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DA" w:rsidRPr="00F71F2D" w:rsidRDefault="000B31DA" w:rsidP="000B31DA">
      <w:pPr>
        <w:jc w:val="center"/>
        <w:rPr>
          <w:rFonts w:ascii="Liberation Serif" w:hAnsi="Liberation Serif"/>
          <w:b/>
          <w:bCs/>
          <w:sz w:val="28"/>
          <w:szCs w:val="28"/>
        </w:rPr>
      </w:pPr>
      <w:r w:rsidRPr="00F71F2D">
        <w:rPr>
          <w:rFonts w:ascii="Liberation Serif" w:hAnsi="Liberation Serif"/>
          <w:noProof/>
          <w:sz w:val="28"/>
          <w:szCs w:val="28"/>
        </w:rPr>
        <w:drawing>
          <wp:inline distT="0" distB="0" distL="0" distR="0" wp14:anchorId="001CF34A" wp14:editId="71AE1374">
            <wp:extent cx="461010" cy="57277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72770"/>
                    </a:xfrm>
                    <a:prstGeom prst="rect">
                      <a:avLst/>
                    </a:prstGeom>
                    <a:noFill/>
                    <a:ln>
                      <a:noFill/>
                    </a:ln>
                  </pic:spPr>
                </pic:pic>
              </a:graphicData>
            </a:graphic>
          </wp:inline>
        </w:drawing>
      </w:r>
    </w:p>
    <w:p w:rsidR="000B31DA" w:rsidRPr="00F71F2D" w:rsidRDefault="000B31DA" w:rsidP="000B31DA">
      <w:pPr>
        <w:jc w:val="center"/>
        <w:rPr>
          <w:rFonts w:ascii="Liberation Serif" w:hAnsi="Liberation Serif"/>
          <w:b/>
          <w:bCs/>
          <w:sz w:val="28"/>
          <w:szCs w:val="28"/>
        </w:rPr>
      </w:pPr>
      <w:r w:rsidRPr="00F71F2D">
        <w:rPr>
          <w:rFonts w:ascii="Liberation Serif" w:hAnsi="Liberation Serif"/>
          <w:b/>
          <w:bCs/>
          <w:sz w:val="28"/>
          <w:szCs w:val="28"/>
        </w:rPr>
        <w:t>ГЛАВА МУНИЦИПАЛЬНОГО ОБРАЗОВАНИЯ</w:t>
      </w:r>
    </w:p>
    <w:p w:rsidR="000B31DA" w:rsidRPr="00F71F2D" w:rsidRDefault="00024904" w:rsidP="000B31DA">
      <w:pPr>
        <w:jc w:val="center"/>
        <w:rPr>
          <w:rFonts w:ascii="Liberation Serif" w:hAnsi="Liberation Serif"/>
          <w:b/>
          <w:bCs/>
          <w:sz w:val="28"/>
          <w:szCs w:val="28"/>
        </w:rPr>
      </w:pPr>
      <w:r w:rsidRPr="00F71F2D">
        <w:rPr>
          <w:rFonts w:ascii="Liberation Serif" w:hAnsi="Liberation Serif"/>
          <w:b/>
          <w:bCs/>
          <w:sz w:val="28"/>
          <w:szCs w:val="28"/>
        </w:rPr>
        <w:t>«</w:t>
      </w:r>
      <w:r w:rsidR="000B31DA" w:rsidRPr="00F71F2D">
        <w:rPr>
          <w:rFonts w:ascii="Liberation Serif" w:hAnsi="Liberation Serif"/>
          <w:b/>
          <w:bCs/>
          <w:sz w:val="28"/>
          <w:szCs w:val="28"/>
        </w:rPr>
        <w:t>КАМЕНСКИЙ ГОРОДСКОЙ ОКРУГ</w:t>
      </w:r>
      <w:r w:rsidRPr="00F71F2D">
        <w:rPr>
          <w:rFonts w:ascii="Liberation Serif" w:hAnsi="Liberation Serif"/>
          <w:b/>
          <w:bCs/>
          <w:sz w:val="28"/>
          <w:szCs w:val="28"/>
        </w:rPr>
        <w:t>»</w:t>
      </w:r>
    </w:p>
    <w:p w:rsidR="000B31DA" w:rsidRPr="00F71F2D" w:rsidRDefault="000B31DA" w:rsidP="000B31DA">
      <w:pPr>
        <w:pStyle w:val="6"/>
        <w:pBdr>
          <w:bottom w:val="double" w:sz="6" w:space="1" w:color="auto"/>
        </w:pBdr>
        <w:rPr>
          <w:rFonts w:ascii="Liberation Serif" w:hAnsi="Liberation Serif"/>
          <w:spacing w:val="100"/>
          <w:sz w:val="28"/>
          <w:szCs w:val="28"/>
        </w:rPr>
      </w:pPr>
      <w:r w:rsidRPr="00F71F2D">
        <w:rPr>
          <w:rFonts w:ascii="Liberation Serif" w:hAnsi="Liberation Serif"/>
          <w:spacing w:val="100"/>
          <w:sz w:val="28"/>
          <w:szCs w:val="28"/>
        </w:rPr>
        <w:t>ПОСТАНОВЛЕНИЕ</w:t>
      </w:r>
    </w:p>
    <w:p w:rsidR="000B31DA" w:rsidRPr="00F71F2D" w:rsidRDefault="000B31DA" w:rsidP="000B31DA">
      <w:pPr>
        <w:pStyle w:val="7"/>
        <w:rPr>
          <w:rFonts w:ascii="Liberation Serif" w:hAnsi="Liberation Serif"/>
          <w:szCs w:val="28"/>
        </w:rPr>
      </w:pPr>
    </w:p>
    <w:p w:rsidR="000B31DA" w:rsidRPr="00EF774A" w:rsidRDefault="00EF774A" w:rsidP="000B31DA">
      <w:pPr>
        <w:rPr>
          <w:rFonts w:ascii="Liberation Serif" w:hAnsi="Liberation Serif"/>
          <w:sz w:val="28"/>
          <w:szCs w:val="28"/>
          <w:u w:val="single"/>
        </w:rPr>
      </w:pPr>
      <w:r>
        <w:rPr>
          <w:rFonts w:ascii="Liberation Serif" w:hAnsi="Liberation Serif"/>
          <w:sz w:val="28"/>
          <w:szCs w:val="28"/>
          <w:u w:val="single"/>
        </w:rPr>
        <w:t>19.11.2024</w:t>
      </w:r>
      <w:r w:rsidR="00DE7211" w:rsidRPr="00F71F2D">
        <w:rPr>
          <w:rFonts w:ascii="Liberation Serif" w:hAnsi="Liberation Serif"/>
          <w:sz w:val="28"/>
          <w:szCs w:val="28"/>
        </w:rPr>
        <w:tab/>
      </w:r>
      <w:r w:rsidR="00DE7211" w:rsidRPr="00F71F2D">
        <w:rPr>
          <w:rFonts w:ascii="Liberation Serif" w:hAnsi="Liberation Serif"/>
          <w:sz w:val="28"/>
          <w:szCs w:val="28"/>
        </w:rPr>
        <w:tab/>
      </w:r>
      <w:r w:rsidR="00DE7211" w:rsidRPr="00F71F2D">
        <w:rPr>
          <w:rFonts w:ascii="Liberation Serif" w:hAnsi="Liberation Serif"/>
          <w:sz w:val="28"/>
          <w:szCs w:val="28"/>
        </w:rPr>
        <w:tab/>
      </w:r>
      <w:r w:rsidR="00DE7211" w:rsidRPr="00F71F2D">
        <w:rPr>
          <w:rFonts w:ascii="Liberation Serif" w:hAnsi="Liberation Serif"/>
          <w:sz w:val="28"/>
          <w:szCs w:val="28"/>
        </w:rPr>
        <w:tab/>
      </w:r>
      <w:r w:rsidR="00DE7211" w:rsidRPr="00F71F2D">
        <w:rPr>
          <w:rFonts w:ascii="Liberation Serif" w:hAnsi="Liberation Serif"/>
          <w:sz w:val="28"/>
          <w:szCs w:val="28"/>
        </w:rPr>
        <w:tab/>
      </w:r>
      <w:r w:rsidR="00DE7211" w:rsidRPr="00F71F2D">
        <w:rPr>
          <w:rFonts w:ascii="Liberation Serif" w:hAnsi="Liberation Serif"/>
          <w:sz w:val="28"/>
          <w:szCs w:val="28"/>
        </w:rPr>
        <w:tab/>
      </w:r>
      <w:r>
        <w:rPr>
          <w:rFonts w:ascii="Liberation Serif" w:hAnsi="Liberation Serif"/>
          <w:sz w:val="28"/>
          <w:szCs w:val="28"/>
        </w:rPr>
        <w:t xml:space="preserve"> </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bookmarkStart w:id="0" w:name="_GoBack"/>
      <w:bookmarkEnd w:id="0"/>
      <w:r>
        <w:rPr>
          <w:rFonts w:ascii="Liberation Serif" w:hAnsi="Liberation Serif"/>
          <w:sz w:val="28"/>
          <w:szCs w:val="28"/>
        </w:rPr>
        <w:t xml:space="preserve">№ </w:t>
      </w:r>
      <w:r>
        <w:rPr>
          <w:rFonts w:ascii="Liberation Serif" w:hAnsi="Liberation Serif"/>
          <w:sz w:val="28"/>
          <w:szCs w:val="28"/>
          <w:u w:val="single"/>
        </w:rPr>
        <w:t>2490</w:t>
      </w:r>
    </w:p>
    <w:p w:rsidR="000B31DA" w:rsidRPr="00F71F2D" w:rsidRDefault="000B31DA" w:rsidP="00DE7211">
      <w:pPr>
        <w:jc w:val="center"/>
        <w:rPr>
          <w:rFonts w:ascii="Liberation Serif" w:hAnsi="Liberation Serif"/>
          <w:sz w:val="28"/>
          <w:szCs w:val="28"/>
        </w:rPr>
      </w:pPr>
      <w:r w:rsidRPr="00F71F2D">
        <w:rPr>
          <w:rFonts w:ascii="Liberation Serif" w:hAnsi="Liberation Serif"/>
          <w:sz w:val="28"/>
          <w:szCs w:val="28"/>
        </w:rPr>
        <w:t>п. Мартюш</w:t>
      </w:r>
    </w:p>
    <w:p w:rsidR="00772A66" w:rsidRPr="00F71F2D" w:rsidRDefault="00772A66" w:rsidP="00772A66">
      <w:pPr>
        <w:ind w:right="459"/>
        <w:jc w:val="center"/>
        <w:rPr>
          <w:rFonts w:ascii="Liberation Serif" w:hAnsi="Liberation Serif"/>
          <w:b/>
          <w:sz w:val="28"/>
          <w:szCs w:val="28"/>
        </w:rPr>
      </w:pPr>
      <w:r w:rsidRPr="00F71F2D">
        <w:rPr>
          <w:rFonts w:ascii="Liberation Serif" w:hAnsi="Liberation Serif"/>
          <w:b/>
          <w:sz w:val="28"/>
          <w:szCs w:val="28"/>
        </w:rPr>
        <w:t xml:space="preserve">                               </w:t>
      </w:r>
    </w:p>
    <w:p w:rsidR="00706D12" w:rsidRPr="00F71F2D" w:rsidRDefault="00C55657" w:rsidP="00286011">
      <w:pPr>
        <w:autoSpaceDE w:val="0"/>
        <w:autoSpaceDN w:val="0"/>
        <w:adjustRightInd w:val="0"/>
        <w:jc w:val="center"/>
        <w:rPr>
          <w:rFonts w:ascii="Liberation Serif" w:eastAsiaTheme="minorHAnsi" w:hAnsi="Liberation Serif"/>
          <w:b/>
          <w:bCs/>
          <w:sz w:val="28"/>
          <w:szCs w:val="28"/>
          <w:lang w:eastAsia="en-US"/>
        </w:rPr>
      </w:pPr>
      <w:r w:rsidRPr="00F71F2D">
        <w:rPr>
          <w:rFonts w:ascii="Liberation Serif" w:hAnsi="Liberation Serif"/>
          <w:b/>
          <w:i/>
          <w:iCs/>
          <w:sz w:val="28"/>
          <w:szCs w:val="28"/>
        </w:rPr>
        <w:t xml:space="preserve">О внесении изменений в </w:t>
      </w:r>
      <w:r w:rsidRPr="00F71F2D">
        <w:rPr>
          <w:rFonts w:ascii="Liberation Serif" w:hAnsi="Liberation Serif" w:cs="Liberation Serif"/>
          <w:b/>
          <w:i/>
          <w:sz w:val="28"/>
          <w:szCs w:val="28"/>
        </w:rPr>
        <w:t xml:space="preserve">порядок и условия предоставления единовременной денежной выплаты </w:t>
      </w:r>
      <w:r w:rsidRPr="00F71F2D">
        <w:rPr>
          <w:rFonts w:ascii="Liberation Serif" w:hAnsi="Liberation Serif" w:cs="Liberation Serif"/>
          <w:b/>
          <w:bCs/>
          <w:i/>
          <w:sz w:val="28"/>
          <w:szCs w:val="28"/>
        </w:rPr>
        <w:t>в размере 100 000 (сто тысяч) рублей  семье гражданина, убывшего для прохождения военной службы из муниципального образования «Каменский городской округ»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w:t>
      </w:r>
      <w:r w:rsidR="005D033A" w:rsidRPr="00F71F2D">
        <w:rPr>
          <w:rFonts w:ascii="Liberation Serif" w:hAnsi="Liberation Serif" w:cs="Liberation Serif"/>
          <w:b/>
          <w:bCs/>
          <w:i/>
          <w:sz w:val="28"/>
          <w:szCs w:val="28"/>
        </w:rPr>
        <w:t>чившего в период с 1 августа по</w:t>
      </w:r>
      <w:r w:rsidR="00F71F2D">
        <w:rPr>
          <w:rFonts w:ascii="Liberation Serif" w:hAnsi="Liberation Serif" w:cs="Liberation Serif"/>
          <w:b/>
          <w:bCs/>
          <w:i/>
          <w:sz w:val="28"/>
          <w:szCs w:val="28"/>
        </w:rPr>
        <w:t xml:space="preserve">           </w:t>
      </w:r>
      <w:r w:rsidR="005D033A" w:rsidRPr="00F71F2D">
        <w:rPr>
          <w:rFonts w:ascii="Liberation Serif" w:hAnsi="Liberation Serif" w:cs="Liberation Serif"/>
          <w:b/>
          <w:bCs/>
          <w:i/>
          <w:sz w:val="28"/>
          <w:szCs w:val="28"/>
        </w:rPr>
        <w:t xml:space="preserve"> </w:t>
      </w:r>
      <w:r w:rsidRPr="00F71F2D">
        <w:rPr>
          <w:rFonts w:ascii="Liberation Serif" w:hAnsi="Liberation Serif" w:cs="Liberation Serif"/>
          <w:b/>
          <w:bCs/>
          <w:i/>
          <w:sz w:val="28"/>
          <w:szCs w:val="28"/>
        </w:rPr>
        <w:t>31 декабря 2024 года контракт</w:t>
      </w:r>
      <w:r w:rsidR="005D033A" w:rsidRPr="00F71F2D">
        <w:rPr>
          <w:rFonts w:ascii="Liberation Serif" w:hAnsi="Liberation Serif" w:cs="Liberation Serif"/>
          <w:b/>
          <w:bCs/>
          <w:i/>
          <w:sz w:val="28"/>
          <w:szCs w:val="28"/>
        </w:rPr>
        <w:t xml:space="preserve"> </w:t>
      </w:r>
      <w:r w:rsidRPr="00F71F2D">
        <w:rPr>
          <w:rFonts w:ascii="Liberation Serif" w:hAnsi="Liberation Serif" w:cs="Liberation Serif"/>
          <w:b/>
          <w:bCs/>
          <w:i/>
          <w:sz w:val="28"/>
          <w:szCs w:val="28"/>
        </w:rPr>
        <w:t xml:space="preserve">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утвержденные постановлением Главы Каменского городского округа </w:t>
      </w:r>
      <w:r w:rsidR="005D033A" w:rsidRPr="00F71F2D">
        <w:rPr>
          <w:rFonts w:ascii="Liberation Serif" w:hAnsi="Liberation Serif" w:cs="Liberation Serif"/>
          <w:b/>
          <w:bCs/>
          <w:i/>
          <w:sz w:val="28"/>
          <w:szCs w:val="28"/>
        </w:rPr>
        <w:t>от</w:t>
      </w:r>
      <w:r w:rsidRPr="00F71F2D">
        <w:rPr>
          <w:rFonts w:ascii="Liberation Serif" w:hAnsi="Liberation Serif" w:cs="Liberation Serif"/>
          <w:b/>
          <w:bCs/>
          <w:i/>
          <w:sz w:val="28"/>
          <w:szCs w:val="28"/>
        </w:rPr>
        <w:t xml:space="preserve"> 06 сентября 2024 года № 1955</w:t>
      </w:r>
      <w:r w:rsidR="00BD1943" w:rsidRPr="00F71F2D">
        <w:rPr>
          <w:rFonts w:ascii="Liberation Serif" w:eastAsiaTheme="minorHAnsi" w:hAnsi="Liberation Serif"/>
          <w:b/>
          <w:bCs/>
          <w:sz w:val="28"/>
          <w:szCs w:val="28"/>
          <w:lang w:eastAsia="en-US"/>
        </w:rPr>
        <w:t xml:space="preserve"> </w:t>
      </w:r>
    </w:p>
    <w:p w:rsidR="00C55657" w:rsidRPr="00F71F2D" w:rsidRDefault="00C55657" w:rsidP="000B31DA">
      <w:pPr>
        <w:autoSpaceDE w:val="0"/>
        <w:autoSpaceDN w:val="0"/>
        <w:adjustRightInd w:val="0"/>
        <w:ind w:firstLine="540"/>
        <w:jc w:val="both"/>
        <w:rPr>
          <w:rFonts w:ascii="Liberation Serif" w:hAnsi="Liberation Serif" w:cs="Liberation Serif"/>
          <w:sz w:val="28"/>
          <w:szCs w:val="28"/>
        </w:rPr>
      </w:pPr>
    </w:p>
    <w:p w:rsidR="00772A66" w:rsidRPr="00F71F2D" w:rsidRDefault="00C55657" w:rsidP="000B31DA">
      <w:pPr>
        <w:autoSpaceDE w:val="0"/>
        <w:autoSpaceDN w:val="0"/>
        <w:adjustRightInd w:val="0"/>
        <w:ind w:firstLine="540"/>
        <w:jc w:val="both"/>
        <w:rPr>
          <w:rFonts w:ascii="Liberation Serif" w:hAnsi="Liberation Serif" w:cs="Liberation Serif"/>
          <w:sz w:val="28"/>
          <w:szCs w:val="28"/>
        </w:rPr>
      </w:pPr>
      <w:r w:rsidRPr="00F71F2D">
        <w:rPr>
          <w:rFonts w:ascii="Liberation Serif" w:hAnsi="Liberation Serif" w:cs="Liberation Serif"/>
          <w:sz w:val="28"/>
          <w:szCs w:val="28"/>
        </w:rPr>
        <w:t xml:space="preserve">В </w:t>
      </w:r>
      <w:r w:rsidR="0055342F" w:rsidRPr="00F71F2D">
        <w:rPr>
          <w:rFonts w:ascii="Liberation Serif" w:hAnsi="Liberation Serif" w:cs="Liberation Serif"/>
          <w:sz w:val="28"/>
          <w:szCs w:val="28"/>
        </w:rPr>
        <w:t xml:space="preserve">целях </w:t>
      </w:r>
      <w:r w:rsidRPr="00F71F2D">
        <w:rPr>
          <w:rFonts w:ascii="Liberation Serif" w:hAnsi="Liberation Serif" w:cs="Liberation Serif"/>
          <w:sz w:val="28"/>
          <w:szCs w:val="28"/>
        </w:rPr>
        <w:t>упорядочения работы по  предоставлению единовременной денежной выплаты, исключения обращений и жалоб граждан, поступающих на военную службу по контракту и членов их семей</w:t>
      </w:r>
      <w:r w:rsidR="0055342F" w:rsidRPr="00F71F2D">
        <w:rPr>
          <w:rFonts w:ascii="Liberation Serif" w:hAnsi="Liberation Serif" w:cs="Liberation Serif"/>
          <w:sz w:val="28"/>
          <w:szCs w:val="28"/>
        </w:rPr>
        <w:t xml:space="preserve">, руководствуясь Уставом муниципального образования «Каменский городской округ», Решением Думы Каменского городского округа от 29 августа 2024 года № </w:t>
      </w:r>
      <w:r w:rsidR="001C1295" w:rsidRPr="00F71F2D">
        <w:rPr>
          <w:rFonts w:ascii="Liberation Serif" w:hAnsi="Liberation Serif" w:cs="Liberation Serif"/>
          <w:sz w:val="28"/>
          <w:szCs w:val="28"/>
        </w:rPr>
        <w:t>401</w:t>
      </w:r>
      <w:r w:rsidR="0055342F" w:rsidRPr="00F71F2D">
        <w:rPr>
          <w:rFonts w:ascii="Liberation Serif" w:hAnsi="Liberation Serif" w:cs="Liberation Serif"/>
          <w:sz w:val="28"/>
          <w:szCs w:val="28"/>
        </w:rPr>
        <w:t xml:space="preserve"> </w:t>
      </w:r>
      <w:r w:rsidR="005D033A" w:rsidRPr="00F71F2D">
        <w:rPr>
          <w:rFonts w:ascii="Liberation Serif" w:hAnsi="Liberation Serif" w:cs="Liberation Serif"/>
          <w:sz w:val="28"/>
          <w:szCs w:val="28"/>
        </w:rPr>
        <w:t xml:space="preserve">                 </w:t>
      </w:r>
      <w:r w:rsidR="0055342F" w:rsidRPr="00F71F2D">
        <w:rPr>
          <w:rFonts w:ascii="Liberation Serif" w:hAnsi="Liberation Serif"/>
          <w:sz w:val="28"/>
          <w:szCs w:val="28"/>
        </w:rPr>
        <w:t>«</w:t>
      </w:r>
      <w:r w:rsidR="0055342F" w:rsidRPr="00F71F2D">
        <w:rPr>
          <w:rFonts w:ascii="Liberation Serif" w:hAnsi="Liberation Serif" w:cs="Liberation Serif"/>
          <w:bCs/>
          <w:sz w:val="28"/>
          <w:szCs w:val="28"/>
        </w:rPr>
        <w:t xml:space="preserve">Об установлении единовременной денежной выплаты  семье гражданина, убывшего для прохождения военной службы </w:t>
      </w:r>
      <w:r w:rsidR="00EE7B1E" w:rsidRPr="00F71F2D">
        <w:rPr>
          <w:rFonts w:ascii="Liberation Serif" w:hAnsi="Liberation Serif" w:cs="Liberation Serif"/>
          <w:bCs/>
          <w:sz w:val="28"/>
          <w:szCs w:val="28"/>
        </w:rPr>
        <w:t>из муниципального образования «Каменский городской округ»</w:t>
      </w:r>
      <w:r w:rsidR="00EE7B1E" w:rsidRPr="00F71F2D">
        <w:rPr>
          <w:rFonts w:ascii="Liberation Serif" w:hAnsi="Liberation Serif" w:cs="Liberation Serif"/>
          <w:b/>
          <w:bCs/>
          <w:i/>
          <w:sz w:val="28"/>
          <w:szCs w:val="28"/>
        </w:rPr>
        <w:t xml:space="preserve"> </w:t>
      </w:r>
      <w:r w:rsidR="0055342F" w:rsidRPr="00F71F2D">
        <w:rPr>
          <w:rFonts w:ascii="Liberation Serif" w:hAnsi="Liberation Serif" w:cs="Liberation Serif"/>
          <w:bCs/>
          <w:sz w:val="28"/>
          <w:szCs w:val="28"/>
        </w:rPr>
        <w:t xml:space="preserve">через Военный комиссариат Свердловской области или пункт отбора на военную службу  по контракту </w:t>
      </w:r>
      <w:r w:rsidR="00FC14FE" w:rsidRPr="00F71F2D">
        <w:rPr>
          <w:rFonts w:ascii="Liberation Serif" w:hAnsi="Liberation Serif" w:cs="Liberation Serif"/>
          <w:bCs/>
          <w:sz w:val="28"/>
          <w:szCs w:val="28"/>
        </w:rPr>
        <w:t xml:space="preserve">   </w:t>
      </w:r>
      <w:r w:rsidR="0055342F" w:rsidRPr="00F71F2D">
        <w:rPr>
          <w:rFonts w:ascii="Liberation Serif" w:hAnsi="Liberation Serif" w:cs="Liberation Serif"/>
          <w:bCs/>
          <w:sz w:val="28"/>
          <w:szCs w:val="28"/>
        </w:rPr>
        <w:t xml:space="preserve">(1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w:t>
      </w:r>
      <w:r w:rsidR="005D033A" w:rsidRPr="00F71F2D">
        <w:rPr>
          <w:rFonts w:ascii="Liberation Serif" w:hAnsi="Liberation Serif" w:cs="Liberation Serif"/>
          <w:bCs/>
          <w:sz w:val="28"/>
          <w:szCs w:val="28"/>
        </w:rPr>
        <w:t xml:space="preserve">                              </w:t>
      </w:r>
      <w:r w:rsidR="0055342F" w:rsidRPr="00F71F2D">
        <w:rPr>
          <w:rFonts w:ascii="Liberation Serif" w:hAnsi="Liberation Serif" w:cs="Liberation Serif"/>
          <w:bCs/>
          <w:sz w:val="28"/>
          <w:szCs w:val="28"/>
        </w:rPr>
        <w:t>и проходящего военную службу по контракту»</w:t>
      </w:r>
    </w:p>
    <w:p w:rsidR="000B31DA" w:rsidRPr="00F71F2D" w:rsidRDefault="000B31DA" w:rsidP="000B31DA">
      <w:pPr>
        <w:jc w:val="both"/>
        <w:rPr>
          <w:rFonts w:ascii="Liberation Serif" w:hAnsi="Liberation Serif"/>
          <w:b/>
          <w:sz w:val="28"/>
          <w:szCs w:val="28"/>
        </w:rPr>
      </w:pPr>
      <w:r w:rsidRPr="00F71F2D">
        <w:rPr>
          <w:rFonts w:ascii="Liberation Serif" w:hAnsi="Liberation Serif"/>
          <w:b/>
          <w:sz w:val="28"/>
          <w:szCs w:val="28"/>
        </w:rPr>
        <w:t>ПОСТАНОВЛЯЮ:</w:t>
      </w:r>
    </w:p>
    <w:p w:rsidR="00F71F2D" w:rsidRDefault="00772A66" w:rsidP="00F71F2D">
      <w:pPr>
        <w:pStyle w:val="ConsPlusNormal"/>
        <w:ind w:firstLine="540"/>
        <w:jc w:val="both"/>
        <w:rPr>
          <w:rFonts w:ascii="Liberation Serif" w:hAnsi="Liberation Serif" w:cs="Liberation Serif"/>
          <w:bCs/>
          <w:sz w:val="28"/>
          <w:szCs w:val="28"/>
        </w:rPr>
      </w:pPr>
      <w:r w:rsidRPr="00F71F2D">
        <w:rPr>
          <w:rFonts w:ascii="Liberation Serif" w:hAnsi="Liberation Serif"/>
          <w:sz w:val="28"/>
          <w:szCs w:val="28"/>
        </w:rPr>
        <w:t xml:space="preserve"> </w:t>
      </w:r>
      <w:r w:rsidR="00E472D8" w:rsidRPr="00F71F2D">
        <w:rPr>
          <w:rFonts w:ascii="Liberation Serif" w:hAnsi="Liberation Serif" w:cs="Times New Roman"/>
          <w:sz w:val="28"/>
          <w:szCs w:val="28"/>
        </w:rPr>
        <w:t>1.</w:t>
      </w:r>
      <w:r w:rsidR="00DE7211" w:rsidRPr="00F71F2D">
        <w:rPr>
          <w:rFonts w:ascii="Liberation Serif" w:hAnsi="Liberation Serif" w:cs="Times New Roman"/>
          <w:sz w:val="28"/>
          <w:szCs w:val="28"/>
        </w:rPr>
        <w:t xml:space="preserve"> </w:t>
      </w:r>
      <w:r w:rsidR="00C55657" w:rsidRPr="00F71F2D">
        <w:rPr>
          <w:rFonts w:ascii="Liberation Serif" w:hAnsi="Liberation Serif"/>
          <w:iCs/>
          <w:sz w:val="28"/>
          <w:szCs w:val="28"/>
        </w:rPr>
        <w:t xml:space="preserve">Внести в </w:t>
      </w:r>
      <w:r w:rsidR="00C55657" w:rsidRPr="00F71F2D">
        <w:rPr>
          <w:rFonts w:ascii="Liberation Serif" w:hAnsi="Liberation Serif" w:cs="Liberation Serif"/>
          <w:sz w:val="28"/>
          <w:szCs w:val="28"/>
        </w:rPr>
        <w:t xml:space="preserve">порядок и условия предоставления единовременной денежной выплаты </w:t>
      </w:r>
      <w:r w:rsidR="00C55657" w:rsidRPr="00F71F2D">
        <w:rPr>
          <w:rFonts w:ascii="Liberation Serif" w:hAnsi="Liberation Serif" w:cs="Liberation Serif"/>
          <w:bCs/>
          <w:sz w:val="28"/>
          <w:szCs w:val="28"/>
        </w:rPr>
        <w:t>в размере 100 000 (сто тысяч) рублей  семье гражданина, убывшего для прохождения военной службы из муниципального образования «Каменский городской округ» через Военный комиссариат Свердловской области или пункт отбора на военную службу  по</w:t>
      </w:r>
      <w:r w:rsidR="005D033A" w:rsidRPr="00F71F2D">
        <w:rPr>
          <w:rFonts w:ascii="Liberation Serif" w:hAnsi="Liberation Serif" w:cs="Liberation Serif"/>
          <w:bCs/>
          <w:sz w:val="28"/>
          <w:szCs w:val="28"/>
        </w:rPr>
        <w:t xml:space="preserve">   </w:t>
      </w:r>
      <w:r w:rsidR="00F71F2D">
        <w:rPr>
          <w:rFonts w:ascii="Liberation Serif" w:hAnsi="Liberation Serif" w:cs="Liberation Serif"/>
          <w:bCs/>
          <w:sz w:val="28"/>
          <w:szCs w:val="28"/>
        </w:rPr>
        <w:t xml:space="preserve"> контракту</w:t>
      </w:r>
    </w:p>
    <w:p w:rsidR="00F71F2D" w:rsidRDefault="00C55657" w:rsidP="00F71F2D">
      <w:pPr>
        <w:pStyle w:val="ConsPlusNormal"/>
        <w:ind w:firstLine="0"/>
        <w:jc w:val="both"/>
        <w:rPr>
          <w:rFonts w:ascii="Liberation Serif" w:hAnsi="Liberation Serif" w:cs="Liberation Serif"/>
          <w:bCs/>
          <w:sz w:val="28"/>
          <w:szCs w:val="28"/>
        </w:rPr>
      </w:pPr>
      <w:r w:rsidRPr="00F71F2D">
        <w:rPr>
          <w:rFonts w:ascii="Liberation Serif" w:hAnsi="Liberation Serif" w:cs="Liberation Serif"/>
          <w:bCs/>
          <w:sz w:val="28"/>
          <w:szCs w:val="28"/>
        </w:rPr>
        <w:t>(1</w:t>
      </w:r>
      <w:r w:rsidR="005D033A" w:rsidRP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разряда) города Екатеринбурга Министерства обороны Российской Федерации, заключившего в период с 1 августа </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по</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 31</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 декабря</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 2024 </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года </w:t>
      </w:r>
    </w:p>
    <w:p w:rsidR="00F71F2D" w:rsidRDefault="00F71F2D" w:rsidP="00F71F2D">
      <w:pPr>
        <w:pStyle w:val="ConsPlusNormal"/>
        <w:ind w:firstLine="0"/>
        <w:jc w:val="center"/>
        <w:rPr>
          <w:rFonts w:ascii="Liberation Serif" w:hAnsi="Liberation Serif" w:cs="Liberation Serif"/>
          <w:bCs/>
          <w:sz w:val="28"/>
          <w:szCs w:val="28"/>
        </w:rPr>
      </w:pPr>
      <w:r>
        <w:rPr>
          <w:rFonts w:ascii="Liberation Serif" w:hAnsi="Liberation Serif" w:cs="Liberation Serif"/>
          <w:bCs/>
          <w:sz w:val="28"/>
          <w:szCs w:val="28"/>
        </w:rPr>
        <w:lastRenderedPageBreak/>
        <w:t>2</w:t>
      </w:r>
    </w:p>
    <w:p w:rsidR="00F71F2D" w:rsidRDefault="00F71F2D" w:rsidP="00F71F2D">
      <w:pPr>
        <w:pStyle w:val="ConsPlusNormal"/>
        <w:ind w:firstLine="0"/>
        <w:jc w:val="both"/>
        <w:rPr>
          <w:rFonts w:ascii="Liberation Serif" w:hAnsi="Liberation Serif" w:cs="Liberation Serif"/>
          <w:bCs/>
          <w:sz w:val="28"/>
          <w:szCs w:val="28"/>
        </w:rPr>
      </w:pPr>
    </w:p>
    <w:p w:rsidR="00C55657" w:rsidRPr="00F71F2D" w:rsidRDefault="00C55657" w:rsidP="00F71F2D">
      <w:pPr>
        <w:pStyle w:val="ConsPlusNormal"/>
        <w:ind w:firstLine="0"/>
        <w:jc w:val="both"/>
        <w:rPr>
          <w:rFonts w:ascii="Liberation Serif" w:hAnsi="Liberation Serif" w:cs="Liberation Serif"/>
          <w:bCs/>
          <w:sz w:val="28"/>
          <w:szCs w:val="28"/>
        </w:rPr>
      </w:pPr>
      <w:r w:rsidRPr="00F71F2D">
        <w:rPr>
          <w:rFonts w:ascii="Liberation Serif" w:hAnsi="Liberation Serif" w:cs="Liberation Serif"/>
          <w:bCs/>
          <w:sz w:val="28"/>
          <w:szCs w:val="28"/>
        </w:rPr>
        <w:t>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утвержденные постановлением Главы Каменского городского округа</w:t>
      </w:r>
      <w:r w:rsidR="005D033A" w:rsidRPr="00F71F2D">
        <w:rPr>
          <w:rFonts w:ascii="Liberation Serif" w:hAnsi="Liberation Serif" w:cs="Liberation Serif"/>
          <w:bCs/>
          <w:sz w:val="28"/>
          <w:szCs w:val="28"/>
        </w:rPr>
        <w:t xml:space="preserve"> от</w:t>
      </w:r>
      <w:r w:rsidRPr="00F71F2D">
        <w:rPr>
          <w:rFonts w:ascii="Liberation Serif" w:hAnsi="Liberation Serif" w:cs="Liberation Serif"/>
          <w:bCs/>
          <w:sz w:val="28"/>
          <w:szCs w:val="28"/>
        </w:rPr>
        <w:t xml:space="preserve"> 06 сентября 2024 года </w:t>
      </w:r>
      <w:r w:rsid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1955 (далее – порядок и условия)</w:t>
      </w:r>
      <w:r w:rsidRPr="00F71F2D">
        <w:rPr>
          <w:rFonts w:ascii="Liberation Serif" w:hAnsi="Liberation Serif"/>
          <w:iCs/>
          <w:sz w:val="28"/>
          <w:szCs w:val="28"/>
        </w:rPr>
        <w:t xml:space="preserve"> следующие изменения:</w:t>
      </w:r>
    </w:p>
    <w:p w:rsidR="00C55657" w:rsidRPr="00F71F2D" w:rsidRDefault="00E60D42" w:rsidP="00C55657">
      <w:pPr>
        <w:pStyle w:val="ConsPlusNormal"/>
        <w:ind w:firstLine="540"/>
        <w:jc w:val="both"/>
        <w:rPr>
          <w:rFonts w:ascii="Liberation Serif" w:hAnsi="Liberation Serif"/>
          <w:iCs/>
          <w:sz w:val="28"/>
          <w:szCs w:val="28"/>
        </w:rPr>
      </w:pPr>
      <w:r w:rsidRPr="00F71F2D">
        <w:rPr>
          <w:rFonts w:ascii="Liberation Serif" w:hAnsi="Liberation Serif"/>
          <w:iCs/>
          <w:sz w:val="28"/>
          <w:szCs w:val="28"/>
        </w:rPr>
        <w:t>1.1. Пункт 2 порядка и условий изложить в следующей редакции:</w:t>
      </w:r>
    </w:p>
    <w:p w:rsidR="00E60D42" w:rsidRPr="00F71F2D" w:rsidRDefault="00E60D42" w:rsidP="00E60D42">
      <w:pPr>
        <w:ind w:firstLine="539"/>
        <w:jc w:val="both"/>
        <w:rPr>
          <w:rFonts w:ascii="Liberation Serif" w:hAnsi="Liberation Serif"/>
          <w:sz w:val="28"/>
          <w:szCs w:val="28"/>
        </w:rPr>
      </w:pPr>
      <w:r w:rsidRPr="00F71F2D">
        <w:rPr>
          <w:rFonts w:ascii="Liberation Serif" w:hAnsi="Liberation Serif"/>
          <w:sz w:val="28"/>
          <w:szCs w:val="28"/>
        </w:rPr>
        <w:t>«2. Единовременная денежная выплата назначается при соблюдении следующих условий:</w:t>
      </w:r>
    </w:p>
    <w:p w:rsidR="00E60D42" w:rsidRPr="00F71F2D" w:rsidRDefault="00211AFD" w:rsidP="00E60D42">
      <w:pPr>
        <w:autoSpaceDE w:val="0"/>
        <w:autoSpaceDN w:val="0"/>
        <w:adjustRightInd w:val="0"/>
        <w:ind w:firstLine="540"/>
        <w:jc w:val="both"/>
        <w:rPr>
          <w:rFonts w:ascii="Liberation Serif" w:hAnsi="Liberation Serif" w:cs="Liberation Serif"/>
          <w:bCs/>
          <w:sz w:val="28"/>
          <w:szCs w:val="28"/>
        </w:rPr>
      </w:pPr>
      <w:r w:rsidRPr="00F71F2D">
        <w:rPr>
          <w:rFonts w:ascii="Liberation Serif" w:hAnsi="Liberation Serif"/>
          <w:sz w:val="28"/>
          <w:szCs w:val="28"/>
        </w:rPr>
        <w:t>1) к</w:t>
      </w:r>
      <w:r w:rsidR="00E60D42" w:rsidRPr="00F71F2D">
        <w:rPr>
          <w:rFonts w:ascii="Liberation Serif" w:hAnsi="Liberation Serif" w:cs="Liberation Serif"/>
          <w:bCs/>
          <w:sz w:val="28"/>
          <w:szCs w:val="28"/>
        </w:rPr>
        <w:t>онтракт о прохождении военной службы</w:t>
      </w:r>
      <w:r w:rsidRPr="00F71F2D">
        <w:rPr>
          <w:rFonts w:ascii="Liberation Serif" w:hAnsi="Liberation Serif" w:cs="Liberation Serif"/>
          <w:bCs/>
          <w:sz w:val="28"/>
          <w:szCs w:val="28"/>
        </w:rPr>
        <w:t xml:space="preserve"> в Вооруженных силах Российской Федерации</w:t>
      </w:r>
      <w:r w:rsidR="00E60D42" w:rsidRPr="00F71F2D">
        <w:rPr>
          <w:rFonts w:ascii="Liberation Serif" w:hAnsi="Liberation Serif" w:cs="Liberation Serif"/>
          <w:bCs/>
          <w:sz w:val="28"/>
          <w:szCs w:val="28"/>
        </w:rPr>
        <w:t xml:space="preserve"> </w:t>
      </w:r>
      <w:r w:rsidRPr="00F71F2D">
        <w:rPr>
          <w:rFonts w:ascii="Liberation Serif" w:hAnsi="Liberation Serif" w:cs="Liberation Serif"/>
          <w:bCs/>
          <w:sz w:val="28"/>
          <w:szCs w:val="28"/>
        </w:rPr>
        <w:t xml:space="preserve">заключен </w:t>
      </w:r>
      <w:r w:rsidR="00E60D42" w:rsidRPr="00F71F2D">
        <w:rPr>
          <w:rFonts w:ascii="Liberation Serif" w:hAnsi="Liberation Serif" w:cs="Liberation Serif"/>
          <w:bCs/>
          <w:sz w:val="28"/>
          <w:szCs w:val="28"/>
        </w:rPr>
        <w:t>с Министерством обороны Российской Федерации</w:t>
      </w:r>
      <w:r w:rsidRPr="00F71F2D">
        <w:rPr>
          <w:rFonts w:ascii="Liberation Serif" w:hAnsi="Liberation Serif" w:cs="Liberation Serif"/>
          <w:bCs/>
          <w:sz w:val="28"/>
          <w:szCs w:val="28"/>
        </w:rPr>
        <w:t xml:space="preserve"> в период с 1 августа по 31 декабря 2024 года;</w:t>
      </w:r>
    </w:p>
    <w:p w:rsidR="00E60D42" w:rsidRPr="00F71F2D" w:rsidRDefault="00211AFD" w:rsidP="00E60D42">
      <w:pPr>
        <w:autoSpaceDE w:val="0"/>
        <w:autoSpaceDN w:val="0"/>
        <w:adjustRightInd w:val="0"/>
        <w:ind w:firstLine="540"/>
        <w:jc w:val="both"/>
        <w:rPr>
          <w:rFonts w:ascii="Liberation Serif" w:hAnsi="Liberation Serif" w:cs="Liberation Serif"/>
          <w:bCs/>
          <w:sz w:val="28"/>
          <w:szCs w:val="28"/>
        </w:rPr>
      </w:pPr>
      <w:r w:rsidRPr="00F71F2D">
        <w:rPr>
          <w:rFonts w:ascii="Liberation Serif" w:hAnsi="Liberation Serif" w:cs="Liberation Serif"/>
          <w:bCs/>
          <w:sz w:val="28"/>
          <w:szCs w:val="28"/>
        </w:rPr>
        <w:t xml:space="preserve">2) лицо, заключившее контракт, убыло для прохождения военной службы через Военный комиссариат г. Каменск-Уральский и Каменского района или пункт отбора на военную службу  по контракту   (1 разряда) города Екатеринбурга Министерства обороны Российской Федерации, </w:t>
      </w:r>
      <w:r w:rsidR="00E60D42" w:rsidRPr="00F71F2D">
        <w:rPr>
          <w:rFonts w:ascii="Liberation Serif" w:hAnsi="Liberation Serif" w:cs="Liberation Serif"/>
          <w:bCs/>
          <w:sz w:val="28"/>
          <w:szCs w:val="28"/>
        </w:rPr>
        <w:t>зачислен</w:t>
      </w:r>
      <w:r w:rsidRPr="00F71F2D">
        <w:rPr>
          <w:rFonts w:ascii="Liberation Serif" w:hAnsi="Liberation Serif" w:cs="Liberation Serif"/>
          <w:bCs/>
          <w:sz w:val="28"/>
          <w:szCs w:val="28"/>
        </w:rPr>
        <w:t>о</w:t>
      </w:r>
      <w:r w:rsidR="00E60D42" w:rsidRPr="00F71F2D">
        <w:rPr>
          <w:rFonts w:ascii="Liberation Serif" w:hAnsi="Liberation Serif" w:cs="Liberation Serif"/>
          <w:bCs/>
          <w:sz w:val="28"/>
          <w:szCs w:val="28"/>
        </w:rPr>
        <w:t xml:space="preserve"> в списки воинских частей и проход</w:t>
      </w:r>
      <w:r w:rsidRPr="00F71F2D">
        <w:rPr>
          <w:rFonts w:ascii="Liberation Serif" w:hAnsi="Liberation Serif" w:cs="Liberation Serif"/>
          <w:bCs/>
          <w:sz w:val="28"/>
          <w:szCs w:val="28"/>
        </w:rPr>
        <w:t>ит</w:t>
      </w:r>
      <w:r w:rsidR="00E60D42" w:rsidRPr="00F71F2D">
        <w:rPr>
          <w:rFonts w:ascii="Liberation Serif" w:hAnsi="Liberation Serif" w:cs="Liberation Serif"/>
          <w:bCs/>
          <w:sz w:val="28"/>
          <w:szCs w:val="28"/>
        </w:rPr>
        <w:t xml:space="preserve"> военную службу по контракту</w:t>
      </w:r>
      <w:r w:rsidRPr="00F71F2D">
        <w:rPr>
          <w:rFonts w:ascii="Liberation Serif" w:hAnsi="Liberation Serif" w:cs="Liberation Serif"/>
          <w:bCs/>
          <w:sz w:val="28"/>
          <w:szCs w:val="28"/>
        </w:rPr>
        <w:t>;</w:t>
      </w:r>
    </w:p>
    <w:p w:rsidR="00211AFD" w:rsidRPr="00F71F2D" w:rsidRDefault="00211AFD" w:rsidP="00E60D42">
      <w:pPr>
        <w:autoSpaceDE w:val="0"/>
        <w:autoSpaceDN w:val="0"/>
        <w:adjustRightInd w:val="0"/>
        <w:ind w:firstLine="540"/>
        <w:jc w:val="both"/>
        <w:rPr>
          <w:rFonts w:ascii="Liberation Serif" w:hAnsi="Liberation Serif" w:cs="Liberation Serif"/>
          <w:bCs/>
          <w:sz w:val="28"/>
          <w:szCs w:val="28"/>
        </w:rPr>
      </w:pPr>
      <w:r w:rsidRPr="00F71F2D">
        <w:rPr>
          <w:rFonts w:ascii="Liberation Serif" w:hAnsi="Liberation Serif" w:cs="Liberation Serif"/>
          <w:bCs/>
          <w:sz w:val="28"/>
          <w:szCs w:val="28"/>
        </w:rPr>
        <w:t xml:space="preserve">3) лицо, заключившее контракт, имеет регистрацию по месту жительства на территории Каменского городского округа (при регистрации по месту пребывания на территории Каменского городского округа либо при отсутствии регистрации  по месту жительства (пребывания) на территории Каменского городского округа принято на учет в Военном комиссариате г. Каменск-Уральский и Каменского района; </w:t>
      </w:r>
    </w:p>
    <w:p w:rsidR="00211AFD" w:rsidRPr="00F71F2D" w:rsidRDefault="00211AFD" w:rsidP="00E60D42">
      <w:pPr>
        <w:autoSpaceDE w:val="0"/>
        <w:autoSpaceDN w:val="0"/>
        <w:adjustRightInd w:val="0"/>
        <w:ind w:firstLine="540"/>
        <w:jc w:val="both"/>
        <w:rPr>
          <w:rFonts w:ascii="Liberation Serif" w:hAnsi="Liberation Serif" w:cs="Liberation Serif"/>
          <w:bCs/>
          <w:sz w:val="28"/>
          <w:szCs w:val="28"/>
        </w:rPr>
      </w:pPr>
      <w:r w:rsidRPr="00F71F2D">
        <w:rPr>
          <w:rFonts w:ascii="Liberation Serif" w:hAnsi="Liberation Serif" w:cs="Liberation Serif"/>
          <w:bCs/>
          <w:sz w:val="28"/>
          <w:szCs w:val="28"/>
        </w:rPr>
        <w:t>4) с заявлением  о назначении единовременной выплаты обратилось лицо, заключившее контракт, его супруга (супруг), родители (усыновители), ребенок, бабушка или дедушка (при отсутствии других членов семьи)</w:t>
      </w:r>
      <w:r w:rsidR="00404DFB" w:rsidRPr="00F71F2D">
        <w:rPr>
          <w:rFonts w:ascii="Liberation Serif" w:hAnsi="Liberation Serif" w:cs="Liberation Serif"/>
          <w:bCs/>
          <w:sz w:val="28"/>
          <w:szCs w:val="28"/>
        </w:rPr>
        <w:t>.»;</w:t>
      </w:r>
    </w:p>
    <w:p w:rsidR="00404DFB" w:rsidRPr="00F71F2D" w:rsidRDefault="00404DFB" w:rsidP="00E60D42">
      <w:pPr>
        <w:autoSpaceDE w:val="0"/>
        <w:autoSpaceDN w:val="0"/>
        <w:adjustRightInd w:val="0"/>
        <w:ind w:firstLine="540"/>
        <w:jc w:val="both"/>
        <w:rPr>
          <w:rStyle w:val="ac"/>
          <w:rFonts w:ascii="Liberation Serif" w:hAnsi="Liberation Serif" w:cs="Arial"/>
          <w:b w:val="0"/>
          <w:sz w:val="28"/>
          <w:szCs w:val="28"/>
          <w:shd w:val="clear" w:color="auto" w:fill="FFFFFF"/>
        </w:rPr>
      </w:pPr>
      <w:r w:rsidRPr="00F71F2D">
        <w:rPr>
          <w:rFonts w:ascii="Liberation Serif" w:hAnsi="Liberation Serif" w:cs="Liberation Serif"/>
          <w:bCs/>
          <w:sz w:val="28"/>
          <w:szCs w:val="28"/>
        </w:rPr>
        <w:t xml:space="preserve">1.2. </w:t>
      </w:r>
      <w:r w:rsidR="00F71F2D">
        <w:rPr>
          <w:rFonts w:ascii="Liberation Serif" w:hAnsi="Liberation Serif" w:cs="Liberation Serif"/>
          <w:bCs/>
          <w:sz w:val="28"/>
          <w:szCs w:val="28"/>
        </w:rPr>
        <w:t>В</w:t>
      </w:r>
      <w:r w:rsidRPr="00F71F2D">
        <w:rPr>
          <w:rFonts w:ascii="Liberation Serif" w:hAnsi="Liberation Serif" w:cs="Liberation Serif"/>
          <w:bCs/>
          <w:sz w:val="28"/>
          <w:szCs w:val="28"/>
        </w:rPr>
        <w:t xml:space="preserve"> абзаце первом пункта 5 порядка и условий слова «удостоверяющий личность» дополнить словами «,</w:t>
      </w:r>
      <w:r w:rsidRPr="00F71F2D">
        <w:rPr>
          <w:rStyle w:val="ac"/>
          <w:rFonts w:ascii="Liberation Serif" w:hAnsi="Liberation Serif" w:cs="Arial"/>
          <w:b w:val="0"/>
          <w:sz w:val="28"/>
          <w:szCs w:val="28"/>
          <w:shd w:val="clear" w:color="auto" w:fill="FFFFFF"/>
        </w:rPr>
        <w:t xml:space="preserve"> страховой номер индивидуального лицевого счёта (СНИЛС)»;</w:t>
      </w:r>
    </w:p>
    <w:p w:rsidR="00404DFB" w:rsidRPr="00F71F2D" w:rsidRDefault="005D033A" w:rsidP="00E60D42">
      <w:pPr>
        <w:autoSpaceDE w:val="0"/>
        <w:autoSpaceDN w:val="0"/>
        <w:adjustRightInd w:val="0"/>
        <w:ind w:firstLine="540"/>
        <w:jc w:val="both"/>
        <w:rPr>
          <w:rStyle w:val="ac"/>
          <w:rFonts w:ascii="Liberation Serif" w:hAnsi="Liberation Serif" w:cs="Arial"/>
          <w:b w:val="0"/>
          <w:sz w:val="28"/>
          <w:szCs w:val="28"/>
          <w:shd w:val="clear" w:color="auto" w:fill="FFFFFF"/>
        </w:rPr>
      </w:pPr>
      <w:r w:rsidRPr="00F71F2D">
        <w:rPr>
          <w:rStyle w:val="ac"/>
          <w:rFonts w:ascii="Liberation Serif" w:hAnsi="Liberation Serif" w:cs="Arial"/>
          <w:b w:val="0"/>
          <w:sz w:val="28"/>
          <w:szCs w:val="28"/>
          <w:shd w:val="clear" w:color="auto" w:fill="FFFFFF"/>
        </w:rPr>
        <w:t xml:space="preserve">1.3. </w:t>
      </w:r>
      <w:r w:rsidR="00F71F2D">
        <w:rPr>
          <w:rStyle w:val="ac"/>
          <w:rFonts w:ascii="Liberation Serif" w:hAnsi="Liberation Serif" w:cs="Arial"/>
          <w:b w:val="0"/>
          <w:sz w:val="28"/>
          <w:szCs w:val="28"/>
          <w:shd w:val="clear" w:color="auto" w:fill="FFFFFF"/>
        </w:rPr>
        <w:t>А</w:t>
      </w:r>
      <w:r w:rsidR="00404DFB" w:rsidRPr="00F71F2D">
        <w:rPr>
          <w:rStyle w:val="ac"/>
          <w:rFonts w:ascii="Liberation Serif" w:hAnsi="Liberation Serif" w:cs="Arial"/>
          <w:b w:val="0"/>
          <w:sz w:val="28"/>
          <w:szCs w:val="28"/>
          <w:shd w:val="clear" w:color="auto" w:fill="FFFFFF"/>
        </w:rPr>
        <w:t>бзац первый пункта 8 порядка и условий изложить в следующей редакции:</w:t>
      </w:r>
    </w:p>
    <w:p w:rsidR="00404DFB" w:rsidRPr="00F71F2D" w:rsidRDefault="00404DFB" w:rsidP="00404DFB">
      <w:pPr>
        <w:ind w:firstLine="540"/>
        <w:jc w:val="both"/>
        <w:rPr>
          <w:rFonts w:ascii="Liberation Serif" w:hAnsi="Liberation Serif"/>
          <w:sz w:val="28"/>
          <w:szCs w:val="28"/>
        </w:rPr>
      </w:pPr>
      <w:r w:rsidRPr="00F71F2D">
        <w:rPr>
          <w:rStyle w:val="ac"/>
          <w:rFonts w:ascii="Liberation Serif" w:hAnsi="Liberation Serif" w:cs="Arial"/>
          <w:b w:val="0"/>
          <w:sz w:val="28"/>
          <w:szCs w:val="28"/>
          <w:shd w:val="clear" w:color="auto" w:fill="FFFFFF"/>
        </w:rPr>
        <w:t>«</w:t>
      </w:r>
      <w:r w:rsidRPr="00F71F2D">
        <w:rPr>
          <w:rFonts w:ascii="Liberation Serif" w:hAnsi="Liberation Serif"/>
          <w:sz w:val="28"/>
          <w:szCs w:val="28"/>
        </w:rPr>
        <w:t xml:space="preserve">8. </w:t>
      </w:r>
      <w:r w:rsidR="005D033A" w:rsidRPr="00F71F2D">
        <w:rPr>
          <w:rFonts w:ascii="Liberation Serif" w:hAnsi="Liberation Serif"/>
          <w:sz w:val="28"/>
          <w:szCs w:val="28"/>
        </w:rPr>
        <w:t>По</w:t>
      </w:r>
      <w:r w:rsidRPr="00F71F2D">
        <w:rPr>
          <w:rFonts w:ascii="Liberation Serif" w:hAnsi="Liberation Serif"/>
          <w:sz w:val="28"/>
          <w:szCs w:val="28"/>
        </w:rPr>
        <w:t xml:space="preserve"> результатам рассмотрения</w:t>
      </w:r>
      <w:r w:rsidR="005D033A" w:rsidRPr="00F71F2D">
        <w:rPr>
          <w:rFonts w:ascii="Liberation Serif" w:hAnsi="Liberation Serif"/>
          <w:sz w:val="28"/>
          <w:szCs w:val="28"/>
        </w:rPr>
        <w:t xml:space="preserve"> заявления</w:t>
      </w:r>
      <w:r w:rsidRPr="00F71F2D">
        <w:rPr>
          <w:rFonts w:ascii="Liberation Serif" w:hAnsi="Liberation Serif"/>
          <w:sz w:val="28"/>
          <w:szCs w:val="28"/>
        </w:rPr>
        <w:t xml:space="preserve"> принимается одно из следующих решений в форме постановления Главы Каменского городского округа:</w:t>
      </w:r>
      <w:r w:rsidR="005D033A" w:rsidRPr="00F71F2D">
        <w:rPr>
          <w:rFonts w:ascii="Liberation Serif" w:hAnsi="Liberation Serif"/>
          <w:sz w:val="28"/>
          <w:szCs w:val="28"/>
        </w:rPr>
        <w:t>»</w:t>
      </w:r>
    </w:p>
    <w:p w:rsidR="00706D12" w:rsidRPr="00F71F2D" w:rsidRDefault="005D033A" w:rsidP="002A154D">
      <w:pPr>
        <w:autoSpaceDE w:val="0"/>
        <w:autoSpaceDN w:val="0"/>
        <w:adjustRightInd w:val="0"/>
        <w:ind w:firstLine="540"/>
        <w:jc w:val="both"/>
        <w:rPr>
          <w:rFonts w:ascii="Liberation Serif" w:eastAsiaTheme="minorHAnsi" w:hAnsi="Liberation Serif" w:cs="Liberation Serif"/>
          <w:sz w:val="28"/>
          <w:szCs w:val="28"/>
          <w:lang w:eastAsia="en-US"/>
        </w:rPr>
      </w:pPr>
      <w:r w:rsidRPr="00F71F2D">
        <w:rPr>
          <w:rFonts w:ascii="Liberation Serif" w:eastAsiaTheme="minorHAnsi" w:hAnsi="Liberation Serif" w:cs="Liberation Serif"/>
          <w:sz w:val="28"/>
          <w:szCs w:val="28"/>
          <w:lang w:eastAsia="en-US"/>
        </w:rPr>
        <w:t>2</w:t>
      </w:r>
      <w:r w:rsidR="002A154D" w:rsidRPr="00F71F2D">
        <w:rPr>
          <w:rFonts w:ascii="Liberation Serif" w:eastAsiaTheme="minorHAnsi" w:hAnsi="Liberation Serif" w:cs="Liberation Serif"/>
          <w:sz w:val="28"/>
          <w:szCs w:val="28"/>
          <w:lang w:eastAsia="en-US"/>
        </w:rPr>
        <w:t>.</w:t>
      </w:r>
      <w:r w:rsidR="008A5DAB" w:rsidRPr="00F71F2D">
        <w:rPr>
          <w:rFonts w:ascii="Liberation Serif" w:hAnsi="Liberation Serif"/>
          <w:sz w:val="28"/>
          <w:szCs w:val="28"/>
        </w:rPr>
        <w:t xml:space="preserve"> </w:t>
      </w:r>
      <w:r w:rsidR="00706D12" w:rsidRPr="00F71F2D">
        <w:rPr>
          <w:rFonts w:ascii="Liberation Serif" w:hAnsi="Liberation Serif"/>
          <w:sz w:val="28"/>
          <w:szCs w:val="28"/>
        </w:rPr>
        <w:t xml:space="preserve">Настоящее </w:t>
      </w:r>
      <w:r w:rsidR="00EF21EB" w:rsidRPr="00F71F2D">
        <w:rPr>
          <w:rFonts w:ascii="Liberation Serif" w:hAnsi="Liberation Serif"/>
          <w:sz w:val="28"/>
          <w:szCs w:val="28"/>
        </w:rPr>
        <w:t>п</w:t>
      </w:r>
      <w:r w:rsidR="000B31DA" w:rsidRPr="00F71F2D">
        <w:rPr>
          <w:rFonts w:ascii="Liberation Serif" w:hAnsi="Liberation Serif"/>
          <w:sz w:val="28"/>
          <w:szCs w:val="28"/>
        </w:rPr>
        <w:t xml:space="preserve">остановление </w:t>
      </w:r>
      <w:r w:rsidR="00706D12" w:rsidRPr="00F71F2D">
        <w:rPr>
          <w:rFonts w:ascii="Liberation Serif" w:hAnsi="Liberation Serif"/>
          <w:sz w:val="28"/>
          <w:szCs w:val="28"/>
        </w:rPr>
        <w:t xml:space="preserve">вступает в силу с момента  его </w:t>
      </w:r>
      <w:r w:rsidR="00162E49" w:rsidRPr="00F71F2D">
        <w:rPr>
          <w:rFonts w:ascii="Liberation Serif" w:hAnsi="Liberation Serif"/>
          <w:sz w:val="28"/>
          <w:szCs w:val="28"/>
        </w:rPr>
        <w:t>принятия</w:t>
      </w:r>
      <w:r w:rsidR="00706D12" w:rsidRPr="00F71F2D">
        <w:rPr>
          <w:rFonts w:ascii="Liberation Serif" w:hAnsi="Liberation Serif"/>
          <w:sz w:val="28"/>
          <w:szCs w:val="28"/>
        </w:rPr>
        <w:t>.</w:t>
      </w:r>
    </w:p>
    <w:p w:rsidR="00706D12" w:rsidRPr="00F71F2D" w:rsidRDefault="005D033A" w:rsidP="00872BD4">
      <w:pPr>
        <w:pStyle w:val="ConsPlusNormal"/>
        <w:widowControl/>
        <w:ind w:right="-1" w:firstLine="540"/>
        <w:jc w:val="both"/>
        <w:rPr>
          <w:rFonts w:ascii="Liberation Serif" w:hAnsi="Liberation Serif" w:cs="Times New Roman"/>
          <w:sz w:val="28"/>
          <w:szCs w:val="28"/>
        </w:rPr>
      </w:pPr>
      <w:r w:rsidRPr="00F71F2D">
        <w:rPr>
          <w:rFonts w:ascii="Liberation Serif" w:hAnsi="Liberation Serif" w:cs="Times New Roman"/>
          <w:sz w:val="28"/>
          <w:szCs w:val="28"/>
        </w:rPr>
        <w:t>3</w:t>
      </w:r>
      <w:r w:rsidR="00706D12" w:rsidRPr="00F71F2D">
        <w:rPr>
          <w:rFonts w:ascii="Liberation Serif" w:hAnsi="Liberation Serif" w:cs="Times New Roman"/>
          <w:sz w:val="28"/>
          <w:szCs w:val="28"/>
        </w:rPr>
        <w:t xml:space="preserve">. Настоящее </w:t>
      </w:r>
      <w:r w:rsidR="000B31DA" w:rsidRPr="00F71F2D">
        <w:rPr>
          <w:rFonts w:ascii="Liberation Serif" w:hAnsi="Liberation Serif" w:cs="Times New Roman"/>
          <w:sz w:val="28"/>
          <w:szCs w:val="28"/>
        </w:rPr>
        <w:t xml:space="preserve"> </w:t>
      </w:r>
      <w:r w:rsidR="00EF21EB" w:rsidRPr="00F71F2D">
        <w:rPr>
          <w:rFonts w:ascii="Liberation Serif" w:hAnsi="Liberation Serif" w:cs="Times New Roman"/>
          <w:sz w:val="28"/>
          <w:szCs w:val="28"/>
        </w:rPr>
        <w:t>п</w:t>
      </w:r>
      <w:r w:rsidR="000B31DA" w:rsidRPr="00F71F2D">
        <w:rPr>
          <w:rFonts w:ascii="Liberation Serif" w:hAnsi="Liberation Serif" w:cs="Times New Roman"/>
          <w:sz w:val="28"/>
          <w:szCs w:val="28"/>
        </w:rPr>
        <w:t>остановление</w:t>
      </w:r>
      <w:r w:rsidR="00706D12" w:rsidRPr="00F71F2D">
        <w:rPr>
          <w:rFonts w:ascii="Liberation Serif" w:hAnsi="Liberation Serif" w:cs="Times New Roman"/>
          <w:sz w:val="28"/>
          <w:szCs w:val="28"/>
        </w:rPr>
        <w:t xml:space="preserve">  опубликовать</w:t>
      </w:r>
      <w:r w:rsidRPr="00F71F2D">
        <w:rPr>
          <w:rFonts w:ascii="Liberation Serif" w:hAnsi="Liberation Serif" w:cs="Times New Roman"/>
          <w:sz w:val="28"/>
          <w:szCs w:val="28"/>
        </w:rPr>
        <w:t xml:space="preserve"> (обнародовать)</w:t>
      </w:r>
      <w:r w:rsidR="00706D12" w:rsidRPr="00F71F2D">
        <w:rPr>
          <w:rFonts w:ascii="Liberation Serif" w:hAnsi="Liberation Serif" w:cs="Times New Roman"/>
          <w:sz w:val="28"/>
          <w:szCs w:val="28"/>
        </w:rPr>
        <w:t xml:space="preserve"> в  газете  «Пламя»,  разместить на официальном сайте муниципального образования «Каменский городской округ»</w:t>
      </w:r>
      <w:r w:rsidR="00F71F2D">
        <w:rPr>
          <w:rFonts w:ascii="Liberation Serif" w:hAnsi="Liberation Serif" w:cs="Times New Roman"/>
          <w:sz w:val="28"/>
          <w:szCs w:val="28"/>
        </w:rPr>
        <w:t xml:space="preserve"> (</w:t>
      </w:r>
      <w:r w:rsidR="00F71F2D" w:rsidRPr="00F71F2D">
        <w:rPr>
          <w:rFonts w:ascii="Liberation Serif" w:hAnsi="Liberation Serif" w:cs="Times New Roman"/>
          <w:sz w:val="28"/>
          <w:szCs w:val="28"/>
        </w:rPr>
        <w:t>https://www.kamensk-adm.ru/</w:t>
      </w:r>
      <w:r w:rsidR="00F71F2D">
        <w:rPr>
          <w:rFonts w:ascii="Liberation Serif" w:hAnsi="Liberation Serif" w:cs="Times New Roman"/>
          <w:sz w:val="28"/>
          <w:szCs w:val="28"/>
        </w:rPr>
        <w:t>)</w:t>
      </w:r>
      <w:r w:rsidR="00706D12" w:rsidRPr="00F71F2D">
        <w:rPr>
          <w:rFonts w:ascii="Liberation Serif" w:hAnsi="Liberation Serif" w:cs="Times New Roman"/>
          <w:sz w:val="28"/>
          <w:szCs w:val="28"/>
        </w:rPr>
        <w:t>.</w:t>
      </w:r>
    </w:p>
    <w:p w:rsidR="00706D12" w:rsidRPr="00F71F2D" w:rsidRDefault="00706D12" w:rsidP="00706D12">
      <w:pPr>
        <w:jc w:val="both"/>
        <w:rPr>
          <w:rFonts w:ascii="Liberation Serif" w:hAnsi="Liberation Serif"/>
          <w:sz w:val="28"/>
          <w:szCs w:val="28"/>
        </w:rPr>
      </w:pPr>
      <w:r w:rsidRPr="00F71F2D">
        <w:rPr>
          <w:rFonts w:ascii="Liberation Serif" w:hAnsi="Liberation Serif"/>
          <w:sz w:val="28"/>
          <w:szCs w:val="28"/>
        </w:rPr>
        <w:t xml:space="preserve">     </w:t>
      </w:r>
      <w:r w:rsidR="008A5DAB" w:rsidRPr="00F71F2D">
        <w:rPr>
          <w:rFonts w:ascii="Liberation Serif" w:hAnsi="Liberation Serif"/>
          <w:sz w:val="28"/>
          <w:szCs w:val="28"/>
        </w:rPr>
        <w:t xml:space="preserve">   </w:t>
      </w:r>
      <w:r w:rsidR="005D033A" w:rsidRPr="00F71F2D">
        <w:rPr>
          <w:rFonts w:ascii="Liberation Serif" w:hAnsi="Liberation Serif"/>
          <w:sz w:val="28"/>
          <w:szCs w:val="28"/>
        </w:rPr>
        <w:t>4</w:t>
      </w:r>
      <w:r w:rsidRPr="00F71F2D">
        <w:rPr>
          <w:rFonts w:ascii="Liberation Serif" w:hAnsi="Liberation Serif"/>
          <w:sz w:val="28"/>
          <w:szCs w:val="28"/>
        </w:rPr>
        <w:t xml:space="preserve">. Контроль исполнения настоящего </w:t>
      </w:r>
      <w:r w:rsidR="00EF21EB" w:rsidRPr="00F71F2D">
        <w:rPr>
          <w:rFonts w:ascii="Liberation Serif" w:hAnsi="Liberation Serif"/>
          <w:sz w:val="28"/>
          <w:szCs w:val="28"/>
        </w:rPr>
        <w:t>постановления</w:t>
      </w:r>
      <w:r w:rsidRPr="00F71F2D">
        <w:rPr>
          <w:rFonts w:ascii="Liberation Serif" w:hAnsi="Liberation Serif"/>
          <w:sz w:val="28"/>
          <w:szCs w:val="28"/>
        </w:rPr>
        <w:t xml:space="preserve"> возложить на </w:t>
      </w:r>
      <w:r w:rsidR="008A5DAB" w:rsidRPr="00F71F2D">
        <w:rPr>
          <w:rFonts w:ascii="Liberation Serif" w:hAnsi="Liberation Serif"/>
          <w:sz w:val="28"/>
          <w:szCs w:val="28"/>
        </w:rPr>
        <w:t xml:space="preserve">заместителя  Главы </w:t>
      </w:r>
      <w:r w:rsidR="00F71F2D">
        <w:rPr>
          <w:rFonts w:ascii="Liberation Serif" w:hAnsi="Liberation Serif"/>
          <w:sz w:val="28"/>
          <w:szCs w:val="28"/>
        </w:rPr>
        <w:t>а</w:t>
      </w:r>
      <w:r w:rsidR="008A5DAB" w:rsidRPr="00F71F2D">
        <w:rPr>
          <w:rFonts w:ascii="Liberation Serif" w:hAnsi="Liberation Serif"/>
          <w:sz w:val="28"/>
          <w:szCs w:val="28"/>
        </w:rPr>
        <w:t>дминистрации по вопросам организации управления и социальной политики Е.Г. Балакину</w:t>
      </w:r>
      <w:r w:rsidRPr="00F71F2D">
        <w:rPr>
          <w:rFonts w:ascii="Liberation Serif" w:hAnsi="Liberation Serif"/>
          <w:sz w:val="28"/>
          <w:szCs w:val="28"/>
        </w:rPr>
        <w:t>.</w:t>
      </w:r>
    </w:p>
    <w:p w:rsidR="00286011" w:rsidRPr="00F71F2D" w:rsidRDefault="00286011" w:rsidP="00706D12">
      <w:pPr>
        <w:ind w:right="459" w:firstLine="540"/>
        <w:jc w:val="both"/>
        <w:rPr>
          <w:rFonts w:ascii="Liberation Serif" w:hAnsi="Liberation Serif"/>
          <w:sz w:val="28"/>
          <w:szCs w:val="28"/>
        </w:rPr>
      </w:pPr>
    </w:p>
    <w:p w:rsidR="00112255" w:rsidRPr="00F71F2D" w:rsidRDefault="00C131D4" w:rsidP="00F71F2D">
      <w:pPr>
        <w:ind w:right="27"/>
        <w:jc w:val="both"/>
        <w:rPr>
          <w:rFonts w:ascii="Liberation Serif" w:hAnsi="Liberation Serif"/>
          <w:sz w:val="28"/>
          <w:szCs w:val="28"/>
        </w:rPr>
      </w:pPr>
      <w:r w:rsidRPr="00F71F2D">
        <w:rPr>
          <w:rFonts w:ascii="Liberation Serif" w:hAnsi="Liberation Serif"/>
          <w:sz w:val="28"/>
          <w:szCs w:val="28"/>
        </w:rPr>
        <w:t>Глава</w:t>
      </w:r>
      <w:r w:rsidR="00706D12" w:rsidRPr="00F71F2D">
        <w:rPr>
          <w:rFonts w:ascii="Liberation Serif" w:hAnsi="Liberation Serif"/>
          <w:sz w:val="28"/>
          <w:szCs w:val="28"/>
        </w:rPr>
        <w:t xml:space="preserve"> городского  округа                                     </w:t>
      </w:r>
      <w:r w:rsidR="008A5DAB" w:rsidRPr="00F71F2D">
        <w:rPr>
          <w:rFonts w:ascii="Liberation Serif" w:hAnsi="Liberation Serif"/>
          <w:sz w:val="28"/>
          <w:szCs w:val="28"/>
        </w:rPr>
        <w:t xml:space="preserve">                   </w:t>
      </w:r>
      <w:r w:rsidRPr="00F71F2D">
        <w:rPr>
          <w:rFonts w:ascii="Liberation Serif" w:hAnsi="Liberation Serif"/>
          <w:sz w:val="28"/>
          <w:szCs w:val="28"/>
        </w:rPr>
        <w:t xml:space="preserve">   </w:t>
      </w:r>
      <w:r w:rsidR="00706D12" w:rsidRPr="00F71F2D">
        <w:rPr>
          <w:rFonts w:ascii="Liberation Serif" w:hAnsi="Liberation Serif"/>
          <w:sz w:val="28"/>
          <w:szCs w:val="28"/>
        </w:rPr>
        <w:t xml:space="preserve">   </w:t>
      </w:r>
      <w:r w:rsidR="008A5DAB" w:rsidRPr="00F71F2D">
        <w:rPr>
          <w:rFonts w:ascii="Liberation Serif" w:hAnsi="Liberation Serif"/>
          <w:sz w:val="28"/>
          <w:szCs w:val="28"/>
        </w:rPr>
        <w:t>А.Ю. Кошкаров</w:t>
      </w:r>
    </w:p>
    <w:sectPr w:rsidR="00112255" w:rsidRPr="00F71F2D" w:rsidSect="00B70CAC">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BB" w:rsidRDefault="00A754BB" w:rsidP="00B15770">
      <w:r>
        <w:separator/>
      </w:r>
    </w:p>
  </w:endnote>
  <w:endnote w:type="continuationSeparator" w:id="0">
    <w:p w:rsidR="00A754BB" w:rsidRDefault="00A754BB" w:rsidP="00B1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BB" w:rsidRDefault="00A754BB" w:rsidP="00B15770">
      <w:r>
        <w:separator/>
      </w:r>
    </w:p>
  </w:footnote>
  <w:footnote w:type="continuationSeparator" w:id="0">
    <w:p w:rsidR="00A754BB" w:rsidRDefault="00A754BB" w:rsidP="00B1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4F2D"/>
    <w:multiLevelType w:val="hybridMultilevel"/>
    <w:tmpl w:val="89564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35"/>
    <w:rsid w:val="0000092F"/>
    <w:rsid w:val="00022FF7"/>
    <w:rsid w:val="00024904"/>
    <w:rsid w:val="00076318"/>
    <w:rsid w:val="000B2FDF"/>
    <w:rsid w:val="000B31DA"/>
    <w:rsid w:val="000C762C"/>
    <w:rsid w:val="000D3DB4"/>
    <w:rsid w:val="001055F8"/>
    <w:rsid w:val="00112255"/>
    <w:rsid w:val="001220D6"/>
    <w:rsid w:val="0013438C"/>
    <w:rsid w:val="00152237"/>
    <w:rsid w:val="00161CE1"/>
    <w:rsid w:val="00162E49"/>
    <w:rsid w:val="001C1295"/>
    <w:rsid w:val="001C6818"/>
    <w:rsid w:val="001F70CE"/>
    <w:rsid w:val="00211AFD"/>
    <w:rsid w:val="0025032C"/>
    <w:rsid w:val="00257F0A"/>
    <w:rsid w:val="00286011"/>
    <w:rsid w:val="002A1539"/>
    <w:rsid w:val="002A154D"/>
    <w:rsid w:val="002B246A"/>
    <w:rsid w:val="002E64D8"/>
    <w:rsid w:val="002F4A8F"/>
    <w:rsid w:val="00304564"/>
    <w:rsid w:val="0036752A"/>
    <w:rsid w:val="00370D70"/>
    <w:rsid w:val="00396EDB"/>
    <w:rsid w:val="00397E58"/>
    <w:rsid w:val="003D3574"/>
    <w:rsid w:val="00404DFB"/>
    <w:rsid w:val="0041000E"/>
    <w:rsid w:val="00417BB5"/>
    <w:rsid w:val="0044297F"/>
    <w:rsid w:val="00452153"/>
    <w:rsid w:val="004921BE"/>
    <w:rsid w:val="004C06E5"/>
    <w:rsid w:val="004F6CA9"/>
    <w:rsid w:val="00511090"/>
    <w:rsid w:val="00511843"/>
    <w:rsid w:val="00547D48"/>
    <w:rsid w:val="0055077A"/>
    <w:rsid w:val="0055342F"/>
    <w:rsid w:val="00554D90"/>
    <w:rsid w:val="00575F3B"/>
    <w:rsid w:val="005843AF"/>
    <w:rsid w:val="005D033A"/>
    <w:rsid w:val="00610BEC"/>
    <w:rsid w:val="006166F3"/>
    <w:rsid w:val="00647259"/>
    <w:rsid w:val="0068556A"/>
    <w:rsid w:val="00690B5B"/>
    <w:rsid w:val="00701D78"/>
    <w:rsid w:val="00706D12"/>
    <w:rsid w:val="007313C5"/>
    <w:rsid w:val="0073300F"/>
    <w:rsid w:val="00742A35"/>
    <w:rsid w:val="00751A7E"/>
    <w:rsid w:val="007614ED"/>
    <w:rsid w:val="00772A66"/>
    <w:rsid w:val="00774095"/>
    <w:rsid w:val="0077631D"/>
    <w:rsid w:val="00777A2E"/>
    <w:rsid w:val="00780ED8"/>
    <w:rsid w:val="007B67F2"/>
    <w:rsid w:val="007D6247"/>
    <w:rsid w:val="007F6A2D"/>
    <w:rsid w:val="008124B0"/>
    <w:rsid w:val="00830A86"/>
    <w:rsid w:val="00872BD4"/>
    <w:rsid w:val="008762BC"/>
    <w:rsid w:val="0089294C"/>
    <w:rsid w:val="008A15AA"/>
    <w:rsid w:val="008A4E52"/>
    <w:rsid w:val="008A5DAB"/>
    <w:rsid w:val="008B12FE"/>
    <w:rsid w:val="008D10A0"/>
    <w:rsid w:val="008D4CE0"/>
    <w:rsid w:val="008E1751"/>
    <w:rsid w:val="008E1B9E"/>
    <w:rsid w:val="008E1E11"/>
    <w:rsid w:val="008E302E"/>
    <w:rsid w:val="008E62D9"/>
    <w:rsid w:val="008F14C9"/>
    <w:rsid w:val="00930E0B"/>
    <w:rsid w:val="0094445F"/>
    <w:rsid w:val="0095477F"/>
    <w:rsid w:val="00961D67"/>
    <w:rsid w:val="009974B2"/>
    <w:rsid w:val="009A02C2"/>
    <w:rsid w:val="009D096B"/>
    <w:rsid w:val="009D4C3F"/>
    <w:rsid w:val="009D6C4C"/>
    <w:rsid w:val="00A3065F"/>
    <w:rsid w:val="00A35BCB"/>
    <w:rsid w:val="00A754BB"/>
    <w:rsid w:val="00A81DFE"/>
    <w:rsid w:val="00A95EA2"/>
    <w:rsid w:val="00B01540"/>
    <w:rsid w:val="00B15770"/>
    <w:rsid w:val="00B70CAC"/>
    <w:rsid w:val="00B76224"/>
    <w:rsid w:val="00B808A2"/>
    <w:rsid w:val="00B87588"/>
    <w:rsid w:val="00BC1358"/>
    <w:rsid w:val="00BD1943"/>
    <w:rsid w:val="00C01E3A"/>
    <w:rsid w:val="00C03C9C"/>
    <w:rsid w:val="00C131D4"/>
    <w:rsid w:val="00C55657"/>
    <w:rsid w:val="00C815E6"/>
    <w:rsid w:val="00CB0806"/>
    <w:rsid w:val="00CE194F"/>
    <w:rsid w:val="00CE1A16"/>
    <w:rsid w:val="00D00EE1"/>
    <w:rsid w:val="00DD39A2"/>
    <w:rsid w:val="00DE5701"/>
    <w:rsid w:val="00DE7211"/>
    <w:rsid w:val="00DF2123"/>
    <w:rsid w:val="00E22AC2"/>
    <w:rsid w:val="00E27335"/>
    <w:rsid w:val="00E27523"/>
    <w:rsid w:val="00E4254F"/>
    <w:rsid w:val="00E42979"/>
    <w:rsid w:val="00E472D8"/>
    <w:rsid w:val="00E5606F"/>
    <w:rsid w:val="00E60D42"/>
    <w:rsid w:val="00E73BCD"/>
    <w:rsid w:val="00E75D52"/>
    <w:rsid w:val="00E932EC"/>
    <w:rsid w:val="00EC4849"/>
    <w:rsid w:val="00EE7B1E"/>
    <w:rsid w:val="00EF21EB"/>
    <w:rsid w:val="00EF774A"/>
    <w:rsid w:val="00F409A6"/>
    <w:rsid w:val="00F506D9"/>
    <w:rsid w:val="00F63F12"/>
    <w:rsid w:val="00F71F2D"/>
    <w:rsid w:val="00F832BF"/>
    <w:rsid w:val="00F866ED"/>
    <w:rsid w:val="00F9652B"/>
    <w:rsid w:val="00FC1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1EBC"/>
  <w15:docId w15:val="{5D9E4C59-377C-47E2-BDA0-ACD43A68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A6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0B31DA"/>
    <w:pPr>
      <w:keepNext/>
      <w:jc w:val="center"/>
      <w:outlineLvl w:val="5"/>
    </w:pPr>
    <w:rPr>
      <w:b/>
      <w:bCs/>
      <w:sz w:val="32"/>
    </w:rPr>
  </w:style>
  <w:style w:type="paragraph" w:styleId="7">
    <w:name w:val="heading 7"/>
    <w:basedOn w:val="a"/>
    <w:next w:val="a"/>
    <w:link w:val="70"/>
    <w:qFormat/>
    <w:rsid w:val="000B31DA"/>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A35"/>
    <w:rPr>
      <w:rFonts w:ascii="Segoe UI" w:hAnsi="Segoe UI" w:cs="Segoe UI"/>
      <w:sz w:val="18"/>
      <w:szCs w:val="18"/>
    </w:rPr>
  </w:style>
  <w:style w:type="character" w:customStyle="1" w:styleId="a4">
    <w:name w:val="Текст выноски Знак"/>
    <w:basedOn w:val="a0"/>
    <w:link w:val="a3"/>
    <w:uiPriority w:val="99"/>
    <w:semiHidden/>
    <w:rsid w:val="00742A35"/>
    <w:rPr>
      <w:rFonts w:ascii="Segoe UI" w:hAnsi="Segoe UI" w:cs="Segoe UI"/>
      <w:sz w:val="18"/>
      <w:szCs w:val="18"/>
    </w:rPr>
  </w:style>
  <w:style w:type="paragraph" w:styleId="a5">
    <w:name w:val="List Paragraph"/>
    <w:basedOn w:val="a"/>
    <w:uiPriority w:val="34"/>
    <w:qFormat/>
    <w:rsid w:val="00DE5701"/>
    <w:pPr>
      <w:ind w:left="720"/>
      <w:contextualSpacing/>
    </w:pPr>
  </w:style>
  <w:style w:type="paragraph" w:styleId="a6">
    <w:name w:val="Normal (Web)"/>
    <w:basedOn w:val="a"/>
    <w:uiPriority w:val="99"/>
    <w:semiHidden/>
    <w:unhideWhenUsed/>
    <w:rsid w:val="000C762C"/>
    <w:pPr>
      <w:spacing w:before="100" w:beforeAutospacing="1" w:after="100" w:afterAutospacing="1"/>
    </w:pPr>
  </w:style>
  <w:style w:type="character" w:styleId="a7">
    <w:name w:val="Hyperlink"/>
    <w:basedOn w:val="a0"/>
    <w:uiPriority w:val="99"/>
    <w:semiHidden/>
    <w:unhideWhenUsed/>
    <w:rsid w:val="000C762C"/>
    <w:rPr>
      <w:color w:val="0000FF"/>
      <w:u w:val="single"/>
    </w:rPr>
  </w:style>
  <w:style w:type="paragraph" w:customStyle="1" w:styleId="ConsPlusNormal">
    <w:name w:val="ConsPlusNormal"/>
    <w:rsid w:val="00772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72A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
    <w:name w:val="Знак2"/>
    <w:basedOn w:val="a"/>
    <w:rsid w:val="00CE1A16"/>
    <w:pPr>
      <w:spacing w:after="160" w:line="240" w:lineRule="exact"/>
    </w:pPr>
    <w:rPr>
      <w:rFonts w:ascii="Verdana" w:hAnsi="Verdana"/>
      <w:sz w:val="20"/>
      <w:szCs w:val="20"/>
      <w:lang w:val="en-US" w:eastAsia="en-US"/>
    </w:rPr>
  </w:style>
  <w:style w:type="paragraph" w:styleId="a8">
    <w:name w:val="header"/>
    <w:basedOn w:val="a"/>
    <w:link w:val="a9"/>
    <w:uiPriority w:val="99"/>
    <w:unhideWhenUsed/>
    <w:rsid w:val="00B15770"/>
    <w:pPr>
      <w:tabs>
        <w:tab w:val="center" w:pos="4677"/>
        <w:tab w:val="right" w:pos="9355"/>
      </w:tabs>
    </w:pPr>
  </w:style>
  <w:style w:type="character" w:customStyle="1" w:styleId="a9">
    <w:name w:val="Верхний колонтитул Знак"/>
    <w:basedOn w:val="a0"/>
    <w:link w:val="a8"/>
    <w:uiPriority w:val="99"/>
    <w:rsid w:val="00B1577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15770"/>
    <w:pPr>
      <w:tabs>
        <w:tab w:val="center" w:pos="4677"/>
        <w:tab w:val="right" w:pos="9355"/>
      </w:tabs>
    </w:pPr>
  </w:style>
  <w:style w:type="character" w:customStyle="1" w:styleId="ab">
    <w:name w:val="Нижний колонтитул Знак"/>
    <w:basedOn w:val="a0"/>
    <w:link w:val="aa"/>
    <w:uiPriority w:val="99"/>
    <w:rsid w:val="00B15770"/>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0B31DA"/>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0B31DA"/>
    <w:rPr>
      <w:rFonts w:ascii="Times New Roman" w:eastAsia="Times New Roman" w:hAnsi="Times New Roman" w:cs="Times New Roman"/>
      <w:sz w:val="28"/>
      <w:szCs w:val="24"/>
      <w:lang w:eastAsia="ru-RU"/>
    </w:rPr>
  </w:style>
  <w:style w:type="paragraph" w:customStyle="1" w:styleId="20">
    <w:name w:val="Знак2"/>
    <w:basedOn w:val="a"/>
    <w:rsid w:val="00B808A2"/>
    <w:pPr>
      <w:spacing w:after="160" w:line="240" w:lineRule="exact"/>
    </w:pPr>
    <w:rPr>
      <w:rFonts w:ascii="Verdana" w:hAnsi="Verdana"/>
      <w:sz w:val="20"/>
      <w:szCs w:val="20"/>
      <w:lang w:val="en-US" w:eastAsia="en-US"/>
    </w:rPr>
  </w:style>
  <w:style w:type="character" w:styleId="ac">
    <w:name w:val="Strong"/>
    <w:basedOn w:val="a0"/>
    <w:uiPriority w:val="22"/>
    <w:qFormat/>
    <w:rsid w:val="00404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8337">
      <w:bodyDiv w:val="1"/>
      <w:marLeft w:val="0"/>
      <w:marRight w:val="0"/>
      <w:marTop w:val="0"/>
      <w:marBottom w:val="0"/>
      <w:divBdr>
        <w:top w:val="none" w:sz="0" w:space="0" w:color="auto"/>
        <w:left w:val="none" w:sz="0" w:space="0" w:color="auto"/>
        <w:bottom w:val="none" w:sz="0" w:space="0" w:color="auto"/>
        <w:right w:val="none" w:sz="0" w:space="0" w:color="auto"/>
      </w:divBdr>
    </w:div>
    <w:div w:id="416096059">
      <w:bodyDiv w:val="1"/>
      <w:marLeft w:val="0"/>
      <w:marRight w:val="0"/>
      <w:marTop w:val="0"/>
      <w:marBottom w:val="0"/>
      <w:divBdr>
        <w:top w:val="none" w:sz="0" w:space="0" w:color="auto"/>
        <w:left w:val="none" w:sz="0" w:space="0" w:color="auto"/>
        <w:bottom w:val="none" w:sz="0" w:space="0" w:color="auto"/>
        <w:right w:val="none" w:sz="0" w:space="0" w:color="auto"/>
      </w:divBdr>
    </w:div>
    <w:div w:id="497230291">
      <w:bodyDiv w:val="1"/>
      <w:marLeft w:val="0"/>
      <w:marRight w:val="0"/>
      <w:marTop w:val="0"/>
      <w:marBottom w:val="0"/>
      <w:divBdr>
        <w:top w:val="none" w:sz="0" w:space="0" w:color="auto"/>
        <w:left w:val="none" w:sz="0" w:space="0" w:color="auto"/>
        <w:bottom w:val="none" w:sz="0" w:space="0" w:color="auto"/>
        <w:right w:val="none" w:sz="0" w:space="0" w:color="auto"/>
      </w:divBdr>
    </w:div>
    <w:div w:id="647708472">
      <w:bodyDiv w:val="1"/>
      <w:marLeft w:val="0"/>
      <w:marRight w:val="0"/>
      <w:marTop w:val="0"/>
      <w:marBottom w:val="0"/>
      <w:divBdr>
        <w:top w:val="none" w:sz="0" w:space="0" w:color="auto"/>
        <w:left w:val="none" w:sz="0" w:space="0" w:color="auto"/>
        <w:bottom w:val="none" w:sz="0" w:space="0" w:color="auto"/>
        <w:right w:val="none" w:sz="0" w:space="0" w:color="auto"/>
      </w:divBdr>
    </w:div>
    <w:div w:id="1104032430">
      <w:bodyDiv w:val="1"/>
      <w:marLeft w:val="0"/>
      <w:marRight w:val="0"/>
      <w:marTop w:val="0"/>
      <w:marBottom w:val="0"/>
      <w:divBdr>
        <w:top w:val="none" w:sz="0" w:space="0" w:color="auto"/>
        <w:left w:val="none" w:sz="0" w:space="0" w:color="auto"/>
        <w:bottom w:val="none" w:sz="0" w:space="0" w:color="auto"/>
        <w:right w:val="none" w:sz="0" w:space="0" w:color="auto"/>
      </w:divBdr>
      <w:divsChild>
        <w:div w:id="1307709379">
          <w:marLeft w:val="0"/>
          <w:marRight w:val="0"/>
          <w:marTop w:val="0"/>
          <w:marBottom w:val="0"/>
          <w:divBdr>
            <w:top w:val="none" w:sz="0" w:space="0" w:color="auto"/>
            <w:left w:val="none" w:sz="0" w:space="0" w:color="auto"/>
            <w:bottom w:val="none" w:sz="0" w:space="0" w:color="auto"/>
            <w:right w:val="none" w:sz="0" w:space="0" w:color="auto"/>
          </w:divBdr>
        </w:div>
      </w:divsChild>
    </w:div>
    <w:div w:id="14825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271D-D200-4526-A165-8E21622A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2024-11-19T06:16:00Z</cp:lastPrinted>
  <dcterms:created xsi:type="dcterms:W3CDTF">2024-11-18T10:04:00Z</dcterms:created>
  <dcterms:modified xsi:type="dcterms:W3CDTF">2024-11-19T06:16:00Z</dcterms:modified>
</cp:coreProperties>
</file>