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372" w:rsidRPr="00E875F3" w:rsidRDefault="00916372" w:rsidP="00F05A15">
      <w:pPr>
        <w:spacing w:after="0" w:line="240" w:lineRule="auto"/>
        <w:contextualSpacing/>
        <w:jc w:val="center"/>
        <w:rPr>
          <w:rFonts w:ascii="Liberation Serif" w:eastAsia="Times New Roman" w:hAnsi="Liberation Serif" w:cs="Times New Roman"/>
          <w:color w:val="000000" w:themeColor="text1"/>
          <w:sz w:val="28"/>
          <w:szCs w:val="28"/>
          <w:lang w:eastAsia="ru-RU"/>
        </w:rPr>
      </w:pPr>
      <w:bookmarkStart w:id="0" w:name="_GoBack"/>
      <w:r w:rsidRPr="00E875F3">
        <w:rPr>
          <w:rFonts w:ascii="Liberation Serif" w:eastAsia="Times New Roman" w:hAnsi="Liberation Serif" w:cs="Times New Roman"/>
          <w:noProof/>
          <w:color w:val="000000" w:themeColor="text1"/>
          <w:sz w:val="28"/>
          <w:szCs w:val="28"/>
          <w:lang w:eastAsia="ru-RU"/>
        </w:rPr>
        <w:drawing>
          <wp:inline distT="0" distB="0" distL="0" distR="0">
            <wp:extent cx="542925" cy="685800"/>
            <wp:effectExtent l="0" t="0" r="9525" b="0"/>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916372" w:rsidRPr="00E875F3" w:rsidRDefault="00916372" w:rsidP="00F05A15">
      <w:pPr>
        <w:spacing w:after="0" w:line="240" w:lineRule="auto"/>
        <w:contextualSpacing/>
        <w:jc w:val="center"/>
        <w:rPr>
          <w:rFonts w:ascii="Liberation Serif" w:eastAsia="Times New Roman" w:hAnsi="Liberation Serif" w:cs="Times New Roman"/>
          <w:b/>
          <w:bCs/>
          <w:color w:val="000000" w:themeColor="text1"/>
          <w:sz w:val="28"/>
          <w:szCs w:val="28"/>
          <w:lang w:eastAsia="ru-RU"/>
        </w:rPr>
      </w:pPr>
      <w:r w:rsidRPr="00E875F3">
        <w:rPr>
          <w:rFonts w:ascii="Liberation Serif" w:eastAsia="Times New Roman" w:hAnsi="Liberation Serif" w:cs="Times New Roman"/>
          <w:b/>
          <w:bCs/>
          <w:color w:val="000000" w:themeColor="text1"/>
          <w:sz w:val="28"/>
          <w:szCs w:val="28"/>
          <w:lang w:eastAsia="ru-RU"/>
        </w:rPr>
        <w:t>ГЛАВА МУНИЦИПАЛЬНОГО ОБРАЗОВАНИЯ</w:t>
      </w:r>
    </w:p>
    <w:p w:rsidR="00916372" w:rsidRPr="00E875F3" w:rsidRDefault="00881F5E" w:rsidP="00F05A15">
      <w:pPr>
        <w:spacing w:after="0" w:line="240" w:lineRule="auto"/>
        <w:contextualSpacing/>
        <w:jc w:val="center"/>
        <w:rPr>
          <w:rFonts w:ascii="Liberation Serif" w:eastAsia="Times New Roman" w:hAnsi="Liberation Serif" w:cs="Times New Roman"/>
          <w:b/>
          <w:bCs/>
          <w:color w:val="000000" w:themeColor="text1"/>
          <w:sz w:val="28"/>
          <w:szCs w:val="28"/>
          <w:lang w:eastAsia="ru-RU"/>
        </w:rPr>
      </w:pPr>
      <w:r>
        <w:rPr>
          <w:rFonts w:ascii="Liberation Serif" w:eastAsia="Times New Roman" w:hAnsi="Liberation Serif" w:cs="Times New Roman"/>
          <w:b/>
          <w:bCs/>
          <w:color w:val="000000" w:themeColor="text1"/>
          <w:sz w:val="28"/>
          <w:szCs w:val="28"/>
          <w:lang w:eastAsia="ru-RU"/>
        </w:rPr>
        <w:t>«</w:t>
      </w:r>
      <w:r w:rsidR="00916372" w:rsidRPr="00E875F3">
        <w:rPr>
          <w:rFonts w:ascii="Liberation Serif" w:eastAsia="Times New Roman" w:hAnsi="Liberation Serif" w:cs="Times New Roman"/>
          <w:b/>
          <w:bCs/>
          <w:color w:val="000000" w:themeColor="text1"/>
          <w:sz w:val="28"/>
          <w:szCs w:val="28"/>
          <w:lang w:eastAsia="ru-RU"/>
        </w:rPr>
        <w:t>КАМЕНСКИЙ ГОРОДСКОЙ ОКРУГ</w:t>
      </w:r>
      <w:r>
        <w:rPr>
          <w:rFonts w:ascii="Liberation Serif" w:eastAsia="Times New Roman" w:hAnsi="Liberation Serif" w:cs="Times New Roman"/>
          <w:b/>
          <w:bCs/>
          <w:color w:val="000000" w:themeColor="text1"/>
          <w:sz w:val="28"/>
          <w:szCs w:val="28"/>
          <w:lang w:eastAsia="ru-RU"/>
        </w:rPr>
        <w:t>»</w:t>
      </w:r>
    </w:p>
    <w:p w:rsidR="00916372" w:rsidRPr="00E875F3" w:rsidRDefault="00916372" w:rsidP="00F05A15">
      <w:pPr>
        <w:keepNext/>
        <w:pBdr>
          <w:bottom w:val="double" w:sz="6" w:space="1" w:color="auto"/>
        </w:pBdr>
        <w:spacing w:after="0" w:line="240" w:lineRule="auto"/>
        <w:contextualSpacing/>
        <w:jc w:val="center"/>
        <w:outlineLvl w:val="5"/>
        <w:rPr>
          <w:rFonts w:ascii="Liberation Serif" w:eastAsia="Times New Roman" w:hAnsi="Liberation Serif" w:cs="Times New Roman"/>
          <w:b/>
          <w:bCs/>
          <w:color w:val="000000" w:themeColor="text1"/>
          <w:spacing w:val="100"/>
          <w:sz w:val="28"/>
          <w:szCs w:val="28"/>
          <w:lang w:eastAsia="ru-RU"/>
        </w:rPr>
      </w:pPr>
      <w:r w:rsidRPr="00E875F3">
        <w:rPr>
          <w:rFonts w:ascii="Liberation Serif" w:eastAsia="Times New Roman" w:hAnsi="Liberation Serif" w:cs="Times New Roman"/>
          <w:b/>
          <w:bCs/>
          <w:color w:val="000000" w:themeColor="text1"/>
          <w:spacing w:val="100"/>
          <w:sz w:val="28"/>
          <w:szCs w:val="28"/>
          <w:lang w:eastAsia="ru-RU"/>
        </w:rPr>
        <w:t>ПОСТАНОВЛЕНИЕ</w:t>
      </w:r>
    </w:p>
    <w:p w:rsidR="00916372" w:rsidRPr="00E875F3" w:rsidRDefault="008C3780" w:rsidP="00F05A15">
      <w:pPr>
        <w:spacing w:after="0" w:line="240" w:lineRule="auto"/>
        <w:contextualSpacing/>
        <w:rPr>
          <w:rFonts w:ascii="Liberation Serif" w:eastAsia="Times New Roman" w:hAnsi="Liberation Serif" w:cs="Times New Roman"/>
          <w:color w:val="000000" w:themeColor="text1"/>
          <w:sz w:val="28"/>
          <w:szCs w:val="28"/>
          <w:lang w:eastAsia="ru-RU"/>
        </w:rPr>
      </w:pPr>
      <w:r>
        <w:rPr>
          <w:rFonts w:ascii="Liberation Serif" w:eastAsia="Times New Roman" w:hAnsi="Liberation Serif" w:cs="Times New Roman"/>
          <w:color w:val="000000" w:themeColor="text1"/>
          <w:sz w:val="28"/>
          <w:szCs w:val="28"/>
          <w:lang w:eastAsia="ru-RU"/>
        </w:rPr>
        <w:t>07.02.2022</w:t>
      </w:r>
      <w:r w:rsidR="00916372" w:rsidRPr="00E875F3">
        <w:rPr>
          <w:rFonts w:ascii="Liberation Serif" w:eastAsia="Times New Roman" w:hAnsi="Liberation Serif" w:cs="Times New Roman"/>
          <w:color w:val="000000" w:themeColor="text1"/>
          <w:sz w:val="28"/>
          <w:szCs w:val="28"/>
          <w:lang w:eastAsia="ru-RU"/>
        </w:rPr>
        <w:t xml:space="preserve">                                                             </w:t>
      </w:r>
      <w:r>
        <w:rPr>
          <w:rFonts w:ascii="Liberation Serif" w:eastAsia="Times New Roman" w:hAnsi="Liberation Serif" w:cs="Times New Roman"/>
          <w:color w:val="000000" w:themeColor="text1"/>
          <w:sz w:val="28"/>
          <w:szCs w:val="28"/>
          <w:lang w:eastAsia="ru-RU"/>
        </w:rPr>
        <w:t xml:space="preserve">                            </w:t>
      </w:r>
      <w:r w:rsidR="00916372" w:rsidRPr="00E875F3">
        <w:rPr>
          <w:rFonts w:ascii="Liberation Serif" w:eastAsia="Times New Roman" w:hAnsi="Liberation Serif" w:cs="Times New Roman"/>
          <w:color w:val="000000" w:themeColor="text1"/>
          <w:sz w:val="28"/>
          <w:szCs w:val="28"/>
          <w:lang w:eastAsia="ru-RU"/>
        </w:rPr>
        <w:t xml:space="preserve">         </w:t>
      </w:r>
      <w:r>
        <w:rPr>
          <w:rFonts w:ascii="Liberation Serif" w:eastAsia="Times New Roman" w:hAnsi="Liberation Serif" w:cs="Times New Roman"/>
          <w:color w:val="000000" w:themeColor="text1"/>
          <w:sz w:val="28"/>
          <w:szCs w:val="28"/>
          <w:lang w:eastAsia="ru-RU"/>
        </w:rPr>
        <w:t xml:space="preserve">      </w:t>
      </w:r>
      <w:r w:rsidR="00471A2D" w:rsidRPr="00E875F3">
        <w:rPr>
          <w:rFonts w:ascii="Liberation Serif" w:eastAsia="Times New Roman" w:hAnsi="Liberation Serif" w:cs="Times New Roman"/>
          <w:color w:val="000000" w:themeColor="text1"/>
          <w:sz w:val="28"/>
          <w:szCs w:val="28"/>
          <w:lang w:eastAsia="ru-RU"/>
        </w:rPr>
        <w:t>№</w:t>
      </w:r>
      <w:r>
        <w:rPr>
          <w:rFonts w:ascii="Liberation Serif" w:eastAsia="Times New Roman" w:hAnsi="Liberation Serif" w:cs="Times New Roman"/>
          <w:color w:val="000000" w:themeColor="text1"/>
          <w:sz w:val="28"/>
          <w:szCs w:val="28"/>
          <w:lang w:eastAsia="ru-RU"/>
        </w:rPr>
        <w:t xml:space="preserve"> 178</w:t>
      </w:r>
    </w:p>
    <w:p w:rsidR="00916372" w:rsidRPr="00E875F3" w:rsidRDefault="00916372" w:rsidP="00F05A15">
      <w:pPr>
        <w:spacing w:after="0" w:line="240" w:lineRule="auto"/>
        <w:contextualSpacing/>
        <w:jc w:val="center"/>
        <w:rPr>
          <w:rFonts w:ascii="Liberation Serif" w:eastAsia="Times New Roman" w:hAnsi="Liberation Serif" w:cs="Times New Roman"/>
          <w:color w:val="000000" w:themeColor="text1"/>
          <w:sz w:val="28"/>
          <w:szCs w:val="28"/>
          <w:lang w:eastAsia="ru-RU"/>
        </w:rPr>
      </w:pPr>
    </w:p>
    <w:p w:rsidR="00916372" w:rsidRPr="00E875F3" w:rsidRDefault="00916372" w:rsidP="00F05A15">
      <w:pPr>
        <w:spacing w:after="0" w:line="240" w:lineRule="auto"/>
        <w:contextualSpacing/>
        <w:jc w:val="center"/>
        <w:rPr>
          <w:rFonts w:ascii="Liberation Serif" w:eastAsia="Times New Roman" w:hAnsi="Liberation Serif" w:cs="Times New Roman"/>
          <w:color w:val="000000" w:themeColor="text1"/>
          <w:sz w:val="28"/>
          <w:szCs w:val="28"/>
          <w:lang w:eastAsia="ru-RU"/>
        </w:rPr>
      </w:pPr>
      <w:r w:rsidRPr="00E875F3">
        <w:rPr>
          <w:rFonts w:ascii="Liberation Serif" w:eastAsia="Times New Roman" w:hAnsi="Liberation Serif" w:cs="Times New Roman"/>
          <w:color w:val="000000" w:themeColor="text1"/>
          <w:sz w:val="28"/>
          <w:szCs w:val="28"/>
          <w:lang w:eastAsia="ru-RU"/>
        </w:rPr>
        <w:t>п.</w:t>
      </w:r>
      <w:r w:rsidR="00881F5E">
        <w:rPr>
          <w:rFonts w:ascii="Liberation Serif" w:eastAsia="Times New Roman" w:hAnsi="Liberation Serif" w:cs="Times New Roman"/>
          <w:color w:val="000000" w:themeColor="text1"/>
          <w:sz w:val="28"/>
          <w:szCs w:val="28"/>
          <w:lang w:eastAsia="ru-RU"/>
        </w:rPr>
        <w:t xml:space="preserve"> </w:t>
      </w:r>
      <w:r w:rsidRPr="00E875F3">
        <w:rPr>
          <w:rFonts w:ascii="Liberation Serif" w:eastAsia="Times New Roman" w:hAnsi="Liberation Serif" w:cs="Times New Roman"/>
          <w:color w:val="000000" w:themeColor="text1"/>
          <w:sz w:val="28"/>
          <w:szCs w:val="28"/>
          <w:lang w:eastAsia="ru-RU"/>
        </w:rPr>
        <w:t>Мартюш</w:t>
      </w:r>
    </w:p>
    <w:p w:rsidR="00916372" w:rsidRPr="00E875F3" w:rsidRDefault="00916372" w:rsidP="00F05A15">
      <w:pPr>
        <w:spacing w:after="0" w:line="240" w:lineRule="auto"/>
        <w:contextualSpacing/>
        <w:rPr>
          <w:rFonts w:ascii="Liberation Serif" w:eastAsia="Times New Roman" w:hAnsi="Liberation Serif" w:cs="Times New Roman"/>
          <w:color w:val="000000" w:themeColor="text1"/>
          <w:sz w:val="28"/>
          <w:szCs w:val="28"/>
          <w:lang w:eastAsia="ru-RU"/>
        </w:rPr>
      </w:pPr>
    </w:p>
    <w:p w:rsidR="00916372" w:rsidRPr="00E875F3" w:rsidRDefault="00916372" w:rsidP="00F05A15">
      <w:pPr>
        <w:spacing w:after="0" w:line="240" w:lineRule="auto"/>
        <w:contextualSpacing/>
        <w:rPr>
          <w:rFonts w:ascii="Liberation Serif" w:eastAsia="Times New Roman" w:hAnsi="Liberation Serif" w:cs="Times New Roman"/>
          <w:color w:val="000000" w:themeColor="text1"/>
          <w:sz w:val="28"/>
          <w:szCs w:val="28"/>
          <w:lang w:eastAsia="ru-RU"/>
        </w:rPr>
      </w:pPr>
    </w:p>
    <w:p w:rsidR="00C0394D" w:rsidRPr="00C0394D" w:rsidRDefault="00C0394D" w:rsidP="00C0394D">
      <w:pPr>
        <w:spacing w:before="100" w:beforeAutospacing="1" w:after="0" w:line="240" w:lineRule="auto"/>
        <w:ind w:firstLine="709"/>
        <w:jc w:val="center"/>
        <w:rPr>
          <w:rFonts w:ascii="Liberation Serif" w:eastAsia="Times New Roman" w:hAnsi="Liberation Serif" w:cs="Times New Roman"/>
          <w:i/>
          <w:color w:val="000000" w:themeColor="text1"/>
          <w:sz w:val="28"/>
          <w:szCs w:val="28"/>
          <w:lang w:eastAsia="ru-RU"/>
        </w:rPr>
      </w:pPr>
      <w:r w:rsidRPr="00C0394D">
        <w:rPr>
          <w:rFonts w:ascii="Liberation Serif" w:eastAsia="Times New Roman" w:hAnsi="Liberation Serif" w:cs="Times New Roman"/>
          <w:b/>
          <w:bCs/>
          <w:i/>
          <w:color w:val="000000" w:themeColor="text1"/>
          <w:sz w:val="28"/>
          <w:szCs w:val="28"/>
          <w:lang w:eastAsia="ru-RU"/>
        </w:rPr>
        <w:t xml:space="preserve">Об утверждении формы проверочного листа, применяемого при осуществлении муниципального земельного контроля на территории </w:t>
      </w:r>
      <w:r w:rsidRPr="00E875F3">
        <w:rPr>
          <w:rFonts w:ascii="Liberation Serif" w:eastAsia="Times New Roman" w:hAnsi="Liberation Serif" w:cs="Times New Roman"/>
          <w:b/>
          <w:bCs/>
          <w:i/>
          <w:iCs/>
          <w:color w:val="000000" w:themeColor="text1"/>
          <w:sz w:val="28"/>
          <w:szCs w:val="28"/>
          <w:lang w:eastAsia="ru-RU"/>
        </w:rPr>
        <w:t>муниципального образования «Каменский городской округ»</w:t>
      </w:r>
    </w:p>
    <w:p w:rsidR="0067511F" w:rsidRPr="00E875F3" w:rsidRDefault="0067511F" w:rsidP="00F05A15">
      <w:pPr>
        <w:tabs>
          <w:tab w:val="left" w:pos="993"/>
        </w:tabs>
        <w:contextualSpacing/>
        <w:jc w:val="center"/>
        <w:rPr>
          <w:rFonts w:ascii="Liberation Serif" w:hAnsi="Liberation Serif"/>
          <w:b/>
          <w:bCs/>
          <w:color w:val="000000" w:themeColor="text1"/>
          <w:sz w:val="28"/>
          <w:szCs w:val="28"/>
        </w:rPr>
      </w:pPr>
    </w:p>
    <w:p w:rsidR="00682E4A" w:rsidRPr="00E875F3" w:rsidRDefault="00682E4A" w:rsidP="00682E4A">
      <w:pPr>
        <w:spacing w:after="0" w:line="240" w:lineRule="auto"/>
        <w:contextualSpacing/>
        <w:jc w:val="both"/>
        <w:rPr>
          <w:rFonts w:ascii="Liberation Serif" w:eastAsia="Times New Roman" w:hAnsi="Liberation Serif" w:cs="Times New Roman"/>
          <w:b/>
          <w:color w:val="000000" w:themeColor="text1"/>
          <w:sz w:val="28"/>
          <w:szCs w:val="28"/>
          <w:lang w:eastAsia="ru-RU"/>
        </w:rPr>
      </w:pPr>
      <w:r w:rsidRPr="00E875F3">
        <w:rPr>
          <w:rFonts w:ascii="Liberation Serif" w:eastAsia="Times New Roman" w:hAnsi="Liberation Serif" w:cs="Times New Roman"/>
          <w:color w:val="000000" w:themeColor="text1"/>
          <w:sz w:val="28"/>
          <w:szCs w:val="28"/>
          <w:lang w:eastAsia="ru-RU"/>
        </w:rPr>
        <w:tab/>
      </w:r>
      <w:proofErr w:type="gramStart"/>
      <w:r w:rsidR="00C0394D" w:rsidRPr="00C0394D">
        <w:rPr>
          <w:rFonts w:ascii="Liberation Serif" w:eastAsia="Times New Roman" w:hAnsi="Liberation Serif" w:cs="Times New Roman"/>
          <w:color w:val="000000" w:themeColor="text1"/>
          <w:sz w:val="28"/>
          <w:szCs w:val="28"/>
          <w:lang w:eastAsia="ru-RU"/>
        </w:rPr>
        <w:t xml:space="preserve">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руководствуясь </w:t>
      </w:r>
      <w:r w:rsidR="00C0394D" w:rsidRPr="00E875F3">
        <w:rPr>
          <w:rFonts w:ascii="Liberation Serif" w:eastAsia="Times New Roman" w:hAnsi="Liberation Serif" w:cs="Times New Roman"/>
          <w:color w:val="000000" w:themeColor="text1"/>
          <w:sz w:val="28"/>
          <w:szCs w:val="28"/>
          <w:lang w:eastAsia="ru-RU"/>
        </w:rPr>
        <w:t>Уставом Муниципального образования «Каменский городской округ</w:t>
      </w:r>
      <w:proofErr w:type="gramEnd"/>
      <w:r w:rsidR="00C0394D" w:rsidRPr="00E875F3">
        <w:rPr>
          <w:rFonts w:ascii="Liberation Serif" w:eastAsia="Times New Roman" w:hAnsi="Liberation Serif" w:cs="Times New Roman"/>
          <w:color w:val="000000" w:themeColor="text1"/>
          <w:sz w:val="28"/>
          <w:szCs w:val="28"/>
          <w:lang w:eastAsia="ru-RU"/>
        </w:rPr>
        <w:t>»</w:t>
      </w:r>
      <w:r w:rsidR="00C0394D" w:rsidRPr="00C0394D">
        <w:rPr>
          <w:rFonts w:ascii="Liberation Serif" w:eastAsia="Times New Roman" w:hAnsi="Liberation Serif" w:cs="Times New Roman"/>
          <w:color w:val="000000" w:themeColor="text1"/>
          <w:sz w:val="28"/>
          <w:szCs w:val="28"/>
          <w:lang w:eastAsia="ru-RU"/>
        </w:rPr>
        <w:t xml:space="preserve">, </w:t>
      </w:r>
      <w:r w:rsidRPr="00E875F3">
        <w:rPr>
          <w:rFonts w:ascii="Liberation Serif" w:eastAsia="Times New Roman" w:hAnsi="Liberation Serif" w:cs="Times New Roman"/>
          <w:b/>
          <w:color w:val="000000" w:themeColor="text1"/>
          <w:sz w:val="28"/>
          <w:szCs w:val="28"/>
          <w:lang w:eastAsia="ru-RU"/>
        </w:rPr>
        <w:t>ПОСТАНОВЛЯЮ:</w:t>
      </w:r>
    </w:p>
    <w:p w:rsidR="00881F5E" w:rsidRDefault="00C0394D" w:rsidP="00682E4A">
      <w:pPr>
        <w:spacing w:before="100" w:beforeAutospacing="1" w:after="0" w:line="240" w:lineRule="auto"/>
        <w:ind w:firstLine="539"/>
        <w:contextualSpacing/>
        <w:jc w:val="both"/>
        <w:rPr>
          <w:rFonts w:ascii="Liberation Serif" w:eastAsia="Times New Roman" w:hAnsi="Liberation Serif" w:cs="Times New Roman"/>
          <w:color w:val="000000" w:themeColor="text1"/>
          <w:sz w:val="28"/>
          <w:szCs w:val="28"/>
          <w:lang w:eastAsia="ru-RU"/>
        </w:rPr>
      </w:pPr>
      <w:r w:rsidRPr="00C0394D">
        <w:rPr>
          <w:rFonts w:ascii="Liberation Serif" w:eastAsia="Times New Roman" w:hAnsi="Liberation Serif" w:cs="Times New Roman"/>
          <w:color w:val="000000" w:themeColor="text1"/>
          <w:sz w:val="28"/>
          <w:szCs w:val="28"/>
          <w:lang w:eastAsia="ru-RU"/>
        </w:rPr>
        <w:t xml:space="preserve">1. Утвердить форму проверочного листа, применяемого при осуществлении муниципального земельного контроля на территории </w:t>
      </w:r>
      <w:r w:rsidR="00881F5E">
        <w:rPr>
          <w:rFonts w:ascii="Liberation Serif" w:eastAsia="Times New Roman" w:hAnsi="Liberation Serif" w:cs="Times New Roman"/>
          <w:iCs/>
          <w:color w:val="000000" w:themeColor="text1"/>
          <w:sz w:val="28"/>
          <w:szCs w:val="28"/>
          <w:lang w:eastAsia="ru-RU"/>
        </w:rPr>
        <w:t>м</w:t>
      </w:r>
      <w:r w:rsidR="00682E4A" w:rsidRPr="00E875F3">
        <w:rPr>
          <w:rFonts w:ascii="Liberation Serif" w:eastAsia="Times New Roman" w:hAnsi="Liberation Serif" w:cs="Times New Roman"/>
          <w:iCs/>
          <w:color w:val="000000" w:themeColor="text1"/>
          <w:sz w:val="28"/>
          <w:szCs w:val="28"/>
          <w:lang w:eastAsia="ru-RU"/>
        </w:rPr>
        <w:t>униципального образования «Каменский городской округ»</w:t>
      </w:r>
      <w:r w:rsidR="00881F5E">
        <w:rPr>
          <w:rFonts w:ascii="Liberation Serif" w:eastAsia="Times New Roman" w:hAnsi="Liberation Serif" w:cs="Times New Roman"/>
          <w:color w:val="000000" w:themeColor="text1"/>
          <w:sz w:val="28"/>
          <w:szCs w:val="28"/>
          <w:lang w:eastAsia="ru-RU"/>
        </w:rPr>
        <w:t xml:space="preserve"> (прилагается) (размещено на </w:t>
      </w:r>
      <w:r w:rsidR="00881F5E" w:rsidRPr="00E875F3">
        <w:rPr>
          <w:rFonts w:ascii="Liberation Serif" w:hAnsi="Liberation Serif"/>
          <w:color w:val="000000" w:themeColor="text1"/>
          <w:sz w:val="28"/>
          <w:szCs w:val="28"/>
          <w:lang w:eastAsia="fa-IR" w:bidi="fa-IR"/>
        </w:rPr>
        <w:t xml:space="preserve">официальном сайте муниципального образования «Каменский городской округ» </w:t>
      </w:r>
      <w:hyperlink r:id="rId8" w:history="1">
        <w:r w:rsidR="00881F5E" w:rsidRPr="00E875F3">
          <w:rPr>
            <w:rStyle w:val="a7"/>
            <w:rFonts w:ascii="Liberation Serif" w:hAnsi="Liberation Serif"/>
            <w:color w:val="000000" w:themeColor="text1"/>
            <w:sz w:val="28"/>
            <w:szCs w:val="28"/>
            <w:lang w:eastAsia="fa-IR" w:bidi="fa-IR"/>
          </w:rPr>
          <w:t>http://kamensk-adm.ru</w:t>
        </w:r>
      </w:hyperlink>
      <w:r w:rsidR="00881F5E">
        <w:t>/).</w:t>
      </w:r>
    </w:p>
    <w:p w:rsidR="00682E4A" w:rsidRPr="00E875F3" w:rsidRDefault="00C0394D" w:rsidP="00682E4A">
      <w:pPr>
        <w:spacing w:before="100" w:beforeAutospacing="1" w:after="0" w:line="240" w:lineRule="auto"/>
        <w:ind w:firstLine="539"/>
        <w:contextualSpacing/>
        <w:jc w:val="both"/>
        <w:rPr>
          <w:rFonts w:ascii="Liberation Serif" w:eastAsia="Times New Roman" w:hAnsi="Liberation Serif" w:cs="Times New Roman"/>
          <w:color w:val="000000" w:themeColor="text1"/>
          <w:sz w:val="28"/>
          <w:szCs w:val="28"/>
          <w:lang w:eastAsia="ru-RU"/>
        </w:rPr>
      </w:pPr>
      <w:r w:rsidRPr="00C0394D">
        <w:rPr>
          <w:rFonts w:ascii="Liberation Serif" w:eastAsia="Times New Roman" w:hAnsi="Liberation Serif" w:cs="Times New Roman"/>
          <w:color w:val="000000" w:themeColor="text1"/>
          <w:sz w:val="28"/>
          <w:szCs w:val="28"/>
          <w:lang w:eastAsia="ru-RU"/>
        </w:rPr>
        <w:t>2. Настоящее постановление вступает в силу с 01.03.2022</w:t>
      </w:r>
      <w:r w:rsidR="00682E4A" w:rsidRPr="00E875F3">
        <w:rPr>
          <w:rFonts w:ascii="Liberation Serif" w:eastAsia="Times New Roman" w:hAnsi="Liberation Serif" w:cs="Times New Roman"/>
          <w:color w:val="000000" w:themeColor="text1"/>
          <w:sz w:val="28"/>
          <w:szCs w:val="28"/>
          <w:lang w:eastAsia="ru-RU"/>
        </w:rPr>
        <w:t xml:space="preserve"> года</w:t>
      </w:r>
      <w:r w:rsidRPr="00C0394D">
        <w:rPr>
          <w:rFonts w:ascii="Liberation Serif" w:eastAsia="Times New Roman" w:hAnsi="Liberation Serif" w:cs="Times New Roman"/>
          <w:color w:val="000000" w:themeColor="text1"/>
          <w:sz w:val="28"/>
          <w:szCs w:val="28"/>
          <w:lang w:eastAsia="ru-RU"/>
        </w:rPr>
        <w:t>.</w:t>
      </w:r>
    </w:p>
    <w:p w:rsidR="00682E4A" w:rsidRPr="00E875F3" w:rsidRDefault="00C0394D" w:rsidP="00682E4A">
      <w:pPr>
        <w:spacing w:before="100" w:beforeAutospacing="1" w:after="0" w:line="240" w:lineRule="auto"/>
        <w:ind w:firstLine="539"/>
        <w:contextualSpacing/>
        <w:jc w:val="both"/>
        <w:rPr>
          <w:rFonts w:ascii="Liberation Serif" w:eastAsia="Times New Roman" w:hAnsi="Liberation Serif" w:cs="Times New Roman"/>
          <w:color w:val="000000" w:themeColor="text1"/>
          <w:sz w:val="28"/>
          <w:szCs w:val="28"/>
          <w:lang w:eastAsia="ru-RU"/>
        </w:rPr>
      </w:pPr>
      <w:r w:rsidRPr="00C0394D">
        <w:rPr>
          <w:rFonts w:ascii="Liberation Serif" w:eastAsia="Times New Roman" w:hAnsi="Liberation Serif" w:cs="Times New Roman"/>
          <w:color w:val="000000" w:themeColor="text1"/>
          <w:sz w:val="28"/>
          <w:szCs w:val="28"/>
          <w:lang w:eastAsia="ru-RU"/>
        </w:rPr>
        <w:t xml:space="preserve">3. </w:t>
      </w:r>
      <w:r w:rsidR="00682E4A" w:rsidRPr="00E875F3">
        <w:rPr>
          <w:rFonts w:ascii="Liberation Serif" w:hAnsi="Liberation Serif"/>
          <w:color w:val="000000" w:themeColor="text1"/>
          <w:sz w:val="28"/>
          <w:szCs w:val="28"/>
          <w:lang w:eastAsia="fa-IR" w:bidi="fa-IR"/>
        </w:rPr>
        <w:t xml:space="preserve">Опубликовать настоящее </w:t>
      </w:r>
      <w:r w:rsidR="00881F5E">
        <w:rPr>
          <w:rFonts w:ascii="Liberation Serif" w:hAnsi="Liberation Serif"/>
          <w:color w:val="000000" w:themeColor="text1"/>
          <w:sz w:val="28"/>
          <w:szCs w:val="28"/>
          <w:lang w:eastAsia="fa-IR" w:bidi="fa-IR"/>
        </w:rPr>
        <w:t>п</w:t>
      </w:r>
      <w:r w:rsidR="00682E4A" w:rsidRPr="00E875F3">
        <w:rPr>
          <w:rFonts w:ascii="Liberation Serif" w:hAnsi="Liberation Serif"/>
          <w:color w:val="000000" w:themeColor="text1"/>
          <w:sz w:val="28"/>
          <w:szCs w:val="28"/>
          <w:lang w:eastAsia="fa-IR" w:bidi="fa-IR"/>
        </w:rPr>
        <w:t xml:space="preserve">остановление в газете «Пламя», разместить в сети Интернет на официальном сайте муниципального образования «Каменский городской округ» </w:t>
      </w:r>
      <w:hyperlink r:id="rId9" w:history="1">
        <w:r w:rsidR="00682E4A" w:rsidRPr="00E875F3">
          <w:rPr>
            <w:rStyle w:val="a7"/>
            <w:rFonts w:ascii="Liberation Serif" w:hAnsi="Liberation Serif"/>
            <w:color w:val="000000" w:themeColor="text1"/>
            <w:sz w:val="28"/>
            <w:szCs w:val="28"/>
            <w:lang w:eastAsia="fa-IR" w:bidi="fa-IR"/>
          </w:rPr>
          <w:t>http://kamensk-adm.ru</w:t>
        </w:r>
      </w:hyperlink>
      <w:r w:rsidR="00682E4A" w:rsidRPr="00E875F3">
        <w:rPr>
          <w:rFonts w:ascii="Liberation Serif" w:hAnsi="Liberation Serif"/>
          <w:color w:val="000000" w:themeColor="text1"/>
          <w:sz w:val="28"/>
          <w:szCs w:val="28"/>
          <w:lang w:eastAsia="fa-IR" w:bidi="fa-IR"/>
        </w:rPr>
        <w:t>.</w:t>
      </w:r>
    </w:p>
    <w:p w:rsidR="00682E4A" w:rsidRPr="00E875F3" w:rsidRDefault="00C0394D" w:rsidP="00682E4A">
      <w:pPr>
        <w:spacing w:before="100" w:beforeAutospacing="1" w:after="0" w:line="240" w:lineRule="auto"/>
        <w:ind w:firstLine="709"/>
        <w:contextualSpacing/>
        <w:jc w:val="both"/>
        <w:rPr>
          <w:rFonts w:ascii="Liberation Serif" w:eastAsia="Times New Roman" w:hAnsi="Liberation Serif" w:cs="Times New Roman"/>
          <w:color w:val="000000" w:themeColor="text1"/>
          <w:sz w:val="28"/>
          <w:szCs w:val="28"/>
          <w:lang w:eastAsia="ru-RU"/>
        </w:rPr>
      </w:pPr>
      <w:r w:rsidRPr="00C0394D">
        <w:rPr>
          <w:rFonts w:ascii="Liberation Serif" w:eastAsia="Times New Roman" w:hAnsi="Liberation Serif" w:cs="Times New Roman"/>
          <w:color w:val="000000" w:themeColor="text1"/>
          <w:sz w:val="28"/>
          <w:szCs w:val="28"/>
          <w:lang w:eastAsia="ru-RU"/>
        </w:rPr>
        <w:t xml:space="preserve">4. </w:t>
      </w:r>
      <w:proofErr w:type="gramStart"/>
      <w:r w:rsidR="00682E4A" w:rsidRPr="00E875F3">
        <w:rPr>
          <w:rFonts w:ascii="Liberation Serif" w:eastAsia="Times New Roman" w:hAnsi="Liberation Serif" w:cs="Times New Roman"/>
          <w:bCs/>
          <w:color w:val="000000" w:themeColor="text1"/>
          <w:sz w:val="28"/>
          <w:szCs w:val="28"/>
          <w:lang w:eastAsia="ru-RU"/>
        </w:rPr>
        <w:t>Контроль за</w:t>
      </w:r>
      <w:proofErr w:type="gramEnd"/>
      <w:r w:rsidR="00682E4A" w:rsidRPr="00E875F3">
        <w:rPr>
          <w:rFonts w:ascii="Liberation Serif" w:eastAsia="Times New Roman" w:hAnsi="Liberation Serif" w:cs="Times New Roman"/>
          <w:bCs/>
          <w:color w:val="000000" w:themeColor="text1"/>
          <w:sz w:val="28"/>
          <w:szCs w:val="28"/>
          <w:lang w:eastAsia="ru-RU"/>
        </w:rPr>
        <w:t xml:space="preserve"> исполнением настоящего постановления возложить на Председателя отраслевого (функционального) органа - Комитет по управлению муниципальным имуществом Администрации Каменского городского округа М.И. Самохину.</w:t>
      </w:r>
    </w:p>
    <w:p w:rsidR="00916372" w:rsidRPr="00E875F3" w:rsidRDefault="00916372" w:rsidP="00682E4A">
      <w:pPr>
        <w:spacing w:before="100" w:beforeAutospacing="1" w:after="0" w:line="240" w:lineRule="auto"/>
        <w:ind w:left="-142" w:firstLine="709"/>
        <w:contextualSpacing/>
        <w:jc w:val="both"/>
        <w:rPr>
          <w:rFonts w:ascii="Liberation Serif" w:eastAsia="Times New Roman" w:hAnsi="Liberation Serif" w:cs="Times New Roman"/>
          <w:color w:val="000000" w:themeColor="text1"/>
          <w:sz w:val="28"/>
          <w:szCs w:val="28"/>
          <w:lang w:eastAsia="ru-RU"/>
        </w:rPr>
      </w:pPr>
    </w:p>
    <w:p w:rsidR="00682E4A" w:rsidRPr="00E875F3" w:rsidRDefault="00682E4A" w:rsidP="00682E4A">
      <w:pPr>
        <w:spacing w:before="100" w:beforeAutospacing="1" w:after="0" w:line="240" w:lineRule="auto"/>
        <w:ind w:left="-142" w:firstLine="709"/>
        <w:contextualSpacing/>
        <w:jc w:val="both"/>
        <w:rPr>
          <w:rFonts w:ascii="Liberation Serif" w:eastAsia="Times New Roman" w:hAnsi="Liberation Serif" w:cs="Times New Roman"/>
          <w:color w:val="000000" w:themeColor="text1"/>
          <w:sz w:val="28"/>
          <w:szCs w:val="28"/>
          <w:lang w:eastAsia="ru-RU"/>
        </w:rPr>
      </w:pPr>
    </w:p>
    <w:p w:rsidR="00916372" w:rsidRPr="00E875F3" w:rsidRDefault="00916372" w:rsidP="00F05A15">
      <w:pPr>
        <w:spacing w:after="0" w:line="240" w:lineRule="auto"/>
        <w:contextualSpacing/>
        <w:jc w:val="both"/>
        <w:rPr>
          <w:rFonts w:ascii="Liberation Serif" w:eastAsia="Times New Roman" w:hAnsi="Liberation Serif" w:cs="Times New Roman"/>
          <w:color w:val="000000" w:themeColor="text1"/>
          <w:sz w:val="28"/>
          <w:szCs w:val="28"/>
          <w:lang w:eastAsia="ru-RU"/>
        </w:rPr>
      </w:pPr>
    </w:p>
    <w:tbl>
      <w:tblPr>
        <w:tblW w:w="0" w:type="auto"/>
        <w:tblLook w:val="01E0" w:firstRow="1" w:lastRow="1" w:firstColumn="1" w:lastColumn="1" w:noHBand="0" w:noVBand="0"/>
      </w:tblPr>
      <w:tblGrid>
        <w:gridCol w:w="4766"/>
        <w:gridCol w:w="5087"/>
      </w:tblGrid>
      <w:tr w:rsidR="00916372" w:rsidRPr="00E875F3" w:rsidTr="00916372">
        <w:tc>
          <w:tcPr>
            <w:tcW w:w="4842" w:type="dxa"/>
            <w:hideMark/>
          </w:tcPr>
          <w:p w:rsidR="00916372" w:rsidRPr="00E875F3" w:rsidRDefault="00916372" w:rsidP="00682E4A">
            <w:pPr>
              <w:spacing w:after="0"/>
              <w:contextualSpacing/>
              <w:jc w:val="both"/>
              <w:rPr>
                <w:rFonts w:ascii="Liberation Serif" w:eastAsia="Times New Roman" w:hAnsi="Liberation Serif" w:cs="Times New Roman"/>
                <w:color w:val="000000" w:themeColor="text1"/>
                <w:sz w:val="28"/>
                <w:szCs w:val="28"/>
              </w:rPr>
            </w:pPr>
            <w:r w:rsidRPr="00E875F3">
              <w:rPr>
                <w:rFonts w:ascii="Liberation Serif" w:eastAsia="Times New Roman" w:hAnsi="Liberation Serif" w:cs="Times New Roman"/>
                <w:color w:val="000000" w:themeColor="text1"/>
                <w:sz w:val="28"/>
                <w:szCs w:val="28"/>
              </w:rPr>
              <w:t>Глав</w:t>
            </w:r>
            <w:r w:rsidR="00682E4A" w:rsidRPr="00E875F3">
              <w:rPr>
                <w:rFonts w:ascii="Liberation Serif" w:eastAsia="Times New Roman" w:hAnsi="Liberation Serif" w:cs="Times New Roman"/>
                <w:color w:val="000000" w:themeColor="text1"/>
                <w:sz w:val="28"/>
                <w:szCs w:val="28"/>
              </w:rPr>
              <w:t>а</w:t>
            </w:r>
            <w:r w:rsidRPr="00E875F3">
              <w:rPr>
                <w:rFonts w:ascii="Liberation Serif" w:eastAsia="Times New Roman" w:hAnsi="Liberation Serif" w:cs="Times New Roman"/>
                <w:color w:val="000000" w:themeColor="text1"/>
                <w:sz w:val="28"/>
                <w:szCs w:val="28"/>
              </w:rPr>
              <w:t xml:space="preserve"> городского округа</w:t>
            </w:r>
            <w:r w:rsidR="0067511F" w:rsidRPr="00E875F3">
              <w:rPr>
                <w:rFonts w:ascii="Liberation Serif" w:eastAsia="Times New Roman" w:hAnsi="Liberation Serif" w:cs="Times New Roman"/>
                <w:color w:val="000000" w:themeColor="text1"/>
                <w:sz w:val="28"/>
                <w:szCs w:val="28"/>
              </w:rPr>
              <w:t xml:space="preserve"> </w:t>
            </w:r>
          </w:p>
        </w:tc>
        <w:tc>
          <w:tcPr>
            <w:tcW w:w="5177" w:type="dxa"/>
            <w:hideMark/>
          </w:tcPr>
          <w:p w:rsidR="00916372" w:rsidRPr="00E875F3" w:rsidRDefault="0067511F" w:rsidP="00682E4A">
            <w:pPr>
              <w:spacing w:after="0"/>
              <w:contextualSpacing/>
              <w:rPr>
                <w:rFonts w:ascii="Liberation Serif" w:eastAsia="Times New Roman" w:hAnsi="Liberation Serif" w:cs="Times New Roman"/>
                <w:color w:val="000000" w:themeColor="text1"/>
                <w:sz w:val="28"/>
                <w:szCs w:val="28"/>
              </w:rPr>
            </w:pPr>
            <w:r w:rsidRPr="00E875F3">
              <w:rPr>
                <w:rFonts w:ascii="Liberation Serif" w:eastAsia="Times New Roman" w:hAnsi="Liberation Serif" w:cs="Times New Roman"/>
                <w:color w:val="000000" w:themeColor="text1"/>
                <w:sz w:val="28"/>
                <w:szCs w:val="28"/>
              </w:rPr>
              <w:t xml:space="preserve">                                    </w:t>
            </w:r>
            <w:r w:rsidR="00682E4A" w:rsidRPr="00E875F3">
              <w:rPr>
                <w:rFonts w:ascii="Liberation Serif" w:eastAsia="Times New Roman" w:hAnsi="Liberation Serif" w:cs="Times New Roman"/>
                <w:color w:val="000000" w:themeColor="text1"/>
                <w:sz w:val="28"/>
                <w:szCs w:val="28"/>
              </w:rPr>
              <w:t xml:space="preserve">   </w:t>
            </w:r>
            <w:r w:rsidRPr="00E875F3">
              <w:rPr>
                <w:rFonts w:ascii="Liberation Serif" w:eastAsia="Times New Roman" w:hAnsi="Liberation Serif" w:cs="Times New Roman"/>
                <w:color w:val="000000" w:themeColor="text1"/>
                <w:sz w:val="28"/>
                <w:szCs w:val="28"/>
              </w:rPr>
              <w:t xml:space="preserve">      </w:t>
            </w:r>
            <w:r w:rsidR="00682E4A" w:rsidRPr="00E875F3">
              <w:rPr>
                <w:rFonts w:ascii="Liberation Serif" w:eastAsia="Times New Roman" w:hAnsi="Liberation Serif" w:cs="Times New Roman"/>
                <w:color w:val="000000" w:themeColor="text1"/>
                <w:sz w:val="28"/>
                <w:szCs w:val="28"/>
              </w:rPr>
              <w:t>С.А. Белоусов</w:t>
            </w:r>
          </w:p>
        </w:tc>
      </w:tr>
    </w:tbl>
    <w:p w:rsidR="00E71D55" w:rsidRPr="00E875F3" w:rsidRDefault="00E71D55" w:rsidP="00F05A15">
      <w:pPr>
        <w:contextualSpacing/>
        <w:rPr>
          <w:rFonts w:ascii="Liberation Serif" w:hAnsi="Liberation Serif"/>
          <w:color w:val="000000" w:themeColor="text1"/>
          <w:sz w:val="28"/>
          <w:szCs w:val="28"/>
        </w:rPr>
      </w:pPr>
    </w:p>
    <w:bookmarkEnd w:id="0"/>
    <w:p w:rsidR="00904F2E" w:rsidRPr="00E875F3" w:rsidRDefault="00904F2E" w:rsidP="00F05A15">
      <w:pPr>
        <w:contextualSpacing/>
        <w:rPr>
          <w:rFonts w:ascii="Liberation Serif" w:hAnsi="Liberation Serif"/>
          <w:color w:val="000000" w:themeColor="text1"/>
          <w:sz w:val="28"/>
          <w:szCs w:val="28"/>
        </w:rPr>
      </w:pPr>
    </w:p>
    <w:tbl>
      <w:tblPr>
        <w:tblStyle w:val="a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85536" w:rsidTr="008C3780">
        <w:tc>
          <w:tcPr>
            <w:tcW w:w="4216" w:type="dxa"/>
          </w:tcPr>
          <w:p w:rsidR="008C3780" w:rsidRDefault="00A85536" w:rsidP="008C3780">
            <w:pPr>
              <w:contextualSpacing/>
              <w:rPr>
                <w:rFonts w:ascii="Liberation Serif" w:hAnsi="Liberation Serif"/>
                <w:color w:val="000000" w:themeColor="text1"/>
              </w:rPr>
            </w:pPr>
            <w:proofErr w:type="gramStart"/>
            <w:r w:rsidRPr="00A85536">
              <w:rPr>
                <w:rFonts w:ascii="Liberation Serif" w:hAnsi="Liberation Serif"/>
                <w:color w:val="000000" w:themeColor="text1"/>
              </w:rPr>
              <w:lastRenderedPageBreak/>
              <w:t>Утверждена</w:t>
            </w:r>
            <w:proofErr w:type="gramEnd"/>
            <w:r w:rsidRPr="00A85536">
              <w:rPr>
                <w:rFonts w:ascii="Liberation Serif" w:hAnsi="Liberation Serif"/>
                <w:color w:val="000000" w:themeColor="text1"/>
              </w:rPr>
              <w:t xml:space="preserve">                         постановлением Главы МО </w:t>
            </w:r>
            <w:r>
              <w:rPr>
                <w:rFonts w:ascii="Liberation Serif" w:hAnsi="Liberation Serif"/>
                <w:color w:val="000000" w:themeColor="text1"/>
              </w:rPr>
              <w:t xml:space="preserve">               </w:t>
            </w:r>
            <w:r w:rsidRPr="00A85536">
              <w:rPr>
                <w:rFonts w:ascii="Liberation Serif" w:hAnsi="Liberation Serif"/>
                <w:color w:val="000000" w:themeColor="text1"/>
              </w:rPr>
              <w:t xml:space="preserve">«Каменский городской округ»                                                     от </w:t>
            </w:r>
            <w:r w:rsidR="008C3780">
              <w:rPr>
                <w:rFonts w:ascii="Liberation Serif" w:hAnsi="Liberation Serif"/>
                <w:color w:val="000000" w:themeColor="text1"/>
              </w:rPr>
              <w:t xml:space="preserve">07.02.2022 </w:t>
            </w:r>
            <w:r w:rsidRPr="00A85536">
              <w:rPr>
                <w:rFonts w:ascii="Liberation Serif" w:hAnsi="Liberation Serif"/>
                <w:color w:val="000000" w:themeColor="text1"/>
              </w:rPr>
              <w:t xml:space="preserve">№ </w:t>
            </w:r>
            <w:r w:rsidR="008C3780">
              <w:rPr>
                <w:rFonts w:ascii="Liberation Serif" w:hAnsi="Liberation Serif"/>
                <w:color w:val="000000" w:themeColor="text1"/>
              </w:rPr>
              <w:t>178</w:t>
            </w:r>
          </w:p>
          <w:p w:rsidR="00A85536" w:rsidRPr="00A85536" w:rsidRDefault="00A85536" w:rsidP="008C3780">
            <w:pPr>
              <w:contextualSpacing/>
              <w:rPr>
                <w:rFonts w:ascii="Liberation Serif" w:hAnsi="Liberation Serif"/>
                <w:color w:val="000000" w:themeColor="text1"/>
              </w:rPr>
            </w:pPr>
            <w:r w:rsidRPr="00A85536">
              <w:rPr>
                <w:rFonts w:ascii="Liberation Serif" w:hAnsi="Liberation Serif"/>
                <w:color w:val="000000" w:themeColor="text1"/>
              </w:rPr>
              <w:t xml:space="preserve">«Об утверждении </w:t>
            </w:r>
            <w:r w:rsidRPr="00A85536">
              <w:rPr>
                <w:rFonts w:ascii="Liberation Serif" w:eastAsia="Times New Roman" w:hAnsi="Liberation Serif" w:cs="Times New Roman"/>
                <w:bCs/>
                <w:color w:val="000000" w:themeColor="text1"/>
                <w:lang w:eastAsia="ru-RU"/>
              </w:rPr>
              <w:t xml:space="preserve">формы проверочного листа, применяемого при осуществлении муниципального земельного контроля на территории </w:t>
            </w:r>
            <w:r w:rsidRPr="00A85536">
              <w:rPr>
                <w:rFonts w:ascii="Liberation Serif" w:eastAsia="Times New Roman" w:hAnsi="Liberation Serif" w:cs="Times New Roman"/>
                <w:bCs/>
                <w:iCs/>
                <w:color w:val="000000" w:themeColor="text1"/>
                <w:lang w:eastAsia="ru-RU"/>
              </w:rPr>
              <w:t>муниципального образования «Каменский городской округ»</w:t>
            </w:r>
          </w:p>
        </w:tc>
      </w:tr>
    </w:tbl>
    <w:p w:rsidR="00682E4A" w:rsidRPr="00E875F3" w:rsidRDefault="00682E4A" w:rsidP="00682E4A">
      <w:pPr>
        <w:pStyle w:val="a8"/>
        <w:spacing w:after="0"/>
        <w:jc w:val="center"/>
        <w:rPr>
          <w:rFonts w:ascii="Liberation Serif" w:hAnsi="Liberation Serif"/>
          <w:color w:val="000000" w:themeColor="text1"/>
        </w:rPr>
      </w:pPr>
      <w:r w:rsidRPr="00E875F3">
        <w:rPr>
          <w:rFonts w:ascii="Liberation Serif" w:hAnsi="Liberation Serif"/>
          <w:color w:val="000000" w:themeColor="text1"/>
        </w:rPr>
        <w:t>ФОРМА</w:t>
      </w:r>
    </w:p>
    <w:tbl>
      <w:tblPr>
        <w:tblW w:w="10126"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565"/>
        <w:gridCol w:w="561"/>
      </w:tblGrid>
      <w:tr w:rsidR="00682E4A" w:rsidRPr="00E875F3" w:rsidTr="00682E4A">
        <w:trPr>
          <w:tblCellSpacing w:w="0" w:type="dxa"/>
        </w:trPr>
        <w:tc>
          <w:tcPr>
            <w:tcW w:w="9565"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561" w:type="dxa"/>
            <w:vMerge w:val="restart"/>
            <w:tcBorders>
              <w:top w:val="outset" w:sz="6" w:space="0" w:color="000000"/>
              <w:left w:val="outset" w:sz="6" w:space="0" w:color="000000"/>
              <w:bottom w:val="outset" w:sz="6" w:space="0" w:color="000000"/>
              <w:right w:val="outset" w:sz="6" w:space="0" w:color="000000"/>
            </w:tcBorders>
            <w:vAlign w:val="center"/>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QR-код</w:t>
            </w:r>
          </w:p>
        </w:tc>
      </w:tr>
      <w:tr w:rsidR="00682E4A" w:rsidRPr="00E875F3" w:rsidTr="00682E4A">
        <w:trPr>
          <w:tblCellSpacing w:w="0" w:type="dxa"/>
        </w:trPr>
        <w:tc>
          <w:tcPr>
            <w:tcW w:w="9565"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82E4A" w:rsidRPr="00E875F3" w:rsidRDefault="00682E4A">
            <w:pPr>
              <w:rPr>
                <w:rFonts w:ascii="Liberation Serif" w:hAnsi="Liberation Serif"/>
                <w:color w:val="000000" w:themeColor="text1"/>
                <w:sz w:val="24"/>
                <w:szCs w:val="24"/>
              </w:rPr>
            </w:pP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rsidTr="00682E4A">
        <w:trPr>
          <w:trHeight w:val="930"/>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rsidP="00682E4A">
            <w:pPr>
              <w:pStyle w:val="a8"/>
              <w:jc w:val="center"/>
              <w:rPr>
                <w:rFonts w:ascii="Liberation Serif" w:hAnsi="Liberation Serif"/>
                <w:color w:val="000000" w:themeColor="text1"/>
              </w:rPr>
            </w:pPr>
            <w:r w:rsidRPr="00E875F3">
              <w:rPr>
                <w:rFonts w:ascii="Liberation Serif" w:hAnsi="Liberation Serif"/>
                <w:color w:val="000000" w:themeColor="text1"/>
              </w:rPr>
              <w:t>Проверочный лист, применяемый при осуществлении муниципального земельного контроля на территории Муниципального образования «Каменский городской округ»</w:t>
            </w:r>
          </w:p>
        </w:tc>
      </w:tr>
      <w:tr w:rsidR="00682E4A" w:rsidRPr="00E875F3" w:rsidTr="00682E4A">
        <w:trPr>
          <w:tblCellSpacing w:w="0" w:type="dxa"/>
        </w:trPr>
        <w:tc>
          <w:tcPr>
            <w:tcW w:w="9565"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spacing w:after="0"/>
              <w:jc w:val="center"/>
              <w:rPr>
                <w:rFonts w:ascii="Liberation Serif" w:hAnsi="Liberation Serif"/>
                <w:color w:val="000000" w:themeColor="text1"/>
              </w:rPr>
            </w:pPr>
            <w:r w:rsidRPr="00E875F3">
              <w:rPr>
                <w:rFonts w:ascii="Liberation Serif" w:hAnsi="Liberation Serif"/>
                <w:color w:val="000000" w:themeColor="text1"/>
              </w:rPr>
              <w:t>наименование контрольного органа</w:t>
            </w:r>
          </w:p>
          <w:p w:rsidR="00682E4A" w:rsidRPr="00E875F3" w:rsidRDefault="00682E4A">
            <w:pPr>
              <w:pStyle w:val="a8"/>
              <w:spacing w:after="0"/>
              <w:jc w:val="center"/>
              <w:rPr>
                <w:rFonts w:ascii="Liberation Serif" w:hAnsi="Liberation Serif"/>
                <w:color w:val="000000" w:themeColor="text1"/>
              </w:rPr>
            </w:pPr>
          </w:p>
          <w:p w:rsidR="00682E4A" w:rsidRPr="00E875F3" w:rsidRDefault="00682E4A">
            <w:pPr>
              <w:pStyle w:val="a8"/>
              <w:jc w:val="center"/>
              <w:rPr>
                <w:rFonts w:ascii="Liberation Serif" w:hAnsi="Liberation Serif"/>
                <w:color w:val="000000" w:themeColor="text1"/>
              </w:rPr>
            </w:pPr>
          </w:p>
        </w:tc>
        <w:tc>
          <w:tcPr>
            <w:tcW w:w="561"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jc w:val="center"/>
              <w:rPr>
                <w:rFonts w:ascii="Liberation Serif" w:hAnsi="Liberation Serif"/>
                <w:color w:val="000000" w:themeColor="text1"/>
              </w:rPr>
            </w:pP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rsidTr="00682E4A">
        <w:trPr>
          <w:tblCellSpacing w:w="0" w:type="dxa"/>
        </w:trPr>
        <w:tc>
          <w:tcPr>
            <w:tcW w:w="9565"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1. Вид контрольного мероприятия:</w:t>
            </w:r>
          </w:p>
        </w:tc>
        <w:tc>
          <w:tcPr>
            <w:tcW w:w="561"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rsidP="00682E4A">
            <w:pPr>
              <w:pStyle w:val="a8"/>
              <w:spacing w:before="238" w:beforeAutospacing="0"/>
              <w:rPr>
                <w:rFonts w:ascii="Liberation Serif" w:hAnsi="Liberation Serif"/>
                <w:color w:val="000000" w:themeColor="text1"/>
              </w:rPr>
            </w:pPr>
            <w:r w:rsidRPr="00E875F3">
              <w:rPr>
                <w:rFonts w:ascii="Liberation Serif" w:hAnsi="Liberation Serif"/>
                <w:color w:val="000000" w:themeColor="text1"/>
              </w:rPr>
              <w:t xml:space="preserve">2. Форма проверочного листа утверждена постановлением Главы МО «Каменский городской округ» </w:t>
            </w:r>
            <w:r w:rsidRPr="00E875F3">
              <w:rPr>
                <w:rFonts w:ascii="Liberation Serif" w:hAnsi="Liberation Serif"/>
                <w:color w:val="000000" w:themeColor="text1"/>
                <w:sz w:val="26"/>
                <w:szCs w:val="26"/>
              </w:rPr>
              <w:t xml:space="preserve">от «___» _________20___ г. №______ </w:t>
            </w: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rsidP="00682E4A">
            <w:pPr>
              <w:pStyle w:val="a8"/>
              <w:jc w:val="both"/>
              <w:rPr>
                <w:rFonts w:ascii="Liberation Serif" w:hAnsi="Liberation Serif"/>
                <w:color w:val="000000" w:themeColor="text1"/>
              </w:rPr>
            </w:pPr>
            <w:r w:rsidRPr="00E875F3">
              <w:rPr>
                <w:rFonts w:ascii="Liberation Serif" w:hAnsi="Liberation Serif"/>
                <w:color w:val="000000" w:themeColor="text1"/>
              </w:rPr>
              <w:t xml:space="preserve">3. </w:t>
            </w:r>
            <w:proofErr w:type="gramStart"/>
            <w:r w:rsidRPr="00E875F3">
              <w:rPr>
                <w:rFonts w:ascii="Liberation Serif" w:hAnsi="Liberation Serif"/>
                <w:color w:val="000000" w:themeColor="text1"/>
              </w:rPr>
              <w:t>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roofErr w:type="gramEnd"/>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4. Место проведения контрольного мероприятия с заполнением проверочного листа:</w:t>
            </w: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rsidTr="00682E4A">
        <w:trPr>
          <w:tblCellSpacing w:w="0" w:type="dxa"/>
        </w:trPr>
        <w:tc>
          <w:tcPr>
            <w:tcW w:w="9565"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5. Объект муниципального контроля_____________________________________</w:t>
            </w:r>
          </w:p>
        </w:tc>
        <w:tc>
          <w:tcPr>
            <w:tcW w:w="561"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p>
        </w:tc>
      </w:tr>
      <w:tr w:rsidR="00682E4A" w:rsidRPr="00E875F3" w:rsidTr="00682E4A">
        <w:trPr>
          <w:tblCellSpacing w:w="0" w:type="dxa"/>
        </w:trPr>
        <w:tc>
          <w:tcPr>
            <w:tcW w:w="9565"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561"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5. Реквизиты решения о проведении контрольного мероприятия:</w:t>
            </w: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6. Учетный номер контрольного мероприятия и дата присвоения учетного номера контрольного мероприятия в едином реестре проверок:</w:t>
            </w: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xml:space="preserve">7. Должность, фамилия и инициалы должностного лица (лиц) контрольного органа, </w:t>
            </w:r>
            <w:r w:rsidRPr="00E875F3">
              <w:rPr>
                <w:rFonts w:ascii="Liberation Serif" w:hAnsi="Liberation Serif"/>
                <w:color w:val="000000" w:themeColor="text1"/>
              </w:rPr>
              <w:lastRenderedPageBreak/>
              <w:t>проводящег</w:t>
            </w:r>
            <w:proofErr w:type="gramStart"/>
            <w:r w:rsidRPr="00E875F3">
              <w:rPr>
                <w:rFonts w:ascii="Liberation Serif" w:hAnsi="Liberation Serif"/>
                <w:color w:val="000000" w:themeColor="text1"/>
              </w:rPr>
              <w:t>о(</w:t>
            </w:r>
            <w:proofErr w:type="gramEnd"/>
            <w:r w:rsidRPr="00E875F3">
              <w:rPr>
                <w:rFonts w:ascii="Liberation Serif" w:hAnsi="Liberation Serif"/>
                <w:color w:val="000000" w:themeColor="text1"/>
              </w:rPr>
              <w:t>-их) контрольное мероприятие и заполняющего(-их) проверочный лист</w:t>
            </w:r>
          </w:p>
        </w:tc>
      </w:tr>
      <w:tr w:rsidR="00682E4A" w:rsidRPr="00E875F3" w:rsidTr="00682E4A">
        <w:trPr>
          <w:tblCellSpacing w:w="0" w:type="dxa"/>
        </w:trPr>
        <w:tc>
          <w:tcPr>
            <w:tcW w:w="9565"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lastRenderedPageBreak/>
              <w:t>_____________________________________________________________________</w:t>
            </w:r>
          </w:p>
        </w:tc>
        <w:tc>
          <w:tcPr>
            <w:tcW w:w="561" w:type="dxa"/>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rPr>
                <w:rFonts w:ascii="Liberation Serif" w:hAnsi="Liberation Serif"/>
                <w:color w:val="000000" w:themeColor="text1"/>
              </w:rPr>
            </w:pP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Default="00682E4A">
            <w:pPr>
              <w:pStyle w:val="a8"/>
              <w:spacing w:after="0"/>
              <w:rPr>
                <w:rFonts w:ascii="Liberation Serif" w:hAnsi="Liberation Serif"/>
                <w:color w:val="000000" w:themeColor="text1"/>
              </w:rPr>
            </w:pPr>
            <w:r w:rsidRPr="00E875F3">
              <w:rPr>
                <w:rFonts w:ascii="Liberation Serif" w:hAnsi="Liberation Serif"/>
                <w:color w:val="000000" w:themeColor="text1"/>
              </w:rPr>
              <w:t>8.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p w:rsidR="00771916" w:rsidRPr="00E875F3" w:rsidRDefault="00771916">
            <w:pPr>
              <w:pStyle w:val="a8"/>
              <w:spacing w:after="0"/>
              <w:rPr>
                <w:rFonts w:ascii="Liberation Serif" w:hAnsi="Liberation Serif"/>
                <w:color w:val="000000" w:themeColor="text1"/>
              </w:rPr>
            </w:pPr>
          </w:p>
          <w:tbl>
            <w:tblPr>
              <w:tblW w:w="100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5"/>
              <w:gridCol w:w="12"/>
              <w:gridCol w:w="3232"/>
              <w:gridCol w:w="16"/>
              <w:gridCol w:w="2238"/>
              <w:gridCol w:w="30"/>
              <w:gridCol w:w="329"/>
              <w:gridCol w:w="32"/>
              <w:gridCol w:w="383"/>
              <w:gridCol w:w="23"/>
              <w:gridCol w:w="1451"/>
              <w:gridCol w:w="21"/>
              <w:gridCol w:w="1728"/>
            </w:tblGrid>
            <w:tr w:rsidR="00682E4A" w:rsidRPr="00E875F3" w:rsidTr="00771916">
              <w:trPr>
                <w:tblCellSpacing w:w="0" w:type="dxa"/>
              </w:trPr>
              <w:tc>
                <w:tcPr>
                  <w:tcW w:w="567" w:type="dxa"/>
                  <w:gridSpan w:val="2"/>
                  <w:vMerge w:val="restart"/>
                  <w:hideMark/>
                </w:tcPr>
                <w:p w:rsidR="00682E4A" w:rsidRPr="00E875F3" w:rsidRDefault="00682E4A">
                  <w:pPr>
                    <w:pStyle w:val="a8"/>
                    <w:spacing w:after="0"/>
                    <w:jc w:val="center"/>
                    <w:rPr>
                      <w:rFonts w:ascii="Liberation Serif" w:hAnsi="Liberation Serif"/>
                      <w:color w:val="000000" w:themeColor="text1"/>
                    </w:rPr>
                  </w:pPr>
                </w:p>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w:t>
                  </w:r>
                </w:p>
              </w:tc>
              <w:tc>
                <w:tcPr>
                  <w:tcW w:w="3232" w:type="dxa"/>
                  <w:vMerge w:val="restart"/>
                  <w:hideMark/>
                </w:tcPr>
                <w:p w:rsidR="00682E4A" w:rsidRPr="00E875F3" w:rsidRDefault="00682E4A">
                  <w:pPr>
                    <w:pStyle w:val="a8"/>
                    <w:spacing w:after="0"/>
                    <w:jc w:val="center"/>
                    <w:rPr>
                      <w:rFonts w:ascii="Liberation Serif" w:hAnsi="Liberation Serif"/>
                      <w:color w:val="000000" w:themeColor="text1"/>
                    </w:rPr>
                  </w:pPr>
                  <w:r w:rsidRPr="00E875F3">
                    <w:rPr>
                      <w:rFonts w:ascii="Liberation Serif" w:hAnsi="Liberation Serif"/>
                      <w:color w:val="000000" w:themeColor="text1"/>
                    </w:rPr>
                    <w:t>Вопросы, отражающие содержание обязательных требований</w:t>
                  </w:r>
                </w:p>
              </w:tc>
              <w:tc>
                <w:tcPr>
                  <w:tcW w:w="2254" w:type="dxa"/>
                  <w:gridSpan w:val="2"/>
                  <w:vMerge w:val="restart"/>
                  <w:hideMark/>
                </w:tcPr>
                <w:p w:rsidR="00682E4A" w:rsidRPr="00E875F3" w:rsidRDefault="00682E4A">
                  <w:pPr>
                    <w:pStyle w:val="a8"/>
                    <w:spacing w:after="0"/>
                    <w:jc w:val="center"/>
                    <w:rPr>
                      <w:rFonts w:ascii="Liberation Serif" w:hAnsi="Liberation Serif"/>
                      <w:color w:val="000000" w:themeColor="text1"/>
                    </w:rPr>
                  </w:pPr>
                  <w:r w:rsidRPr="00E875F3">
                    <w:rPr>
                      <w:rFonts w:ascii="Liberation Serif" w:hAnsi="Liberation Serif"/>
                      <w:color w:val="000000" w:themeColor="text1"/>
                    </w:rPr>
                    <w:t>Основание (реквизиты нормативных правовых актов с указанием их структурных единиц, которыми установлены обязательные требования)</w:t>
                  </w:r>
                </w:p>
                <w:p w:rsidR="00682E4A" w:rsidRPr="00E875F3" w:rsidRDefault="00682E4A">
                  <w:pPr>
                    <w:pStyle w:val="a8"/>
                    <w:jc w:val="center"/>
                    <w:rPr>
                      <w:rFonts w:ascii="Liberation Serif" w:hAnsi="Liberation Serif"/>
                      <w:color w:val="000000" w:themeColor="text1"/>
                    </w:rPr>
                  </w:pPr>
                </w:p>
              </w:tc>
              <w:tc>
                <w:tcPr>
                  <w:tcW w:w="3997" w:type="dxa"/>
                  <w:gridSpan w:val="8"/>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Ответы на вопросы</w:t>
                  </w:r>
                </w:p>
              </w:tc>
            </w:tr>
            <w:tr w:rsidR="00682E4A" w:rsidRPr="00E875F3" w:rsidTr="00771916">
              <w:trPr>
                <w:tblCellSpacing w:w="0" w:type="dxa"/>
              </w:trPr>
              <w:tc>
                <w:tcPr>
                  <w:tcW w:w="0" w:type="auto"/>
                  <w:gridSpan w:val="2"/>
                  <w:vMerge/>
                  <w:vAlign w:val="center"/>
                  <w:hideMark/>
                </w:tcPr>
                <w:p w:rsidR="00682E4A" w:rsidRPr="00E875F3" w:rsidRDefault="00682E4A">
                  <w:pPr>
                    <w:rPr>
                      <w:rFonts w:ascii="Liberation Serif" w:hAnsi="Liberation Serif"/>
                      <w:color w:val="000000" w:themeColor="text1"/>
                      <w:sz w:val="24"/>
                      <w:szCs w:val="24"/>
                    </w:rPr>
                  </w:pPr>
                </w:p>
              </w:tc>
              <w:tc>
                <w:tcPr>
                  <w:tcW w:w="0" w:type="auto"/>
                  <w:vMerge/>
                  <w:vAlign w:val="center"/>
                  <w:hideMark/>
                </w:tcPr>
                <w:p w:rsidR="00682E4A" w:rsidRPr="00E875F3" w:rsidRDefault="00682E4A">
                  <w:pPr>
                    <w:rPr>
                      <w:rFonts w:ascii="Liberation Serif" w:hAnsi="Liberation Serif"/>
                      <w:color w:val="000000" w:themeColor="text1"/>
                      <w:sz w:val="24"/>
                      <w:szCs w:val="24"/>
                    </w:rPr>
                  </w:pPr>
                </w:p>
              </w:tc>
              <w:tc>
                <w:tcPr>
                  <w:tcW w:w="0" w:type="auto"/>
                  <w:gridSpan w:val="2"/>
                  <w:vMerge/>
                  <w:vAlign w:val="center"/>
                  <w:hideMark/>
                </w:tcPr>
                <w:p w:rsidR="00682E4A" w:rsidRPr="00E875F3" w:rsidRDefault="00682E4A">
                  <w:pPr>
                    <w:rPr>
                      <w:rFonts w:ascii="Liberation Serif" w:hAnsi="Liberation Serif"/>
                      <w:color w:val="000000" w:themeColor="text1"/>
                      <w:sz w:val="24"/>
                      <w:szCs w:val="24"/>
                    </w:rPr>
                  </w:pPr>
                </w:p>
              </w:tc>
              <w:tc>
                <w:tcPr>
                  <w:tcW w:w="359" w:type="dxa"/>
                  <w:gridSpan w:val="2"/>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Да</w:t>
                  </w:r>
                </w:p>
              </w:tc>
              <w:tc>
                <w:tcPr>
                  <w:tcW w:w="415" w:type="dxa"/>
                  <w:gridSpan w:val="2"/>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Нет</w:t>
                  </w:r>
                </w:p>
              </w:tc>
              <w:tc>
                <w:tcPr>
                  <w:tcW w:w="1474" w:type="dxa"/>
                  <w:gridSpan w:val="2"/>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Неприменимо</w:t>
                  </w:r>
                </w:p>
              </w:tc>
              <w:tc>
                <w:tcPr>
                  <w:tcW w:w="1749" w:type="dxa"/>
                  <w:gridSpan w:val="2"/>
                  <w:hideMark/>
                </w:tcPr>
                <w:p w:rsidR="00682E4A" w:rsidRPr="00E875F3" w:rsidRDefault="00682E4A">
                  <w:pPr>
                    <w:pStyle w:val="a8"/>
                    <w:spacing w:after="0"/>
                    <w:jc w:val="center"/>
                    <w:rPr>
                      <w:rFonts w:ascii="Liberation Serif" w:hAnsi="Liberation Serif"/>
                      <w:color w:val="000000" w:themeColor="text1"/>
                    </w:rPr>
                  </w:pPr>
                  <w:r w:rsidRPr="00E875F3">
                    <w:rPr>
                      <w:rFonts w:ascii="Liberation Serif" w:hAnsi="Liberation Serif"/>
                      <w:color w:val="000000" w:themeColor="text1"/>
                    </w:rPr>
                    <w:t>Примечание</w:t>
                  </w:r>
                </w:p>
                <w:p w:rsidR="00682E4A" w:rsidRPr="00E875F3" w:rsidRDefault="00682E4A">
                  <w:pPr>
                    <w:pStyle w:val="a8"/>
                    <w:spacing w:after="0"/>
                    <w:jc w:val="center"/>
                    <w:rPr>
                      <w:rFonts w:ascii="Liberation Serif" w:hAnsi="Liberation Serif"/>
                      <w:color w:val="000000" w:themeColor="text1"/>
                    </w:rPr>
                  </w:pPr>
                  <w:proofErr w:type="gramStart"/>
                  <w:r w:rsidRPr="00E875F3">
                    <w:rPr>
                      <w:rFonts w:ascii="Liberation Serif" w:hAnsi="Liberation Serif"/>
                      <w:color w:val="000000" w:themeColor="text1"/>
                    </w:rPr>
                    <w:t>(подлежит обязательному заполнению в случае заполнения графы</w:t>
                  </w:r>
                  <w:proofErr w:type="gramEnd"/>
                </w:p>
                <w:p w:rsidR="00682E4A" w:rsidRPr="00E875F3" w:rsidRDefault="00682E4A">
                  <w:pPr>
                    <w:pStyle w:val="a8"/>
                    <w:spacing w:after="0"/>
                    <w:jc w:val="center"/>
                    <w:rPr>
                      <w:rFonts w:ascii="Liberation Serif" w:hAnsi="Liberation Serif"/>
                      <w:color w:val="000000" w:themeColor="text1"/>
                    </w:rPr>
                  </w:pPr>
                  <w:r w:rsidRPr="00E875F3">
                    <w:rPr>
                      <w:rFonts w:ascii="Liberation Serif" w:hAnsi="Liberation Serif"/>
                      <w:color w:val="000000" w:themeColor="text1"/>
                    </w:rPr>
                    <w:t>«неприменимо»)</w:t>
                  </w:r>
                </w:p>
              </w:tc>
            </w:tr>
            <w:tr w:rsidR="00682E4A" w:rsidRPr="00E875F3" w:rsidTr="00771916">
              <w:trPr>
                <w:tblHeade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w:t>
                  </w:r>
                </w:p>
              </w:tc>
              <w:tc>
                <w:tcPr>
                  <w:tcW w:w="3260" w:type="dxa"/>
                  <w:gridSpan w:val="3"/>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2</w:t>
                  </w:r>
                </w:p>
              </w:tc>
              <w:tc>
                <w:tcPr>
                  <w:tcW w:w="2268" w:type="dxa"/>
                  <w:gridSpan w:val="2"/>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3</w:t>
                  </w:r>
                </w:p>
              </w:tc>
              <w:tc>
                <w:tcPr>
                  <w:tcW w:w="361" w:type="dxa"/>
                  <w:gridSpan w:val="2"/>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4</w:t>
                  </w:r>
                </w:p>
              </w:tc>
              <w:tc>
                <w:tcPr>
                  <w:tcW w:w="406" w:type="dxa"/>
                  <w:gridSpan w:val="2"/>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5</w:t>
                  </w:r>
                </w:p>
              </w:tc>
              <w:tc>
                <w:tcPr>
                  <w:tcW w:w="1472" w:type="dxa"/>
                  <w:gridSpan w:val="2"/>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6</w:t>
                  </w:r>
                </w:p>
              </w:tc>
              <w:tc>
                <w:tcPr>
                  <w:tcW w:w="1728"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7</w:t>
                  </w: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Имеет ли земельный участок характеристики, позволяющие определить его в качестве индивидуально определенной вещи (кадастровый номер, площадь, категорию, вид разрешенного использования и другие)?</w:t>
                  </w:r>
                </w:p>
              </w:tc>
              <w:tc>
                <w:tcPr>
                  <w:tcW w:w="2268" w:type="dxa"/>
                  <w:gridSpan w:val="2"/>
                  <w:hideMark/>
                </w:tcPr>
                <w:p w:rsidR="00682E4A" w:rsidRPr="00E875F3" w:rsidRDefault="008C3780">
                  <w:pPr>
                    <w:pStyle w:val="a8"/>
                    <w:rPr>
                      <w:rFonts w:ascii="Liberation Serif" w:hAnsi="Liberation Serif"/>
                      <w:color w:val="000000" w:themeColor="text1"/>
                    </w:rPr>
                  </w:pPr>
                  <w:hyperlink r:id="rId10" w:tgtFrame="_top" w:history="1">
                    <w:r w:rsidR="00682E4A" w:rsidRPr="00B939E2">
                      <w:rPr>
                        <w:rStyle w:val="a7"/>
                        <w:rFonts w:ascii="Liberation Serif" w:hAnsi="Liberation Serif" w:cs="Arial"/>
                        <w:color w:val="000000" w:themeColor="text1"/>
                        <w:u w:val="none"/>
                      </w:rPr>
                      <w:t>пункт 2 статьи 7</w:t>
                    </w:r>
                  </w:hyperlink>
                  <w:r w:rsidR="00682E4A" w:rsidRPr="00B939E2">
                    <w:rPr>
                      <w:rFonts w:ascii="Liberation Serif" w:hAnsi="Liberation Serif" w:cs="Arial"/>
                      <w:color w:val="000000" w:themeColor="text1"/>
                    </w:rPr>
                    <w:t xml:space="preserve">, </w:t>
                  </w:r>
                  <w:hyperlink r:id="rId11" w:tgtFrame="_top" w:history="1">
                    <w:r w:rsidR="00682E4A" w:rsidRPr="00B939E2">
                      <w:rPr>
                        <w:rStyle w:val="a7"/>
                        <w:rFonts w:ascii="Liberation Serif" w:hAnsi="Liberation Serif" w:cs="Arial"/>
                        <w:color w:val="000000" w:themeColor="text1"/>
                        <w:u w:val="none"/>
                      </w:rPr>
                      <w:t>статья 42</w:t>
                    </w:r>
                  </w:hyperlink>
                  <w:r w:rsidR="00682E4A" w:rsidRPr="00B939E2">
                    <w:rPr>
                      <w:rFonts w:ascii="Liberation Serif" w:hAnsi="Liberation Serif" w:cs="Arial"/>
                      <w:color w:val="000000" w:themeColor="text1"/>
                    </w:rPr>
                    <w:t xml:space="preserve"> Земельного кодек</w:t>
                  </w:r>
                  <w:r w:rsidR="00682E4A" w:rsidRPr="00E875F3">
                    <w:rPr>
                      <w:rFonts w:ascii="Liberation Serif" w:hAnsi="Liberation Serif" w:cs="Arial"/>
                      <w:color w:val="000000" w:themeColor="text1"/>
                    </w:rPr>
                    <w:t>са Российской Федерации</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2</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268" w:type="dxa"/>
                  <w:gridSpan w:val="2"/>
                  <w:hideMark/>
                </w:tcPr>
                <w:p w:rsidR="00682E4A" w:rsidRPr="00E875F3" w:rsidRDefault="008C3780">
                  <w:pPr>
                    <w:pStyle w:val="a8"/>
                    <w:rPr>
                      <w:rFonts w:ascii="Liberation Serif" w:hAnsi="Liberation Serif"/>
                      <w:color w:val="000000" w:themeColor="text1"/>
                    </w:rPr>
                  </w:pPr>
                  <w:hyperlink r:id="rId12" w:tgtFrame="_top" w:history="1">
                    <w:r w:rsidR="00682E4A" w:rsidRPr="00B939E2">
                      <w:rPr>
                        <w:rStyle w:val="a7"/>
                        <w:rFonts w:ascii="Liberation Serif" w:hAnsi="Liberation Serif" w:cs="Arial"/>
                        <w:color w:val="000000" w:themeColor="text1"/>
                        <w:u w:val="none"/>
                      </w:rPr>
                      <w:t>пункт 1 статьи 25</w:t>
                    </w:r>
                  </w:hyperlink>
                  <w:r w:rsidR="00682E4A" w:rsidRPr="00B939E2">
                    <w:rPr>
                      <w:rFonts w:ascii="Liberation Serif" w:hAnsi="Liberation Serif" w:cs="Arial"/>
                      <w:color w:val="000000" w:themeColor="text1"/>
                    </w:rPr>
                    <w:t xml:space="preserve"> </w:t>
                  </w:r>
                  <w:r w:rsidR="00682E4A" w:rsidRPr="00E875F3">
                    <w:rPr>
                      <w:rFonts w:ascii="Liberation Serif" w:hAnsi="Liberation Serif" w:cs="Arial"/>
                      <w:color w:val="000000" w:themeColor="text1"/>
                    </w:rPr>
                    <w:t>Земельного кодекса Российской Федерации</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3</w:t>
                  </w:r>
                </w:p>
              </w:tc>
              <w:tc>
                <w:tcPr>
                  <w:tcW w:w="3260" w:type="dxa"/>
                  <w:gridSpan w:val="3"/>
                  <w:hideMark/>
                </w:tcPr>
                <w:p w:rsidR="00682E4A" w:rsidRPr="00E875F3" w:rsidRDefault="00682E4A" w:rsidP="00C6556E">
                  <w:pPr>
                    <w:pStyle w:val="a8"/>
                    <w:rPr>
                      <w:rFonts w:ascii="Liberation Serif" w:hAnsi="Liberation Serif"/>
                      <w:color w:val="000000" w:themeColor="text1"/>
                    </w:rPr>
                  </w:pPr>
                  <w:r w:rsidRPr="00E875F3">
                    <w:rPr>
                      <w:rFonts w:ascii="Liberation Serif" w:hAnsi="Liberation Serif" w:cs="Arial"/>
                      <w:color w:val="000000" w:themeColor="text1"/>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13" w:tgtFrame="_top" w:history="1">
                    <w:r w:rsidRPr="00E875F3">
                      <w:rPr>
                        <w:rStyle w:val="a7"/>
                        <w:rFonts w:ascii="Liberation Serif" w:hAnsi="Liberation Serif" w:cs="Arial"/>
                        <w:color w:val="000000" w:themeColor="text1"/>
                      </w:rPr>
                      <w:t>законом</w:t>
                    </w:r>
                  </w:hyperlink>
                  <w:r w:rsidRPr="00E875F3">
                    <w:rPr>
                      <w:rFonts w:ascii="Liberation Serif" w:hAnsi="Liberation Serif" w:cs="Arial"/>
                      <w:color w:val="000000" w:themeColor="text1"/>
                    </w:rPr>
                    <w:t xml:space="preserve"> от 13 июля 2015 г. </w:t>
                  </w:r>
                  <w:r w:rsidR="00C6556E">
                    <w:rPr>
                      <w:rFonts w:ascii="Liberation Serif" w:hAnsi="Liberation Serif" w:cs="Arial"/>
                      <w:color w:val="000000" w:themeColor="text1"/>
                    </w:rPr>
                    <w:t>№</w:t>
                  </w:r>
                  <w:r w:rsidRPr="00E875F3">
                    <w:rPr>
                      <w:rFonts w:ascii="Liberation Serif" w:hAnsi="Liberation Serif" w:cs="Arial"/>
                      <w:color w:val="000000" w:themeColor="text1"/>
                    </w:rPr>
                    <w:t xml:space="preserve"> 218-ФЗ </w:t>
                  </w:r>
                  <w:r w:rsidR="00C6556E">
                    <w:rPr>
                      <w:rFonts w:ascii="Liberation Serif" w:hAnsi="Liberation Serif" w:cs="Arial"/>
                      <w:color w:val="000000" w:themeColor="text1"/>
                    </w:rPr>
                    <w:t>«</w:t>
                  </w:r>
                  <w:r w:rsidRPr="00E875F3">
                    <w:rPr>
                      <w:rFonts w:ascii="Liberation Serif" w:hAnsi="Liberation Serif" w:cs="Arial"/>
                      <w:color w:val="000000" w:themeColor="text1"/>
                    </w:rPr>
                    <w:t>О государственной регистрации недвижимости</w:t>
                  </w:r>
                  <w:r w:rsidR="00C6556E">
                    <w:rPr>
                      <w:rFonts w:ascii="Liberation Serif" w:hAnsi="Liberation Serif" w:cs="Arial"/>
                      <w:color w:val="000000" w:themeColor="text1"/>
                    </w:rPr>
                    <w:t>»</w:t>
                  </w:r>
                  <w:r w:rsidRPr="00E875F3">
                    <w:rPr>
                      <w:rFonts w:ascii="Liberation Serif" w:hAnsi="Liberation Serif" w:cs="Arial"/>
                      <w:color w:val="000000" w:themeColor="text1"/>
                    </w:rPr>
                    <w:t>?</w:t>
                  </w:r>
                </w:p>
              </w:tc>
              <w:tc>
                <w:tcPr>
                  <w:tcW w:w="2268" w:type="dxa"/>
                  <w:gridSpan w:val="2"/>
                  <w:hideMark/>
                </w:tcPr>
                <w:p w:rsidR="00682E4A" w:rsidRPr="00E875F3" w:rsidRDefault="008C3780">
                  <w:pPr>
                    <w:pStyle w:val="a8"/>
                    <w:rPr>
                      <w:rFonts w:ascii="Liberation Serif" w:hAnsi="Liberation Serif"/>
                      <w:color w:val="000000" w:themeColor="text1"/>
                    </w:rPr>
                  </w:pPr>
                  <w:hyperlink r:id="rId14" w:tgtFrame="_top" w:history="1">
                    <w:r w:rsidR="00682E4A" w:rsidRPr="00B939E2">
                      <w:rPr>
                        <w:rStyle w:val="a7"/>
                        <w:rFonts w:ascii="Liberation Serif" w:hAnsi="Liberation Serif" w:cs="Arial"/>
                        <w:color w:val="000000" w:themeColor="text1"/>
                        <w:u w:val="none"/>
                      </w:rPr>
                      <w:t>пункт 1 статьи 26</w:t>
                    </w:r>
                  </w:hyperlink>
                  <w:r w:rsidR="00682E4A" w:rsidRPr="00B939E2">
                    <w:rPr>
                      <w:rFonts w:ascii="Liberation Serif" w:hAnsi="Liberation Serif" w:cs="Arial"/>
                      <w:color w:val="000000" w:themeColor="text1"/>
                    </w:rPr>
                    <w:t xml:space="preserve"> Земельного кодекса Российской Федерации, </w:t>
                  </w:r>
                  <w:hyperlink r:id="rId15" w:tgtFrame="_top" w:history="1">
                    <w:r w:rsidR="00682E4A" w:rsidRPr="00B939E2">
                      <w:rPr>
                        <w:rStyle w:val="a7"/>
                        <w:rFonts w:ascii="Liberation Serif" w:hAnsi="Liberation Serif" w:cs="Arial"/>
                        <w:color w:val="000000" w:themeColor="text1"/>
                        <w:u w:val="none"/>
                      </w:rPr>
                      <w:t>статья 8.1</w:t>
                    </w:r>
                  </w:hyperlink>
                  <w:r w:rsidR="00682E4A" w:rsidRPr="00B939E2">
                    <w:rPr>
                      <w:rFonts w:ascii="Liberation Serif" w:hAnsi="Liberation Serif" w:cs="Arial"/>
                      <w:color w:val="000000" w:themeColor="text1"/>
                    </w:rPr>
                    <w:t xml:space="preserve"> Гражданского кодекса Р</w:t>
                  </w:r>
                  <w:r w:rsidR="00682E4A" w:rsidRPr="00E875F3">
                    <w:rPr>
                      <w:rFonts w:ascii="Liberation Serif" w:hAnsi="Liberation Serif" w:cs="Arial"/>
                      <w:color w:val="000000" w:themeColor="text1"/>
                    </w:rPr>
                    <w:t>оссийской Федерации</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lastRenderedPageBreak/>
                    <w:t>4</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2268" w:type="dxa"/>
                  <w:gridSpan w:val="2"/>
                  <w:hideMark/>
                </w:tcPr>
                <w:p w:rsidR="00682E4A" w:rsidRPr="00E875F3" w:rsidRDefault="008C3780">
                  <w:pPr>
                    <w:pStyle w:val="a8"/>
                    <w:rPr>
                      <w:rFonts w:ascii="Liberation Serif" w:hAnsi="Liberation Serif"/>
                      <w:color w:val="000000" w:themeColor="text1"/>
                    </w:rPr>
                  </w:pPr>
                  <w:hyperlink r:id="rId16" w:tgtFrame="_top" w:history="1">
                    <w:r w:rsidR="00682E4A" w:rsidRPr="00B939E2">
                      <w:rPr>
                        <w:rStyle w:val="a7"/>
                        <w:rFonts w:ascii="Liberation Serif" w:hAnsi="Liberation Serif" w:cs="Arial"/>
                        <w:color w:val="000000" w:themeColor="text1"/>
                        <w:u w:val="none"/>
                      </w:rPr>
                      <w:t>пункт 1 статьи 25</w:t>
                    </w:r>
                  </w:hyperlink>
                  <w:r w:rsidR="00682E4A" w:rsidRPr="00B939E2">
                    <w:rPr>
                      <w:rFonts w:ascii="Liberation Serif" w:hAnsi="Liberation Serif" w:cs="Arial"/>
                      <w:color w:val="000000" w:themeColor="text1"/>
                    </w:rPr>
                    <w:t xml:space="preserve">, </w:t>
                  </w:r>
                  <w:hyperlink r:id="rId17" w:tgtFrame="_top" w:history="1">
                    <w:r w:rsidR="00682E4A" w:rsidRPr="00B939E2">
                      <w:rPr>
                        <w:rStyle w:val="a7"/>
                        <w:rFonts w:ascii="Liberation Serif" w:hAnsi="Liberation Serif" w:cs="Arial"/>
                        <w:color w:val="000000" w:themeColor="text1"/>
                        <w:u w:val="none"/>
                      </w:rPr>
                      <w:t>пункт 1 статьи 26</w:t>
                    </w:r>
                  </w:hyperlink>
                  <w:r w:rsidR="00682E4A" w:rsidRPr="00B939E2">
                    <w:rPr>
                      <w:rFonts w:ascii="Liberation Serif" w:hAnsi="Liberation Serif" w:cs="Arial"/>
                      <w:color w:val="000000" w:themeColor="text1"/>
                    </w:rPr>
                    <w:t xml:space="preserve"> Земельного кодек</w:t>
                  </w:r>
                  <w:r w:rsidR="00682E4A" w:rsidRPr="00E875F3">
                    <w:rPr>
                      <w:rFonts w:ascii="Liberation Serif" w:hAnsi="Liberation Serif" w:cs="Arial"/>
                      <w:color w:val="000000" w:themeColor="text1"/>
                    </w:rPr>
                    <w:t>са Российской Федерации</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5</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2268" w:type="dxa"/>
                  <w:gridSpan w:val="2"/>
                  <w:hideMark/>
                </w:tcPr>
                <w:p w:rsidR="00682E4A" w:rsidRPr="00E875F3" w:rsidRDefault="008C3780">
                  <w:pPr>
                    <w:pStyle w:val="a8"/>
                    <w:rPr>
                      <w:rFonts w:ascii="Liberation Serif" w:hAnsi="Liberation Serif"/>
                      <w:color w:val="000000" w:themeColor="text1"/>
                    </w:rPr>
                  </w:pPr>
                  <w:hyperlink r:id="rId18" w:tgtFrame="_top" w:history="1">
                    <w:r w:rsidR="00682E4A" w:rsidRPr="00B939E2">
                      <w:rPr>
                        <w:rStyle w:val="a7"/>
                        <w:rFonts w:ascii="Liberation Serif" w:hAnsi="Liberation Serif" w:cs="Arial"/>
                        <w:color w:val="000000" w:themeColor="text1"/>
                        <w:u w:val="none"/>
                      </w:rPr>
                      <w:t>пункт 3 статьи 6</w:t>
                    </w:r>
                  </w:hyperlink>
                  <w:r w:rsidR="00682E4A" w:rsidRPr="00B939E2">
                    <w:rPr>
                      <w:rFonts w:ascii="Liberation Serif" w:hAnsi="Liberation Serif" w:cs="Arial"/>
                      <w:color w:val="000000" w:themeColor="text1"/>
                    </w:rPr>
                    <w:t xml:space="preserve">, </w:t>
                  </w:r>
                  <w:hyperlink r:id="rId19" w:tgtFrame="_top" w:history="1">
                    <w:r w:rsidR="00682E4A" w:rsidRPr="00B939E2">
                      <w:rPr>
                        <w:rStyle w:val="a7"/>
                        <w:rFonts w:ascii="Liberation Serif" w:hAnsi="Liberation Serif" w:cs="Arial"/>
                        <w:color w:val="000000" w:themeColor="text1"/>
                        <w:u w:val="none"/>
                      </w:rPr>
                      <w:t>пункт 1 статьи 25</w:t>
                    </w:r>
                  </w:hyperlink>
                  <w:r w:rsidR="00682E4A" w:rsidRPr="00E875F3">
                    <w:rPr>
                      <w:rFonts w:ascii="Liberation Serif" w:hAnsi="Liberation Serif" w:cs="Arial"/>
                      <w:color w:val="000000" w:themeColor="text1"/>
                    </w:rPr>
                    <w:t xml:space="preserve"> Земельного кодекса Российской Федерации</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6</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Оформлено ли право на земельный участок при переходе права собственности на здание, сооружение, находящиеся на земельном участке?</w:t>
                  </w:r>
                </w:p>
              </w:tc>
              <w:tc>
                <w:tcPr>
                  <w:tcW w:w="2268" w:type="dxa"/>
                  <w:gridSpan w:val="2"/>
                  <w:hideMark/>
                </w:tcPr>
                <w:p w:rsidR="00682E4A" w:rsidRPr="00E875F3" w:rsidRDefault="008C3780">
                  <w:pPr>
                    <w:pStyle w:val="a8"/>
                    <w:rPr>
                      <w:rFonts w:ascii="Liberation Serif" w:hAnsi="Liberation Serif"/>
                      <w:color w:val="000000" w:themeColor="text1"/>
                    </w:rPr>
                  </w:pPr>
                  <w:hyperlink r:id="rId20" w:tgtFrame="_top" w:history="1">
                    <w:r w:rsidR="00682E4A" w:rsidRPr="00B939E2">
                      <w:rPr>
                        <w:rStyle w:val="a7"/>
                        <w:rFonts w:ascii="Liberation Serif" w:hAnsi="Liberation Serif" w:cs="Arial"/>
                        <w:color w:val="000000" w:themeColor="text1"/>
                        <w:u w:val="none"/>
                      </w:rPr>
                      <w:t>статья 35</w:t>
                    </w:r>
                  </w:hyperlink>
                  <w:r w:rsidR="00682E4A" w:rsidRPr="00B939E2">
                    <w:rPr>
                      <w:rFonts w:ascii="Liberation Serif" w:hAnsi="Liberation Serif" w:cs="Arial"/>
                      <w:color w:val="000000" w:themeColor="text1"/>
                    </w:rPr>
                    <w:t xml:space="preserve"> </w:t>
                  </w:r>
                  <w:r w:rsidR="00682E4A" w:rsidRPr="00E875F3">
                    <w:rPr>
                      <w:rFonts w:ascii="Liberation Serif" w:hAnsi="Liberation Serif" w:cs="Arial"/>
                      <w:color w:val="000000" w:themeColor="text1"/>
                    </w:rPr>
                    <w:t>ЗК РФ 1)</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7</w:t>
                  </w:r>
                </w:p>
              </w:tc>
              <w:tc>
                <w:tcPr>
                  <w:tcW w:w="3260" w:type="dxa"/>
                  <w:gridSpan w:val="3"/>
                  <w:hideMark/>
                </w:tcPr>
                <w:p w:rsidR="00682E4A" w:rsidRPr="00E875F3" w:rsidRDefault="00682E4A">
                  <w:pPr>
                    <w:pStyle w:val="a8"/>
                    <w:rPr>
                      <w:rFonts w:ascii="Liberation Serif" w:hAnsi="Liberation Serif"/>
                      <w:color w:val="000000" w:themeColor="text1"/>
                    </w:rPr>
                  </w:pPr>
                  <w:proofErr w:type="gramStart"/>
                  <w:r w:rsidRPr="00E875F3">
                    <w:rPr>
                      <w:rFonts w:ascii="Liberation Serif" w:hAnsi="Liberation Serif"/>
                      <w:color w:val="000000" w:themeColor="text1"/>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roofErr w:type="gramEnd"/>
                </w:p>
              </w:tc>
              <w:tc>
                <w:tcPr>
                  <w:tcW w:w="2268" w:type="dxa"/>
                  <w:gridSpan w:val="2"/>
                  <w:hideMark/>
                </w:tcPr>
                <w:p w:rsidR="00682E4A" w:rsidRPr="00E875F3" w:rsidRDefault="008C3780">
                  <w:pPr>
                    <w:pStyle w:val="a8"/>
                    <w:rPr>
                      <w:rFonts w:ascii="Liberation Serif" w:hAnsi="Liberation Serif"/>
                      <w:color w:val="000000" w:themeColor="text1"/>
                    </w:rPr>
                  </w:pPr>
                  <w:hyperlink r:id="rId21" w:tgtFrame="_top" w:history="1">
                    <w:r w:rsidR="00682E4A" w:rsidRPr="00B939E2">
                      <w:rPr>
                        <w:rStyle w:val="a7"/>
                        <w:rFonts w:ascii="Liberation Serif" w:hAnsi="Liberation Serif" w:cs="Arial"/>
                        <w:color w:val="000000" w:themeColor="text1"/>
                        <w:u w:val="none"/>
                      </w:rPr>
                      <w:t>пункт 5 статьи 13</w:t>
                    </w:r>
                  </w:hyperlink>
                  <w:r w:rsidR="00682E4A" w:rsidRPr="00B939E2">
                    <w:rPr>
                      <w:rFonts w:ascii="Liberation Serif" w:hAnsi="Liberation Serif" w:cs="Arial"/>
                      <w:color w:val="000000" w:themeColor="text1"/>
                    </w:rPr>
                    <w:t xml:space="preserve">, </w:t>
                  </w:r>
                  <w:hyperlink r:id="rId22" w:tgtFrame="_top" w:history="1">
                    <w:r w:rsidR="00682E4A" w:rsidRPr="00B939E2">
                      <w:rPr>
                        <w:rStyle w:val="a7"/>
                        <w:rFonts w:ascii="Liberation Serif" w:hAnsi="Liberation Serif" w:cs="Arial"/>
                        <w:color w:val="000000" w:themeColor="text1"/>
                        <w:u w:val="none"/>
                      </w:rPr>
                      <w:t>подпункт 1 статьи 39.35</w:t>
                    </w:r>
                  </w:hyperlink>
                  <w:r w:rsidR="00682E4A" w:rsidRPr="00E875F3">
                    <w:rPr>
                      <w:rFonts w:ascii="Liberation Serif" w:hAnsi="Liberation Serif" w:cs="Arial"/>
                      <w:color w:val="000000" w:themeColor="text1"/>
                    </w:rPr>
                    <w:t xml:space="preserve"> Земельного кодекса Российской Федерации</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8</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xml:space="preserve">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w:t>
                  </w:r>
                  <w:r w:rsidRPr="00E875F3">
                    <w:rPr>
                      <w:rFonts w:ascii="Liberation Serif" w:hAnsi="Liberation Serif"/>
                      <w:color w:val="000000" w:themeColor="text1"/>
                    </w:rPr>
                    <w:lastRenderedPageBreak/>
                    <w:t>обязанность привести земельный участок в состояние, пригодное для использования, в соответствии с разрешенным использованием?</w:t>
                  </w:r>
                </w:p>
              </w:tc>
              <w:tc>
                <w:tcPr>
                  <w:tcW w:w="2268" w:type="dxa"/>
                  <w:gridSpan w:val="2"/>
                  <w:hideMark/>
                </w:tcPr>
                <w:p w:rsidR="00682E4A" w:rsidRPr="00E875F3" w:rsidRDefault="008C3780">
                  <w:pPr>
                    <w:pStyle w:val="a8"/>
                    <w:rPr>
                      <w:rFonts w:ascii="Liberation Serif" w:hAnsi="Liberation Serif"/>
                      <w:color w:val="000000" w:themeColor="text1"/>
                    </w:rPr>
                  </w:pPr>
                  <w:hyperlink r:id="rId23" w:tgtFrame="_top" w:history="1">
                    <w:r w:rsidR="00682E4A" w:rsidRPr="00B939E2">
                      <w:rPr>
                        <w:rStyle w:val="a7"/>
                        <w:rFonts w:ascii="Liberation Serif" w:hAnsi="Liberation Serif" w:cs="Arial"/>
                        <w:color w:val="000000" w:themeColor="text1"/>
                        <w:u w:val="none"/>
                      </w:rPr>
                      <w:t>пункт 5 статьи 13</w:t>
                    </w:r>
                  </w:hyperlink>
                  <w:r w:rsidR="00682E4A" w:rsidRPr="00B939E2">
                    <w:rPr>
                      <w:rFonts w:ascii="Liberation Serif" w:hAnsi="Liberation Serif" w:cs="Arial"/>
                      <w:color w:val="000000" w:themeColor="text1"/>
                    </w:rPr>
                    <w:t xml:space="preserve">, </w:t>
                  </w:r>
                  <w:hyperlink r:id="rId24" w:tgtFrame="_top" w:history="1">
                    <w:r w:rsidR="00682E4A" w:rsidRPr="00B939E2">
                      <w:rPr>
                        <w:rStyle w:val="a7"/>
                        <w:rFonts w:ascii="Liberation Serif" w:hAnsi="Liberation Serif" w:cs="Arial"/>
                        <w:color w:val="000000" w:themeColor="text1"/>
                        <w:u w:val="none"/>
                      </w:rPr>
                      <w:t>подпункт 9 пункта 1 статьи 39.25</w:t>
                    </w:r>
                  </w:hyperlink>
                  <w:r w:rsidR="00682E4A" w:rsidRPr="00E875F3">
                    <w:rPr>
                      <w:rFonts w:ascii="Liberation Serif" w:hAnsi="Liberation Serif" w:cs="Arial"/>
                      <w:color w:val="000000" w:themeColor="text1"/>
                    </w:rPr>
                    <w:t xml:space="preserve"> Земельного кодекса Российской Федерации</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lastRenderedPageBreak/>
                    <w:t>9</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Содержит ли соглашение об установлении сервитута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tc>
              <w:tc>
                <w:tcPr>
                  <w:tcW w:w="2268" w:type="dxa"/>
                  <w:gridSpan w:val="2"/>
                  <w:hideMark/>
                </w:tcPr>
                <w:p w:rsidR="00682E4A" w:rsidRPr="00E875F3" w:rsidRDefault="008C3780">
                  <w:pPr>
                    <w:pStyle w:val="a8"/>
                    <w:rPr>
                      <w:rFonts w:ascii="Liberation Serif" w:hAnsi="Liberation Serif"/>
                      <w:color w:val="000000" w:themeColor="text1"/>
                    </w:rPr>
                  </w:pPr>
                  <w:hyperlink r:id="rId25" w:tgtFrame="_top" w:history="1">
                    <w:r w:rsidR="00682E4A" w:rsidRPr="00B939E2">
                      <w:rPr>
                        <w:rStyle w:val="a7"/>
                        <w:rFonts w:ascii="Liberation Serif" w:hAnsi="Liberation Serif" w:cs="Arial"/>
                        <w:color w:val="000000" w:themeColor="text1"/>
                        <w:u w:val="none"/>
                      </w:rPr>
                      <w:t>пункт 9 части 1 статьи 39.25</w:t>
                    </w:r>
                  </w:hyperlink>
                  <w:r w:rsidR="00682E4A" w:rsidRPr="00E875F3">
                    <w:rPr>
                      <w:rFonts w:ascii="Liberation Serif" w:hAnsi="Liberation Serif" w:cs="Arial"/>
                      <w:color w:val="000000" w:themeColor="text1"/>
                    </w:rPr>
                    <w:t xml:space="preserve"> ЗК РФ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10</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Имеется ли разрешение на использование земель или земельных участков без предоставления земельных участков и установления сервитута, публичного сервитута?</w:t>
                  </w:r>
                </w:p>
              </w:tc>
              <w:tc>
                <w:tcPr>
                  <w:tcW w:w="2268" w:type="dxa"/>
                  <w:gridSpan w:val="2"/>
                  <w:hideMark/>
                </w:tcPr>
                <w:p w:rsidR="00682E4A" w:rsidRPr="00E875F3" w:rsidRDefault="008C3780">
                  <w:pPr>
                    <w:pStyle w:val="a8"/>
                    <w:rPr>
                      <w:rFonts w:ascii="Liberation Serif" w:hAnsi="Liberation Serif"/>
                      <w:color w:val="000000" w:themeColor="text1"/>
                    </w:rPr>
                  </w:pPr>
                  <w:hyperlink r:id="rId26" w:tgtFrame="_top" w:history="1">
                    <w:r w:rsidR="00682E4A" w:rsidRPr="00B939E2">
                      <w:rPr>
                        <w:rStyle w:val="a7"/>
                        <w:rFonts w:ascii="Liberation Serif" w:hAnsi="Liberation Serif" w:cs="Arial"/>
                        <w:color w:val="000000" w:themeColor="text1"/>
                        <w:u w:val="none"/>
                      </w:rPr>
                      <w:t>статья 39.33</w:t>
                    </w:r>
                  </w:hyperlink>
                  <w:r w:rsidR="00682E4A" w:rsidRPr="00E875F3">
                    <w:rPr>
                      <w:rFonts w:ascii="Liberation Serif" w:hAnsi="Liberation Serif" w:cs="Arial"/>
                      <w:color w:val="000000" w:themeColor="text1"/>
                    </w:rPr>
                    <w:t xml:space="preserve"> ЗК РФ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11</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В случаях, если земельный участок используется на основании разрешения и привело к порче либо уничтожению плодородного слоя почвы в границах земельных участков, приведены земельные участки в состояние, пригодное для использования в соответствии с разрешенным использованием?</w:t>
                  </w:r>
                </w:p>
              </w:tc>
              <w:tc>
                <w:tcPr>
                  <w:tcW w:w="2268" w:type="dxa"/>
                  <w:gridSpan w:val="2"/>
                  <w:hideMark/>
                </w:tcPr>
                <w:p w:rsidR="00682E4A" w:rsidRPr="00E875F3" w:rsidRDefault="008C3780" w:rsidP="00B939E2">
                  <w:pPr>
                    <w:pStyle w:val="a8"/>
                    <w:rPr>
                      <w:rFonts w:ascii="Liberation Serif" w:hAnsi="Liberation Serif"/>
                      <w:color w:val="000000" w:themeColor="text1"/>
                    </w:rPr>
                  </w:pPr>
                  <w:hyperlink r:id="rId27" w:tgtFrame="_top" w:history="1">
                    <w:r w:rsidR="00682E4A" w:rsidRPr="00B939E2">
                      <w:rPr>
                        <w:rStyle w:val="a7"/>
                        <w:rFonts w:ascii="Liberation Serif" w:hAnsi="Liberation Serif" w:cs="Arial"/>
                        <w:color w:val="000000" w:themeColor="text1"/>
                        <w:u w:val="none"/>
                      </w:rPr>
                      <w:t>часть 5 статьи 13</w:t>
                    </w:r>
                  </w:hyperlink>
                  <w:r w:rsidR="00682E4A" w:rsidRPr="00B939E2">
                    <w:rPr>
                      <w:rFonts w:ascii="Liberation Serif" w:hAnsi="Liberation Serif" w:cs="Arial"/>
                      <w:color w:val="000000" w:themeColor="text1"/>
                    </w:rPr>
                    <w:t xml:space="preserve">, </w:t>
                  </w:r>
                  <w:hyperlink r:id="rId28" w:tgtFrame="_top" w:history="1">
                    <w:r w:rsidR="00682E4A" w:rsidRPr="00B939E2">
                      <w:rPr>
                        <w:rStyle w:val="a7"/>
                        <w:rFonts w:ascii="Liberation Serif" w:hAnsi="Liberation Serif" w:cs="Arial"/>
                        <w:color w:val="000000" w:themeColor="text1"/>
                        <w:u w:val="none"/>
                      </w:rPr>
                      <w:t>статья 39.35</w:t>
                    </w:r>
                  </w:hyperlink>
                  <w:r w:rsidR="00682E4A" w:rsidRPr="00E875F3">
                    <w:rPr>
                      <w:rFonts w:ascii="Liberation Serif" w:hAnsi="Liberation Serif" w:cs="Arial"/>
                      <w:color w:val="000000" w:themeColor="text1"/>
                    </w:rPr>
                    <w:t xml:space="preserve"> ЗК РФ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12</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Соответствует ли площадь, конфигурация земельного участка площади земельного участка, указанной в правоустанавливающих документах и сведениям, содержащихся в Едином государственном реестре недвижимости?</w:t>
                  </w:r>
                </w:p>
              </w:tc>
              <w:tc>
                <w:tcPr>
                  <w:tcW w:w="2268" w:type="dxa"/>
                  <w:gridSpan w:val="2"/>
                  <w:hideMark/>
                </w:tcPr>
                <w:p w:rsidR="00682E4A" w:rsidRPr="00E875F3" w:rsidRDefault="008C3780" w:rsidP="00B939E2">
                  <w:pPr>
                    <w:pStyle w:val="a8"/>
                    <w:rPr>
                      <w:rFonts w:ascii="Liberation Serif" w:hAnsi="Liberation Serif"/>
                      <w:color w:val="000000" w:themeColor="text1"/>
                    </w:rPr>
                  </w:pPr>
                  <w:hyperlink r:id="rId29" w:tgtFrame="_top" w:history="1">
                    <w:r w:rsidR="00682E4A" w:rsidRPr="00B939E2">
                      <w:rPr>
                        <w:rStyle w:val="a7"/>
                        <w:rFonts w:ascii="Liberation Serif" w:hAnsi="Liberation Serif" w:cs="Arial"/>
                        <w:color w:val="000000" w:themeColor="text1"/>
                        <w:u w:val="none"/>
                      </w:rPr>
                      <w:t>часть 3 статьи 6</w:t>
                    </w:r>
                  </w:hyperlink>
                  <w:r w:rsidR="00682E4A" w:rsidRPr="00B939E2">
                    <w:rPr>
                      <w:rFonts w:ascii="Liberation Serif" w:hAnsi="Liberation Serif" w:cs="Arial"/>
                      <w:color w:val="000000" w:themeColor="text1"/>
                    </w:rPr>
                    <w:t xml:space="preserve"> ЗК РФ 1), </w:t>
                  </w:r>
                  <w:hyperlink r:id="rId30" w:tgtFrame="_top" w:history="1">
                    <w:r w:rsidR="00682E4A" w:rsidRPr="00B939E2">
                      <w:rPr>
                        <w:rStyle w:val="a7"/>
                        <w:rFonts w:ascii="Liberation Serif" w:hAnsi="Liberation Serif" w:cs="Arial"/>
                        <w:color w:val="000000" w:themeColor="text1"/>
                        <w:u w:val="none"/>
                      </w:rPr>
                      <w:t>статья 7.1</w:t>
                    </w:r>
                  </w:hyperlink>
                  <w:r w:rsidR="00682E4A" w:rsidRPr="00E875F3">
                    <w:rPr>
                      <w:rFonts w:ascii="Liberation Serif" w:hAnsi="Liberation Serif" w:cs="Arial"/>
                      <w:color w:val="000000" w:themeColor="text1"/>
                    </w:rPr>
                    <w:t xml:space="preserve"> КоАП РФ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13</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Выполняет ли проверяемое лицо обязанности по использованию земельного участка?</w:t>
                  </w:r>
                </w:p>
              </w:tc>
              <w:tc>
                <w:tcPr>
                  <w:tcW w:w="2268" w:type="dxa"/>
                  <w:gridSpan w:val="2"/>
                  <w:hideMark/>
                </w:tcPr>
                <w:p w:rsidR="00682E4A" w:rsidRPr="00E875F3" w:rsidRDefault="008C3780" w:rsidP="00B939E2">
                  <w:pPr>
                    <w:pStyle w:val="a8"/>
                    <w:rPr>
                      <w:rFonts w:ascii="Liberation Serif" w:hAnsi="Liberation Serif"/>
                      <w:color w:val="000000" w:themeColor="text1"/>
                    </w:rPr>
                  </w:pPr>
                  <w:hyperlink r:id="rId31" w:tgtFrame="_top" w:history="1">
                    <w:r w:rsidR="00682E4A" w:rsidRPr="00B939E2">
                      <w:rPr>
                        <w:rStyle w:val="a7"/>
                        <w:rFonts w:ascii="Liberation Serif" w:hAnsi="Liberation Serif" w:cs="Arial"/>
                        <w:color w:val="000000" w:themeColor="text1"/>
                        <w:u w:val="none"/>
                      </w:rPr>
                      <w:t>статья 42</w:t>
                    </w:r>
                  </w:hyperlink>
                  <w:r w:rsidR="00682E4A" w:rsidRPr="00E875F3">
                    <w:rPr>
                      <w:rFonts w:ascii="Liberation Serif" w:hAnsi="Liberation Serif" w:cs="Arial"/>
                      <w:color w:val="000000" w:themeColor="text1"/>
                    </w:rPr>
                    <w:t xml:space="preserve"> ЗК РФ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14</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xml:space="preserve">Своевременно ли проверяемое лицо вносит платежи за </w:t>
                  </w:r>
                  <w:r w:rsidRPr="00E875F3">
                    <w:rPr>
                      <w:rFonts w:ascii="Liberation Serif" w:hAnsi="Liberation Serif"/>
                      <w:color w:val="000000" w:themeColor="text1"/>
                    </w:rPr>
                    <w:lastRenderedPageBreak/>
                    <w:t>землю?</w:t>
                  </w:r>
                </w:p>
              </w:tc>
              <w:tc>
                <w:tcPr>
                  <w:tcW w:w="2268" w:type="dxa"/>
                  <w:gridSpan w:val="2"/>
                  <w:hideMark/>
                </w:tcPr>
                <w:p w:rsidR="00682E4A" w:rsidRPr="00E875F3" w:rsidRDefault="008C3780" w:rsidP="00B939E2">
                  <w:pPr>
                    <w:pStyle w:val="a8"/>
                    <w:rPr>
                      <w:rFonts w:ascii="Liberation Serif" w:hAnsi="Liberation Serif"/>
                      <w:color w:val="000000" w:themeColor="text1"/>
                    </w:rPr>
                  </w:pPr>
                  <w:hyperlink r:id="rId32" w:tgtFrame="_top" w:history="1">
                    <w:r w:rsidR="00682E4A" w:rsidRPr="00B939E2">
                      <w:rPr>
                        <w:rStyle w:val="a7"/>
                        <w:rFonts w:ascii="Liberation Serif" w:hAnsi="Liberation Serif" w:cs="Arial"/>
                        <w:color w:val="000000" w:themeColor="text1"/>
                        <w:u w:val="none"/>
                      </w:rPr>
                      <w:t>статья 65</w:t>
                    </w:r>
                  </w:hyperlink>
                  <w:r w:rsidR="00682E4A" w:rsidRPr="00B939E2">
                    <w:rPr>
                      <w:rFonts w:ascii="Liberation Serif" w:hAnsi="Liberation Serif" w:cs="Arial"/>
                      <w:color w:val="000000" w:themeColor="text1"/>
                    </w:rPr>
                    <w:t xml:space="preserve"> </w:t>
                  </w:r>
                  <w:r w:rsidR="00682E4A" w:rsidRPr="00E875F3">
                    <w:rPr>
                      <w:rFonts w:ascii="Liberation Serif" w:hAnsi="Liberation Serif" w:cs="Arial"/>
                      <w:color w:val="000000" w:themeColor="text1"/>
                    </w:rPr>
                    <w:t xml:space="preserve">ЗК РФ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lastRenderedPageBreak/>
                    <w:t>15</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Выполнена ли проверяемым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обязанность переоформить право постоянного (бессрочного) пользования земельным участком?</w:t>
                  </w:r>
                </w:p>
              </w:tc>
              <w:tc>
                <w:tcPr>
                  <w:tcW w:w="2268" w:type="dxa"/>
                  <w:gridSpan w:val="2"/>
                  <w:hideMark/>
                </w:tcPr>
                <w:p w:rsidR="00682E4A" w:rsidRPr="00E875F3" w:rsidRDefault="008C3780" w:rsidP="00B939E2">
                  <w:pPr>
                    <w:pStyle w:val="a8"/>
                    <w:rPr>
                      <w:rFonts w:ascii="Liberation Serif" w:hAnsi="Liberation Serif"/>
                      <w:color w:val="000000" w:themeColor="text1"/>
                    </w:rPr>
                  </w:pPr>
                  <w:hyperlink r:id="rId33" w:tgtFrame="_top" w:history="1">
                    <w:r w:rsidR="00682E4A" w:rsidRPr="00B939E2">
                      <w:rPr>
                        <w:rStyle w:val="a7"/>
                        <w:rFonts w:ascii="Liberation Serif" w:hAnsi="Liberation Serif" w:cs="Arial"/>
                        <w:color w:val="000000" w:themeColor="text1"/>
                        <w:u w:val="none"/>
                      </w:rPr>
                      <w:t>часть 2 статьи 3</w:t>
                    </w:r>
                  </w:hyperlink>
                  <w:r w:rsidR="00682E4A" w:rsidRPr="00B939E2">
                    <w:rPr>
                      <w:rFonts w:ascii="Liberation Serif" w:hAnsi="Liberation Serif" w:cs="Arial"/>
                      <w:color w:val="000000" w:themeColor="text1"/>
                    </w:rPr>
                    <w:t xml:space="preserve"> </w:t>
                  </w:r>
                  <w:r w:rsidR="00B939E2" w:rsidRPr="00B939E2">
                    <w:rPr>
                      <w:rFonts w:ascii="Liberation Serif" w:hAnsi="Liberation Serif" w:cs="Arial"/>
                      <w:color w:val="000000" w:themeColor="text1"/>
                    </w:rPr>
                    <w:t>№</w:t>
                  </w:r>
                  <w:r w:rsidR="00682E4A" w:rsidRPr="00E875F3">
                    <w:rPr>
                      <w:rFonts w:ascii="Liberation Serif" w:hAnsi="Liberation Serif" w:cs="Arial"/>
                      <w:color w:val="000000" w:themeColor="text1"/>
                    </w:rPr>
                    <w:t xml:space="preserve"> 137-ФЗ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16</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В целях охраны земель проводятся ли мероприятия по: воспроизводству плодородия земель сельскохозяйственного назначения; защите земель от водной и ветровой эрозии; защите сельскохозяйственных угодий от зарастания деревьями и кустарниками, сорными растениями</w:t>
                  </w:r>
                </w:p>
              </w:tc>
              <w:tc>
                <w:tcPr>
                  <w:tcW w:w="2268" w:type="dxa"/>
                  <w:gridSpan w:val="2"/>
                  <w:hideMark/>
                </w:tcPr>
                <w:p w:rsidR="00682E4A" w:rsidRPr="00B939E2" w:rsidRDefault="008C3780" w:rsidP="00B939E2">
                  <w:pPr>
                    <w:pStyle w:val="a8"/>
                    <w:rPr>
                      <w:rFonts w:ascii="Liberation Serif" w:hAnsi="Liberation Serif"/>
                      <w:color w:val="000000" w:themeColor="text1"/>
                    </w:rPr>
                  </w:pPr>
                  <w:hyperlink r:id="rId34" w:tgtFrame="_top" w:history="1">
                    <w:r w:rsidR="00682E4A" w:rsidRPr="00B939E2">
                      <w:rPr>
                        <w:rStyle w:val="a7"/>
                        <w:rFonts w:ascii="Liberation Serif" w:hAnsi="Liberation Serif" w:cs="Arial"/>
                        <w:color w:val="000000" w:themeColor="text1"/>
                        <w:u w:val="none"/>
                      </w:rPr>
                      <w:t>часть 2 статьи 13</w:t>
                    </w:r>
                  </w:hyperlink>
                  <w:r w:rsidR="00682E4A" w:rsidRPr="00B939E2">
                    <w:rPr>
                      <w:rFonts w:ascii="Liberation Serif" w:hAnsi="Liberation Serif" w:cs="Arial"/>
                      <w:color w:val="000000" w:themeColor="text1"/>
                    </w:rPr>
                    <w:t xml:space="preserve"> ЗК РФ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17</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Выполнено ли ранее выданное предписание (постановление, представление, решение) об устранении нарушений законодательства?</w:t>
                  </w:r>
                </w:p>
              </w:tc>
              <w:tc>
                <w:tcPr>
                  <w:tcW w:w="2268" w:type="dxa"/>
                  <w:gridSpan w:val="2"/>
                  <w:hideMark/>
                </w:tcPr>
                <w:p w:rsidR="00682E4A" w:rsidRPr="00E875F3" w:rsidRDefault="008C3780">
                  <w:pPr>
                    <w:pStyle w:val="a8"/>
                    <w:rPr>
                      <w:rFonts w:ascii="Liberation Serif" w:hAnsi="Liberation Serif"/>
                      <w:color w:val="000000" w:themeColor="text1"/>
                    </w:rPr>
                  </w:pPr>
                  <w:hyperlink r:id="rId35" w:tgtFrame="_top" w:history="1">
                    <w:r w:rsidR="00682E4A" w:rsidRPr="00B939E2">
                      <w:rPr>
                        <w:rStyle w:val="a7"/>
                        <w:rFonts w:ascii="Liberation Serif" w:hAnsi="Liberation Serif" w:cs="Arial"/>
                        <w:color w:val="000000" w:themeColor="text1"/>
                        <w:u w:val="none"/>
                      </w:rPr>
                      <w:t>статья 19.5</w:t>
                    </w:r>
                  </w:hyperlink>
                  <w:r w:rsidR="00682E4A" w:rsidRPr="00B939E2">
                    <w:rPr>
                      <w:rFonts w:ascii="Liberation Serif" w:hAnsi="Liberation Serif" w:cs="Arial"/>
                      <w:color w:val="000000" w:themeColor="text1"/>
                    </w:rPr>
                    <w:t xml:space="preserve"> </w:t>
                  </w:r>
                  <w:r w:rsidR="00682E4A" w:rsidRPr="00E875F3">
                    <w:rPr>
                      <w:rFonts w:ascii="Liberation Serif" w:hAnsi="Liberation Serif" w:cs="Arial"/>
                      <w:color w:val="000000" w:themeColor="text1"/>
                    </w:rPr>
                    <w:t xml:space="preserve">КоАП РФ </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18</w:t>
                  </w:r>
                </w:p>
              </w:tc>
              <w:tc>
                <w:tcPr>
                  <w:tcW w:w="3260" w:type="dxa"/>
                  <w:gridSpan w:val="3"/>
                  <w:hideMark/>
                </w:tcPr>
                <w:p w:rsidR="00682E4A" w:rsidRPr="00E875F3" w:rsidRDefault="00682E4A">
                  <w:pPr>
                    <w:pStyle w:val="a8"/>
                    <w:rPr>
                      <w:rFonts w:ascii="Liberation Serif" w:hAnsi="Liberation Serif"/>
                      <w:color w:val="000000" w:themeColor="text1"/>
                    </w:rPr>
                  </w:pPr>
                  <w:proofErr w:type="gramStart"/>
                  <w:r w:rsidRPr="00E875F3">
                    <w:rPr>
                      <w:rFonts w:ascii="Liberation Serif" w:hAnsi="Liberation Serif"/>
                      <w:color w:val="000000" w:themeColor="text1"/>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w:t>
                  </w:r>
                  <w:r w:rsidRPr="00E875F3">
                    <w:rPr>
                      <w:rFonts w:ascii="Liberation Serif" w:hAnsi="Liberation Serif"/>
                      <w:color w:val="000000" w:themeColor="text1"/>
                    </w:rPr>
                    <w:lastRenderedPageBreak/>
                    <w:t>участков) или приобрести земельный участок (земельные участки) в собственность?</w:t>
                  </w:r>
                  <w:proofErr w:type="gramEnd"/>
                </w:p>
              </w:tc>
              <w:tc>
                <w:tcPr>
                  <w:tcW w:w="2268" w:type="dxa"/>
                  <w:gridSpan w:val="2"/>
                  <w:hideMark/>
                </w:tcPr>
                <w:p w:rsidR="00682E4A" w:rsidRPr="00E875F3" w:rsidRDefault="008C3780" w:rsidP="00B939E2">
                  <w:pPr>
                    <w:pStyle w:val="a8"/>
                    <w:rPr>
                      <w:rFonts w:ascii="Liberation Serif" w:hAnsi="Liberation Serif"/>
                      <w:color w:val="000000" w:themeColor="text1"/>
                    </w:rPr>
                  </w:pPr>
                  <w:hyperlink r:id="rId36" w:tgtFrame="_top" w:history="1">
                    <w:r w:rsidR="00682E4A" w:rsidRPr="00B939E2">
                      <w:rPr>
                        <w:rStyle w:val="a7"/>
                        <w:rFonts w:ascii="Liberation Serif" w:hAnsi="Liberation Serif" w:cs="Arial"/>
                        <w:color w:val="000000" w:themeColor="text1"/>
                        <w:u w:val="none"/>
                      </w:rPr>
                      <w:t>пункт 2 статьи 3</w:t>
                    </w:r>
                  </w:hyperlink>
                  <w:r w:rsidR="00682E4A" w:rsidRPr="00B939E2">
                    <w:rPr>
                      <w:rFonts w:ascii="Liberation Serif" w:hAnsi="Liberation Serif" w:cs="Arial"/>
                      <w:color w:val="000000" w:themeColor="text1"/>
                    </w:rPr>
                    <w:t xml:space="preserve"> </w:t>
                  </w:r>
                  <w:r w:rsidR="00682E4A" w:rsidRPr="00E875F3">
                    <w:rPr>
                      <w:rFonts w:ascii="Liberation Serif" w:hAnsi="Liberation Serif" w:cs="Arial"/>
                      <w:color w:val="000000" w:themeColor="text1"/>
                    </w:rPr>
                    <w:t xml:space="preserve">Федерального закона от 25 октября 2001 г. </w:t>
                  </w:r>
                  <w:r w:rsidR="00B939E2">
                    <w:rPr>
                      <w:rFonts w:ascii="Liberation Serif" w:hAnsi="Liberation Serif" w:cs="Arial"/>
                      <w:color w:val="000000" w:themeColor="text1"/>
                    </w:rPr>
                    <w:t>№</w:t>
                  </w:r>
                  <w:r w:rsidR="00682E4A" w:rsidRPr="00E875F3">
                    <w:rPr>
                      <w:rFonts w:ascii="Liberation Serif" w:hAnsi="Liberation Serif" w:cs="Arial"/>
                      <w:color w:val="000000" w:themeColor="text1"/>
                    </w:rPr>
                    <w:t>137-ФЗ «О введении в действие Земельного кодекса Российской Федерации»</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r w:rsidR="00682E4A" w:rsidRPr="00E875F3" w:rsidTr="00771916">
              <w:trPr>
                <w:tblCellSpacing w:w="0" w:type="dxa"/>
              </w:trPr>
              <w:tc>
                <w:tcPr>
                  <w:tcW w:w="555" w:type="dxa"/>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lastRenderedPageBreak/>
                    <w:t>19</w:t>
                  </w:r>
                </w:p>
              </w:tc>
              <w:tc>
                <w:tcPr>
                  <w:tcW w:w="3260" w:type="dxa"/>
                  <w:gridSpan w:val="3"/>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Соблюдено ли требование об обязательности использования (освоения) земельного участка в сроки, установленные законодательством?</w:t>
                  </w:r>
                </w:p>
              </w:tc>
              <w:tc>
                <w:tcPr>
                  <w:tcW w:w="2268" w:type="dxa"/>
                  <w:gridSpan w:val="2"/>
                  <w:hideMark/>
                </w:tcPr>
                <w:p w:rsidR="00682E4A" w:rsidRPr="00E875F3" w:rsidRDefault="008C3780" w:rsidP="00771916">
                  <w:pPr>
                    <w:pStyle w:val="a8"/>
                    <w:rPr>
                      <w:rFonts w:ascii="Liberation Serif" w:hAnsi="Liberation Serif"/>
                      <w:color w:val="000000" w:themeColor="text1"/>
                    </w:rPr>
                  </w:pPr>
                  <w:hyperlink r:id="rId37" w:tgtFrame="_top" w:history="1">
                    <w:r w:rsidR="00682E4A" w:rsidRPr="00771916">
                      <w:rPr>
                        <w:rStyle w:val="a7"/>
                        <w:rFonts w:ascii="Liberation Serif" w:hAnsi="Liberation Serif" w:cs="Arial"/>
                        <w:color w:val="000000" w:themeColor="text1"/>
                        <w:u w:val="none"/>
                      </w:rPr>
                      <w:t>статья 42</w:t>
                    </w:r>
                  </w:hyperlink>
                  <w:r w:rsidR="00682E4A" w:rsidRPr="00771916">
                    <w:rPr>
                      <w:rFonts w:ascii="Liberation Serif" w:hAnsi="Liberation Serif" w:cs="Arial"/>
                      <w:color w:val="000000" w:themeColor="text1"/>
                    </w:rPr>
                    <w:t xml:space="preserve"> </w:t>
                  </w:r>
                  <w:r w:rsidR="00682E4A" w:rsidRPr="00E875F3">
                    <w:rPr>
                      <w:rFonts w:ascii="Liberation Serif" w:hAnsi="Liberation Serif" w:cs="Arial"/>
                      <w:color w:val="000000" w:themeColor="text1"/>
                    </w:rPr>
                    <w:t xml:space="preserve">Земельного кодекса Российской Федерации, </w:t>
                  </w:r>
                  <w:hyperlink r:id="rId38" w:tgtFrame="_top" w:history="1">
                    <w:r w:rsidR="00682E4A" w:rsidRPr="00771916">
                      <w:rPr>
                        <w:rStyle w:val="a7"/>
                        <w:rFonts w:ascii="Liberation Serif" w:hAnsi="Liberation Serif" w:cs="Arial"/>
                        <w:color w:val="000000" w:themeColor="text1"/>
                        <w:u w:val="none"/>
                      </w:rPr>
                      <w:t>статья 284</w:t>
                    </w:r>
                  </w:hyperlink>
                  <w:r w:rsidR="00682E4A" w:rsidRPr="00E875F3">
                    <w:rPr>
                      <w:rFonts w:ascii="Liberation Serif" w:hAnsi="Liberation Serif" w:cs="Arial"/>
                      <w:color w:val="000000" w:themeColor="text1"/>
                    </w:rPr>
                    <w:t xml:space="preserve"> Гражданского кодекса Российской Федерации, </w:t>
                  </w:r>
                  <w:hyperlink r:id="rId39" w:tgtFrame="_top" w:history="1">
                    <w:r w:rsidR="00682E4A" w:rsidRPr="00771916">
                      <w:rPr>
                        <w:rStyle w:val="a7"/>
                        <w:rFonts w:ascii="Liberation Serif" w:hAnsi="Liberation Serif" w:cs="Arial"/>
                        <w:color w:val="000000" w:themeColor="text1"/>
                        <w:u w:val="none"/>
                      </w:rPr>
                      <w:t>пункт 2 статьи 45</w:t>
                    </w:r>
                  </w:hyperlink>
                  <w:r w:rsidR="00682E4A" w:rsidRPr="00E875F3">
                    <w:rPr>
                      <w:rFonts w:ascii="Liberation Serif" w:hAnsi="Liberation Serif" w:cs="Arial"/>
                      <w:color w:val="000000" w:themeColor="text1"/>
                    </w:rPr>
                    <w:t xml:space="preserve"> Земельного кодекса Российской Федерации, </w:t>
                  </w:r>
                  <w:hyperlink r:id="rId40" w:tgtFrame="_top" w:history="1">
                    <w:r w:rsidR="00682E4A" w:rsidRPr="00771916">
                      <w:rPr>
                        <w:rStyle w:val="a7"/>
                        <w:rFonts w:ascii="Liberation Serif" w:hAnsi="Liberation Serif" w:cs="Arial"/>
                        <w:color w:val="000000" w:themeColor="text1"/>
                        <w:u w:val="none"/>
                      </w:rPr>
                      <w:t>пункт 7 части 2 статьи 19</w:t>
                    </w:r>
                  </w:hyperlink>
                  <w:r w:rsidR="00682E4A" w:rsidRPr="00771916">
                    <w:rPr>
                      <w:rFonts w:ascii="Liberation Serif" w:hAnsi="Liberation Serif" w:cs="Arial"/>
                      <w:color w:val="000000" w:themeColor="text1"/>
                    </w:rPr>
                    <w:t xml:space="preserve"> </w:t>
                  </w:r>
                  <w:r w:rsidR="00682E4A" w:rsidRPr="00E875F3">
                    <w:rPr>
                      <w:rFonts w:ascii="Liberation Serif" w:hAnsi="Liberation Serif" w:cs="Arial"/>
                      <w:color w:val="000000" w:themeColor="text1"/>
                    </w:rPr>
                    <w:t xml:space="preserve">Федерального закона от 15 апреля 1998 г. </w:t>
                  </w:r>
                  <w:r w:rsidR="00771916">
                    <w:rPr>
                      <w:rFonts w:ascii="Liberation Serif" w:hAnsi="Liberation Serif" w:cs="Arial"/>
                      <w:color w:val="000000" w:themeColor="text1"/>
                    </w:rPr>
                    <w:t>№</w:t>
                  </w:r>
                  <w:r w:rsidR="00682E4A" w:rsidRPr="00E875F3">
                    <w:rPr>
                      <w:rFonts w:ascii="Liberation Serif" w:hAnsi="Liberation Serif" w:cs="Arial"/>
                      <w:color w:val="000000" w:themeColor="text1"/>
                    </w:rPr>
                    <w:t xml:space="preserve"> 66-ФЗ «О садоводческих, огороднических и дачных некоммерческих объединениях граждан»</w:t>
                  </w:r>
                </w:p>
              </w:tc>
              <w:tc>
                <w:tcPr>
                  <w:tcW w:w="361" w:type="dxa"/>
                  <w:gridSpan w:val="2"/>
                  <w:hideMark/>
                </w:tcPr>
                <w:p w:rsidR="00682E4A" w:rsidRPr="00E875F3" w:rsidRDefault="00682E4A">
                  <w:pPr>
                    <w:pStyle w:val="a8"/>
                    <w:jc w:val="center"/>
                    <w:rPr>
                      <w:rFonts w:ascii="Liberation Serif" w:hAnsi="Liberation Serif"/>
                      <w:color w:val="000000" w:themeColor="text1"/>
                    </w:rPr>
                  </w:pPr>
                </w:p>
              </w:tc>
              <w:tc>
                <w:tcPr>
                  <w:tcW w:w="406" w:type="dxa"/>
                  <w:gridSpan w:val="2"/>
                  <w:hideMark/>
                </w:tcPr>
                <w:p w:rsidR="00682E4A" w:rsidRPr="00E875F3" w:rsidRDefault="00682E4A">
                  <w:pPr>
                    <w:pStyle w:val="a8"/>
                    <w:jc w:val="center"/>
                    <w:rPr>
                      <w:rFonts w:ascii="Liberation Serif" w:hAnsi="Liberation Serif"/>
                      <w:color w:val="000000" w:themeColor="text1"/>
                    </w:rPr>
                  </w:pPr>
                </w:p>
              </w:tc>
              <w:tc>
                <w:tcPr>
                  <w:tcW w:w="1472" w:type="dxa"/>
                  <w:gridSpan w:val="2"/>
                  <w:hideMark/>
                </w:tcPr>
                <w:p w:rsidR="00682E4A" w:rsidRPr="00E875F3" w:rsidRDefault="00682E4A">
                  <w:pPr>
                    <w:pStyle w:val="a8"/>
                    <w:jc w:val="center"/>
                    <w:rPr>
                      <w:rFonts w:ascii="Liberation Serif" w:hAnsi="Liberation Serif"/>
                      <w:color w:val="000000" w:themeColor="text1"/>
                    </w:rPr>
                  </w:pPr>
                </w:p>
              </w:tc>
              <w:tc>
                <w:tcPr>
                  <w:tcW w:w="1728" w:type="dxa"/>
                  <w:hideMark/>
                </w:tcPr>
                <w:p w:rsidR="00682E4A" w:rsidRPr="00E875F3" w:rsidRDefault="00682E4A">
                  <w:pPr>
                    <w:pStyle w:val="a8"/>
                    <w:jc w:val="center"/>
                    <w:rPr>
                      <w:rFonts w:ascii="Liberation Serif" w:hAnsi="Liberation Serif"/>
                      <w:color w:val="000000" w:themeColor="text1"/>
                    </w:rPr>
                  </w:pPr>
                </w:p>
              </w:tc>
            </w:tr>
          </w:tbl>
          <w:p w:rsidR="00682E4A" w:rsidRPr="00E875F3" w:rsidRDefault="00682E4A">
            <w:pPr>
              <w:pStyle w:val="a8"/>
              <w:spacing w:after="0"/>
              <w:rPr>
                <w:rFonts w:ascii="Liberation Serif" w:hAnsi="Liberation Serif"/>
                <w:color w:val="000000" w:themeColor="text1"/>
              </w:rPr>
            </w:pPr>
          </w:p>
          <w:p w:rsidR="00682E4A" w:rsidRPr="00E875F3" w:rsidRDefault="00682E4A">
            <w:pPr>
              <w:pStyle w:val="a8"/>
              <w:spacing w:after="0"/>
              <w:rPr>
                <w:rFonts w:ascii="Liberation Serif" w:hAnsi="Liberation Serif"/>
                <w:color w:val="000000" w:themeColor="text1"/>
              </w:rPr>
            </w:pPr>
          </w:p>
          <w:tbl>
            <w:tblPr>
              <w:tblW w:w="89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2"/>
              <w:gridCol w:w="90"/>
              <w:gridCol w:w="90"/>
              <w:gridCol w:w="90"/>
              <w:gridCol w:w="2263"/>
            </w:tblGrid>
            <w:tr w:rsidR="00682E4A" w:rsidRPr="00E875F3">
              <w:trPr>
                <w:tblCellSpacing w:w="0" w:type="dxa"/>
              </w:trPr>
              <w:tc>
                <w:tcPr>
                  <w:tcW w:w="6495"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"__" ________ 20__ г.</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228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trPr>
                <w:tblCellSpacing w:w="0" w:type="dxa"/>
              </w:trPr>
              <w:tc>
                <w:tcPr>
                  <w:tcW w:w="6495"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(дата заполнения проверочного листа)</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228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trPr>
                <w:tblCellSpacing w:w="0" w:type="dxa"/>
              </w:trPr>
              <w:tc>
                <w:tcPr>
                  <w:tcW w:w="6495"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228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r>
            <w:tr w:rsidR="00682E4A" w:rsidRPr="00E875F3">
              <w:trPr>
                <w:tblCellSpacing w:w="0" w:type="dxa"/>
              </w:trPr>
              <w:tc>
                <w:tcPr>
                  <w:tcW w:w="6495"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proofErr w:type="gramStart"/>
                  <w:r w:rsidRPr="00E875F3">
                    <w:rPr>
                      <w:rFonts w:ascii="Liberation Serif" w:hAnsi="Liberation Serif"/>
                      <w:color w:val="000000" w:themeColor="text1"/>
                    </w:rPr>
                    <w:t>(должность лица, заполнившего проверочный лист (подпись)</w:t>
                  </w:r>
                  <w:proofErr w:type="gramEnd"/>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6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rPr>
                      <w:rFonts w:ascii="Liberation Serif" w:hAnsi="Liberation Serif"/>
                      <w:color w:val="000000" w:themeColor="text1"/>
                    </w:rPr>
                  </w:pPr>
                  <w:r w:rsidRPr="00E875F3">
                    <w:rPr>
                      <w:rFonts w:ascii="Liberation Serif" w:hAnsi="Liberation Serif"/>
                      <w:color w:val="000000" w:themeColor="text1"/>
                    </w:rPr>
                    <w:t> </w:t>
                  </w:r>
                </w:p>
              </w:tc>
              <w:tc>
                <w:tcPr>
                  <w:tcW w:w="2280" w:type="dxa"/>
                  <w:tcBorders>
                    <w:top w:val="outset" w:sz="6" w:space="0" w:color="auto"/>
                    <w:left w:val="outset" w:sz="6" w:space="0" w:color="auto"/>
                    <w:bottom w:val="outset" w:sz="6" w:space="0" w:color="auto"/>
                    <w:right w:val="outset" w:sz="6" w:space="0" w:color="auto"/>
                  </w:tcBorders>
                  <w:hideMark/>
                </w:tcPr>
                <w:p w:rsidR="00682E4A" w:rsidRPr="00E875F3" w:rsidRDefault="00682E4A">
                  <w:pPr>
                    <w:pStyle w:val="a8"/>
                    <w:jc w:val="center"/>
                    <w:rPr>
                      <w:rFonts w:ascii="Liberation Serif" w:hAnsi="Liberation Serif"/>
                      <w:color w:val="000000" w:themeColor="text1"/>
                    </w:rPr>
                  </w:pPr>
                  <w:r w:rsidRPr="00E875F3">
                    <w:rPr>
                      <w:rFonts w:ascii="Liberation Serif" w:hAnsi="Liberation Serif"/>
                      <w:color w:val="000000" w:themeColor="text1"/>
                    </w:rPr>
                    <w:t>(фамилия, инициалы)</w:t>
                  </w:r>
                </w:p>
              </w:tc>
            </w:tr>
          </w:tbl>
          <w:p w:rsidR="00682E4A" w:rsidRPr="00E875F3" w:rsidRDefault="00682E4A">
            <w:pPr>
              <w:pStyle w:val="a8"/>
              <w:spacing w:after="0"/>
              <w:rPr>
                <w:rFonts w:ascii="Liberation Serif" w:hAnsi="Liberation Serif"/>
                <w:color w:val="000000" w:themeColor="text1"/>
              </w:rPr>
            </w:pPr>
            <w:r w:rsidRPr="00E875F3">
              <w:rPr>
                <w:rFonts w:ascii="Liberation Serif" w:hAnsi="Liberation Serif"/>
                <w:color w:val="000000" w:themeColor="text1"/>
              </w:rPr>
              <w:t> </w:t>
            </w:r>
          </w:p>
          <w:p w:rsidR="00682E4A" w:rsidRPr="00E875F3" w:rsidRDefault="00682E4A">
            <w:pPr>
              <w:pStyle w:val="a8"/>
              <w:spacing w:after="0"/>
              <w:rPr>
                <w:rFonts w:ascii="Liberation Serif" w:hAnsi="Liberation Serif"/>
                <w:color w:val="000000" w:themeColor="text1"/>
              </w:rPr>
            </w:pPr>
          </w:p>
        </w:tc>
      </w:tr>
      <w:tr w:rsidR="00682E4A" w:rsidRPr="00E875F3" w:rsidTr="00682E4A">
        <w:trPr>
          <w:tblCellSpacing w:w="0" w:type="dxa"/>
        </w:trPr>
        <w:tc>
          <w:tcPr>
            <w:tcW w:w="10126" w:type="dxa"/>
            <w:gridSpan w:val="2"/>
            <w:tcBorders>
              <w:top w:val="outset" w:sz="6" w:space="0" w:color="000000"/>
              <w:left w:val="outset" w:sz="6" w:space="0" w:color="000000"/>
              <w:bottom w:val="outset" w:sz="6" w:space="0" w:color="000000"/>
              <w:right w:val="outset" w:sz="6" w:space="0" w:color="000000"/>
            </w:tcBorders>
            <w:hideMark/>
          </w:tcPr>
          <w:p w:rsidR="00682E4A" w:rsidRPr="00E875F3" w:rsidRDefault="00682E4A">
            <w:pPr>
              <w:pStyle w:val="a8"/>
              <w:spacing w:after="0"/>
              <w:rPr>
                <w:rFonts w:ascii="Liberation Serif" w:hAnsi="Liberation Serif"/>
                <w:color w:val="000000" w:themeColor="text1"/>
              </w:rPr>
            </w:pPr>
          </w:p>
        </w:tc>
      </w:tr>
    </w:tbl>
    <w:p w:rsidR="00682E4A" w:rsidRPr="00E875F3" w:rsidRDefault="00682E4A" w:rsidP="00682E4A">
      <w:pPr>
        <w:pStyle w:val="a8"/>
        <w:spacing w:after="0"/>
        <w:ind w:firstLine="4859"/>
        <w:rPr>
          <w:rFonts w:ascii="Liberation Serif" w:hAnsi="Liberation Serif"/>
          <w:color w:val="000000" w:themeColor="text1"/>
        </w:rPr>
      </w:pPr>
    </w:p>
    <w:p w:rsidR="00682E4A" w:rsidRPr="00E875F3" w:rsidRDefault="00682E4A" w:rsidP="00F05A15">
      <w:pPr>
        <w:contextualSpacing/>
        <w:rPr>
          <w:rFonts w:ascii="Liberation Serif" w:hAnsi="Liberation Serif"/>
          <w:color w:val="000000" w:themeColor="text1"/>
          <w:sz w:val="28"/>
          <w:szCs w:val="28"/>
        </w:rPr>
      </w:pPr>
    </w:p>
    <w:sectPr w:rsidR="00682E4A" w:rsidRPr="00E875F3" w:rsidSect="00C5042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90D42"/>
    <w:multiLevelType w:val="hybridMultilevel"/>
    <w:tmpl w:val="E17E4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942AE2"/>
    <w:multiLevelType w:val="hybridMultilevel"/>
    <w:tmpl w:val="41C2FF0C"/>
    <w:lvl w:ilvl="0" w:tplc="1A44119E">
      <w:start w:val="1"/>
      <w:numFmt w:val="decimal"/>
      <w:lvlText w:val="%1."/>
      <w:lvlJc w:val="left"/>
      <w:pPr>
        <w:ind w:left="1743" w:hanging="1035"/>
      </w:pPr>
      <w:rPr>
        <w:rFonts w:ascii="Times New Roman" w:eastAsia="Times New Roman" w:hAnsi="Times New Roman" w:cs="Tahoma"/>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22576"/>
    <w:rsid w:val="0001416A"/>
    <w:rsid w:val="00022576"/>
    <w:rsid w:val="000F5159"/>
    <w:rsid w:val="002152D3"/>
    <w:rsid w:val="00254541"/>
    <w:rsid w:val="00332C4E"/>
    <w:rsid w:val="00352C49"/>
    <w:rsid w:val="003D66EC"/>
    <w:rsid w:val="003E2B49"/>
    <w:rsid w:val="00471A2D"/>
    <w:rsid w:val="0048218E"/>
    <w:rsid w:val="005765AD"/>
    <w:rsid w:val="005A0B16"/>
    <w:rsid w:val="005B183A"/>
    <w:rsid w:val="0061320F"/>
    <w:rsid w:val="0067511F"/>
    <w:rsid w:val="00682E4A"/>
    <w:rsid w:val="00757007"/>
    <w:rsid w:val="00771916"/>
    <w:rsid w:val="007F7ACF"/>
    <w:rsid w:val="008018E8"/>
    <w:rsid w:val="00881F5E"/>
    <w:rsid w:val="008A18D3"/>
    <w:rsid w:val="008C3780"/>
    <w:rsid w:val="00904F2E"/>
    <w:rsid w:val="00916372"/>
    <w:rsid w:val="0099024E"/>
    <w:rsid w:val="009C311A"/>
    <w:rsid w:val="009D4D9F"/>
    <w:rsid w:val="00A31037"/>
    <w:rsid w:val="00A741CA"/>
    <w:rsid w:val="00A755BF"/>
    <w:rsid w:val="00A85536"/>
    <w:rsid w:val="00B4442B"/>
    <w:rsid w:val="00B80F97"/>
    <w:rsid w:val="00B939E2"/>
    <w:rsid w:val="00BC5482"/>
    <w:rsid w:val="00C0394D"/>
    <w:rsid w:val="00C1632C"/>
    <w:rsid w:val="00C5042F"/>
    <w:rsid w:val="00C6556E"/>
    <w:rsid w:val="00D72BB6"/>
    <w:rsid w:val="00DC2890"/>
    <w:rsid w:val="00E71D55"/>
    <w:rsid w:val="00E875F3"/>
    <w:rsid w:val="00ED1DD9"/>
    <w:rsid w:val="00F043D0"/>
    <w:rsid w:val="00F05A15"/>
    <w:rsid w:val="00F64A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3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3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372"/>
    <w:rPr>
      <w:rFonts w:ascii="Tahoma" w:hAnsi="Tahoma" w:cs="Tahoma"/>
      <w:sz w:val="16"/>
      <w:szCs w:val="16"/>
    </w:rPr>
  </w:style>
  <w:style w:type="paragraph" w:styleId="a5">
    <w:name w:val="List Paragraph"/>
    <w:basedOn w:val="a"/>
    <w:uiPriority w:val="34"/>
    <w:qFormat/>
    <w:rsid w:val="008A18D3"/>
    <w:pPr>
      <w:ind w:left="720"/>
      <w:contextualSpacing/>
    </w:pPr>
  </w:style>
  <w:style w:type="paragraph" w:styleId="a6">
    <w:name w:val="No Spacing"/>
    <w:uiPriority w:val="1"/>
    <w:qFormat/>
    <w:rsid w:val="0067511F"/>
    <w:pPr>
      <w:widowControl w:val="0"/>
      <w:suppressAutoHyphens/>
      <w:spacing w:after="0" w:line="240" w:lineRule="auto"/>
      <w:jc w:val="both"/>
    </w:pPr>
    <w:rPr>
      <w:rFonts w:ascii="Times New Roman" w:eastAsia="Times New Roman" w:hAnsi="Times New Roman" w:cs="Tahoma"/>
      <w:color w:val="000000"/>
      <w:kern w:val="2"/>
      <w:sz w:val="24"/>
      <w:szCs w:val="24"/>
      <w:lang w:val="en-US"/>
    </w:rPr>
  </w:style>
  <w:style w:type="character" w:styleId="a7">
    <w:name w:val="Hyperlink"/>
    <w:basedOn w:val="a0"/>
    <w:uiPriority w:val="99"/>
    <w:unhideWhenUsed/>
    <w:rsid w:val="0067511F"/>
    <w:rPr>
      <w:color w:val="0000FF" w:themeColor="hyperlink"/>
      <w:u w:val="single"/>
    </w:rPr>
  </w:style>
  <w:style w:type="paragraph" w:customStyle="1" w:styleId="ConsPlusNormal">
    <w:name w:val="ConsPlusNormal"/>
    <w:link w:val="ConsPlusNormal0"/>
    <w:qFormat/>
    <w:rsid w:val="00C16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C16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1632C"/>
    <w:rPr>
      <w:rFonts w:ascii="Arial" w:eastAsia="Times New Roman" w:hAnsi="Arial" w:cs="Arial"/>
      <w:sz w:val="20"/>
      <w:szCs w:val="20"/>
      <w:lang w:eastAsia="ru-RU"/>
    </w:rPr>
  </w:style>
  <w:style w:type="table" w:styleId="a9">
    <w:name w:val="Table Grid"/>
    <w:basedOn w:val="a1"/>
    <w:uiPriority w:val="59"/>
    <w:rsid w:val="00A85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02789">
      <w:bodyDiv w:val="1"/>
      <w:marLeft w:val="0"/>
      <w:marRight w:val="0"/>
      <w:marTop w:val="0"/>
      <w:marBottom w:val="0"/>
      <w:divBdr>
        <w:top w:val="none" w:sz="0" w:space="0" w:color="auto"/>
        <w:left w:val="none" w:sz="0" w:space="0" w:color="auto"/>
        <w:bottom w:val="none" w:sz="0" w:space="0" w:color="auto"/>
        <w:right w:val="none" w:sz="0" w:space="0" w:color="auto"/>
      </w:divBdr>
    </w:div>
    <w:div w:id="1146512045">
      <w:bodyDiv w:val="1"/>
      <w:marLeft w:val="0"/>
      <w:marRight w:val="0"/>
      <w:marTop w:val="0"/>
      <w:marBottom w:val="0"/>
      <w:divBdr>
        <w:top w:val="none" w:sz="0" w:space="0" w:color="auto"/>
        <w:left w:val="none" w:sz="0" w:space="0" w:color="auto"/>
        <w:bottom w:val="none" w:sz="0" w:space="0" w:color="auto"/>
        <w:right w:val="none" w:sz="0" w:space="0" w:color="auto"/>
      </w:divBdr>
    </w:div>
    <w:div w:id="1299189934">
      <w:bodyDiv w:val="1"/>
      <w:marLeft w:val="0"/>
      <w:marRight w:val="0"/>
      <w:marTop w:val="0"/>
      <w:marBottom w:val="0"/>
      <w:divBdr>
        <w:top w:val="none" w:sz="0" w:space="0" w:color="auto"/>
        <w:left w:val="none" w:sz="0" w:space="0" w:color="auto"/>
        <w:bottom w:val="none" w:sz="0" w:space="0" w:color="auto"/>
        <w:right w:val="none" w:sz="0" w:space="0" w:color="auto"/>
      </w:divBdr>
    </w:div>
    <w:div w:id="175697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mensk-adm.ru" TargetMode="External"/><Relationship Id="rId13" Type="http://schemas.openxmlformats.org/officeDocument/2006/relationships/hyperlink" Target="consultantplus://offline/ref=D497B3094BEBB192584BC2B1C61C37059E8C5CD6B4E9BA042B9D9E95FEF50853C777595F6DC9840795EF1CF0BBPDaDK" TargetMode="External"/><Relationship Id="rId18" Type="http://schemas.openxmlformats.org/officeDocument/2006/relationships/hyperlink" Target="consultantplus://offline/ref=D497B3094BEBB192584BC2B1C61C37059E8C5CD7B6EDBA042B9D9E95FEF50853D57701516EC99153C5B54BFDB8DFB5953A7C703440PDa5K" TargetMode="External"/><Relationship Id="rId26" Type="http://schemas.openxmlformats.org/officeDocument/2006/relationships/hyperlink" Target="consultantplus://offline/ref=D497B3094BEBB192584BC2B1C61C37059E8C5CD7B6EDBA042B9D9E95FEF50853D57701506CC89A0CC0A05AA5B4DEAB8B3B636C3642D5PCa5K" TargetMode="External"/><Relationship Id="rId39" Type="http://schemas.openxmlformats.org/officeDocument/2006/relationships/hyperlink" Target="consultantplus://offline/ref=D497B3094BEBB192584BC2B1C61C37059E8C5CD7B6EDBA042B9D9E95FEF50853D57701506AC19153C5B54BFDB8DFB5953A7C703440PDa5K" TargetMode="External"/><Relationship Id="rId3" Type="http://schemas.openxmlformats.org/officeDocument/2006/relationships/styles" Target="styles.xml"/><Relationship Id="rId21" Type="http://schemas.openxmlformats.org/officeDocument/2006/relationships/hyperlink" Target="consultantplus://offline/ref=D497B3094BEBB192584BC2B1C61C37059E8C5CD7B6EDBA042B9D9E95FEF50853D577015369CC930CC0A05AA5B4DEAB8B3B636C3642D5PCa5K" TargetMode="External"/><Relationship Id="rId34" Type="http://schemas.openxmlformats.org/officeDocument/2006/relationships/hyperlink" Target="consultantplus://offline/ref=D497B3094BEBB192584BC2B1C61C37059E8C5CD7B6EDBA042B9D9E95FEF50853D577015369CC990CC0A05AA5B4DEAB8B3B636C3642D5PCa5K"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D497B3094BEBB192584BC2B1C61C37059E8C5CD7B6EDBA042B9D9E95FEF50853D577015369C09E0CC0A05AA5B4DEAB8B3B636C3642D5PCa5K" TargetMode="External"/><Relationship Id="rId17" Type="http://schemas.openxmlformats.org/officeDocument/2006/relationships/hyperlink" Target="consultantplus://offline/ref=D497B3094BEBB192584BC2B1C61C37059E8C5CD7B6EDBA042B9D9E95FEF50853D577015369C09F0CC0A05AA5B4DEAB8B3B636C3642D5PCa5K" TargetMode="External"/><Relationship Id="rId25" Type="http://schemas.openxmlformats.org/officeDocument/2006/relationships/hyperlink" Target="consultantplus://offline/ref=D497B3094BEBB192584BC2B1C61C37059E8C5CD7B6EDBA042B9D9E95FEF50853D577015B6FCC9153C5B54BFDB8DFB5953A7C703440PDa5K" TargetMode="External"/><Relationship Id="rId33" Type="http://schemas.openxmlformats.org/officeDocument/2006/relationships/hyperlink" Target="consultantplus://offline/ref=D497B3094BEBB192584BC2B1C61C370599845FD4B9E1BA042B9D9E95FEF50853D577015B69C2CE56D0A413F1B9C1AB9425607236P4a0K" TargetMode="External"/><Relationship Id="rId38" Type="http://schemas.openxmlformats.org/officeDocument/2006/relationships/hyperlink" Target="consultantplus://offline/ref=D497B3094BEBB192584BC2B1C61C37059E8C5CD6B4ECBA042B9D9E95FEF50853D57701536CC0980E9FA54FB4ECD2AA952562732A40D7C5P9a7K" TargetMode="External"/><Relationship Id="rId2" Type="http://schemas.openxmlformats.org/officeDocument/2006/relationships/numbering" Target="numbering.xml"/><Relationship Id="rId16" Type="http://schemas.openxmlformats.org/officeDocument/2006/relationships/hyperlink" Target="consultantplus://offline/ref=D497B3094BEBB192584BC2B1C61C37059E8C5CD7B6EDBA042B9D9E95FEF50853D577015369C09E0CC0A05AA5B4DEAB8B3B636C3642D5PCa5K" TargetMode="External"/><Relationship Id="rId20" Type="http://schemas.openxmlformats.org/officeDocument/2006/relationships/hyperlink" Target="consultantplus://offline/ref=D497B3094BEBB192584BC2B1C61C37059E8C5CD7B6EDBA042B9D9E95FEF50853D57701566CC19153C5B54BFDB8DFB5953A7C703440PDa5K" TargetMode="External"/><Relationship Id="rId29" Type="http://schemas.openxmlformats.org/officeDocument/2006/relationships/hyperlink" Target="consultantplus://offline/ref=D497B3094BEBB192584BC2B1C61C37059E8C5CD7B6EDBA042B9D9E95FEF50853D57701516EC99153C5B54BFDB8DFB5953A7C703440PDa5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97B3094BEBB192584BC2B1C61C37059E8C5CD7B6EDBA042B9D9E95FEF50853D57701536CC9990E95FA4AA1FD8AA6943B7C72355CD5C797P8a5K" TargetMode="External"/><Relationship Id="rId24" Type="http://schemas.openxmlformats.org/officeDocument/2006/relationships/hyperlink" Target="consultantplus://offline/ref=D497B3094BEBB192584BC2B1C61C37059E8C5CD7B6EDBA042B9D9E95FEF50853D577015B6FCC9153C5B54BFDB8DFB5953A7C703440PDa5K" TargetMode="External"/><Relationship Id="rId32" Type="http://schemas.openxmlformats.org/officeDocument/2006/relationships/hyperlink" Target="consultantplus://offline/ref=D497B3094BEBB192584BC2B1C61C37059E8C5CD7B6EDBA042B9D9E95FEF50853D57701536CC99F0195FA4AA1FD8AA6943B7C72355CD5C797P8a5K" TargetMode="External"/><Relationship Id="rId37" Type="http://schemas.openxmlformats.org/officeDocument/2006/relationships/hyperlink" Target="consultantplus://offline/ref=D497B3094BEBB192584BC2B1C61C37059E8C5CD7B6EDBA042B9D9E95FEF50853D57701536CC9990E95FA4AA1FD8AA6943B7C72355CD5C797P8a5K" TargetMode="External"/><Relationship Id="rId40" Type="http://schemas.openxmlformats.org/officeDocument/2006/relationships/hyperlink" Target="consultantplus://offline/ref=D497B3094BEBB192584BC2B1C61C3705988C5ED9B2E8BA042B9D9E95FEF50853D57701536CC99B0092FA4AA1FD8AA6943B7C72355CD5C797P8a5K" TargetMode="External"/><Relationship Id="rId5" Type="http://schemas.openxmlformats.org/officeDocument/2006/relationships/settings" Target="settings.xml"/><Relationship Id="rId15" Type="http://schemas.openxmlformats.org/officeDocument/2006/relationships/hyperlink" Target="consultantplus://offline/ref=D497B3094BEBB192584BC2B1C61C37059E8C5CD6B4ECBA042B9D9E95FEF50853D577015068CB9153C5B54BFDB8DFB5953A7C703440PDa5K" TargetMode="External"/><Relationship Id="rId23" Type="http://schemas.openxmlformats.org/officeDocument/2006/relationships/hyperlink" Target="consultantplus://offline/ref=D497B3094BEBB192584BC2B1C61C37059E8C5CD7B6EDBA042B9D9E95FEF50853D577015369CC930CC0A05AA5B4DEAB8B3B636C3642D5PCa5K" TargetMode="External"/><Relationship Id="rId28" Type="http://schemas.openxmlformats.org/officeDocument/2006/relationships/hyperlink" Target="consultantplus://offline/ref=D497B3094BEBB192584BC2B1C61C37059E8C5CD7B6EDBA042B9D9E95FEF50853D57701536CC09B0CC0A05AA5B4DEAB8B3B636C3642D5PCa5K" TargetMode="External"/><Relationship Id="rId36" Type="http://schemas.openxmlformats.org/officeDocument/2006/relationships/hyperlink" Target="consultantplus://offline/ref=D497B3094BEBB192584BC2B1C61C370599845FD4B9E1BA042B9D9E95FEF50853D577015B69C2CE56D0A413F1B9C1AB9425607236P4a0K" TargetMode="External"/><Relationship Id="rId10" Type="http://schemas.openxmlformats.org/officeDocument/2006/relationships/hyperlink" Target="consultantplus://offline/ref=D497B3094BEBB192584BC2B1C61C37059E8C5CD7B6EDBA042B9D9E95FEF50853D57701536CC99A0196FA4AA1FD8AA6943B7C72355CD5C797P8a5K" TargetMode="External"/><Relationship Id="rId19" Type="http://schemas.openxmlformats.org/officeDocument/2006/relationships/hyperlink" Target="consultantplus://offline/ref=D497B3094BEBB192584BC2B1C61C37059E8C5CD7B6EDBA042B9D9E95FEF50853D577015369C09E0CC0A05AA5B4DEAB8B3B636C3642D5PCa5K" TargetMode="External"/><Relationship Id="rId31" Type="http://schemas.openxmlformats.org/officeDocument/2006/relationships/hyperlink" Target="consultantplus://offline/ref=D497B3094BEBB192584BC2B1C61C37059E8C5CD7B6EDBA042B9D9E95FEF50853D57701536CC9990E95FA4AA1FD8AA6943B7C72355CD5C797P8a5K" TargetMode="External"/><Relationship Id="rId4" Type="http://schemas.microsoft.com/office/2007/relationships/stylesWithEffects" Target="stylesWithEffects.xml"/><Relationship Id="rId9" Type="http://schemas.openxmlformats.org/officeDocument/2006/relationships/hyperlink" Target="http://kamensk-adm.ru" TargetMode="External"/><Relationship Id="rId14" Type="http://schemas.openxmlformats.org/officeDocument/2006/relationships/hyperlink" Target="consultantplus://offline/ref=D497B3094BEBB192584BC2B1C61C37059E8C5CD7B6EDBA042B9D9E95FEF50853D577015369C09F0CC0A05AA5B4DEAB8B3B636C3642D5PCa5K" TargetMode="External"/><Relationship Id="rId22" Type="http://schemas.openxmlformats.org/officeDocument/2006/relationships/hyperlink" Target="consultantplus://offline/ref=D497B3094BEBB192584BC2B1C61C37059E8C5CD7B6EDBA042B9D9E95FEF50853D57701536CC0990CC0A05AA5B4DEAB8B3B636C3642D5PCa5K" TargetMode="External"/><Relationship Id="rId27" Type="http://schemas.openxmlformats.org/officeDocument/2006/relationships/hyperlink" Target="consultantplus://offline/ref=D497B3094BEBB192584BC2B1C61C37059E8C5CD7B6EDBA042B9D9E95FEF50853D577015369CC930CC0A05AA5B4DEAB8B3B636C3642D5PCa5K" TargetMode="External"/><Relationship Id="rId30" Type="http://schemas.openxmlformats.org/officeDocument/2006/relationships/hyperlink" Target="consultantplus://offline/ref=D497B3094BEBB192584BC2B1C61C3705998459D6B7E0BA042B9D9E95FEF50853D57701546FC1980CC0A05AA5B4DEAB8B3B636C3642D5PCa5K" TargetMode="External"/><Relationship Id="rId35" Type="http://schemas.openxmlformats.org/officeDocument/2006/relationships/hyperlink" Target="consultantplus://offline/ref=D497B3094BEBB192584BC2B1C61C3705998459D6B7E0BA042B9D9E95FEF50853D577015565C0920CC0A05AA5B4DEAB8B3B636C3642D5PCa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D307-6449-4E3D-B2CE-E1B1BBD3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2335</Words>
  <Characters>13312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Настя</cp:lastModifiedBy>
  <cp:revision>7</cp:revision>
  <cp:lastPrinted>2022-02-07T10:02:00Z</cp:lastPrinted>
  <dcterms:created xsi:type="dcterms:W3CDTF">2022-01-20T08:44:00Z</dcterms:created>
  <dcterms:modified xsi:type="dcterms:W3CDTF">2022-02-07T10:03:00Z</dcterms:modified>
</cp:coreProperties>
</file>