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Default="000A26C2">
      <w:pPr>
        <w:pStyle w:val="ConsPlusNormal"/>
        <w:outlineLvl w:val="0"/>
      </w:pPr>
    </w:p>
    <w:p w:rsidR="002A4D06" w:rsidRDefault="002A4D06" w:rsidP="002A4D06">
      <w:pPr>
        <w:ind w:left="-567"/>
      </w:pPr>
      <w:r>
        <w:rPr>
          <w:noProof/>
        </w:rPr>
        <w:drawing>
          <wp:inline distT="0" distB="0" distL="0" distR="0" wp14:anchorId="4190EC0E" wp14:editId="6FBCAA94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Pr="00DB0F1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DB0F14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A4D06" w:rsidRPr="00DB0F1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DB0F1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A4D06" w:rsidRPr="00DB0F14" w:rsidRDefault="002A4D06" w:rsidP="002A4D0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DB0F14">
        <w:rPr>
          <w:rFonts w:ascii="Liberation Serif" w:hAnsi="Liberation Serif"/>
          <w:spacing w:val="100"/>
        </w:rPr>
        <w:t>ПОСТАНОВЛЕНИЕ</w:t>
      </w:r>
    </w:p>
    <w:p w:rsidR="002A4D06" w:rsidRPr="00DB0F14" w:rsidRDefault="002A4D06" w:rsidP="002A4D06">
      <w:pPr>
        <w:ind w:left="0"/>
        <w:rPr>
          <w:rFonts w:ascii="Liberation Serif" w:hAnsi="Liberation Serif"/>
        </w:rPr>
      </w:pPr>
    </w:p>
    <w:p w:rsidR="002A4D06" w:rsidRPr="00DB0F14" w:rsidRDefault="00715670" w:rsidP="002A4D06">
      <w:pPr>
        <w:ind w:left="0"/>
        <w:jc w:val="lef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06.02.2020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>№ 246</w:t>
      </w:r>
      <w:bookmarkStart w:id="0" w:name="_GoBack"/>
      <w:bookmarkEnd w:id="0"/>
    </w:p>
    <w:p w:rsidR="002A4D06" w:rsidRPr="00DB0F14" w:rsidRDefault="002A4D06" w:rsidP="002A4D06">
      <w:pPr>
        <w:ind w:left="0"/>
        <w:rPr>
          <w:rFonts w:ascii="Liberation Serif" w:hAnsi="Liberation Serif"/>
          <w:sz w:val="28"/>
        </w:rPr>
      </w:pPr>
      <w:r w:rsidRPr="00DB0F14">
        <w:rPr>
          <w:rFonts w:ascii="Liberation Serif" w:hAnsi="Liberation Serif"/>
          <w:sz w:val="28"/>
        </w:rPr>
        <w:t>п.</w:t>
      </w:r>
      <w:r w:rsidR="00A75112" w:rsidRPr="00DB0F14">
        <w:rPr>
          <w:rFonts w:ascii="Liberation Serif" w:hAnsi="Liberation Serif"/>
          <w:sz w:val="28"/>
        </w:rPr>
        <w:t xml:space="preserve"> </w:t>
      </w:r>
      <w:proofErr w:type="spellStart"/>
      <w:r w:rsidRPr="00DB0F14">
        <w:rPr>
          <w:rFonts w:ascii="Liberation Serif" w:hAnsi="Liberation Serif"/>
          <w:sz w:val="28"/>
        </w:rPr>
        <w:t>Мартюш</w:t>
      </w:r>
      <w:proofErr w:type="spellEnd"/>
    </w:p>
    <w:p w:rsidR="002A4D06" w:rsidRPr="00DB0F14" w:rsidRDefault="002A4D06" w:rsidP="00087B3F">
      <w:pPr>
        <w:ind w:left="0"/>
        <w:rPr>
          <w:rFonts w:ascii="Liberation Serif" w:hAnsi="Liberation Serif"/>
          <w:sz w:val="28"/>
        </w:rPr>
      </w:pPr>
    </w:p>
    <w:p w:rsidR="00704404" w:rsidRPr="00DB0F14" w:rsidRDefault="003C6218" w:rsidP="003C45F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DB0F14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3C45F7">
        <w:rPr>
          <w:rFonts w:ascii="Liberation Serif" w:hAnsi="Liberation Serif" w:cs="Times New Roman"/>
          <w:i/>
          <w:sz w:val="28"/>
          <w:szCs w:val="28"/>
        </w:rPr>
        <w:t>П</w:t>
      </w:r>
      <w:r w:rsidR="003C45F7" w:rsidRPr="003C45F7">
        <w:rPr>
          <w:rFonts w:ascii="Liberation Serif" w:hAnsi="Liberation Serif" w:cs="Times New Roman"/>
          <w:i/>
          <w:sz w:val="28"/>
          <w:szCs w:val="28"/>
        </w:rPr>
        <w:t>равил</w:t>
      </w:r>
      <w:r w:rsidR="003C45F7">
        <w:rPr>
          <w:rFonts w:ascii="Liberation Serif" w:hAnsi="Liberation Serif" w:cs="Times New Roman"/>
          <w:i/>
          <w:sz w:val="28"/>
          <w:szCs w:val="28"/>
        </w:rPr>
        <w:t>а</w:t>
      </w:r>
      <w:r w:rsidR="003C45F7" w:rsidRPr="003C45F7">
        <w:rPr>
          <w:rFonts w:ascii="Liberation Serif" w:hAnsi="Liberation Serif" w:cs="Times New Roman"/>
          <w:i/>
          <w:sz w:val="28"/>
          <w:szCs w:val="28"/>
        </w:rPr>
        <w:t xml:space="preserve"> осуществления ведомственного контроля в сфере закупок для</w:t>
      </w:r>
      <w:r w:rsidR="003C45F7">
        <w:rPr>
          <w:rFonts w:ascii="Liberation Serif" w:hAnsi="Liberation Serif" w:cs="Times New Roman"/>
          <w:i/>
          <w:sz w:val="28"/>
          <w:szCs w:val="28"/>
        </w:rPr>
        <w:t xml:space="preserve"> обеспечения муниципальных нужд </w:t>
      </w:r>
      <w:r w:rsidR="003C45F7" w:rsidRPr="003C45F7">
        <w:rPr>
          <w:rFonts w:ascii="Liberation Serif" w:hAnsi="Liberation Serif" w:cs="Times New Roman"/>
          <w:i/>
          <w:sz w:val="28"/>
          <w:szCs w:val="28"/>
        </w:rPr>
        <w:t>муниципального образования «Каменский городской округ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>, утвержденн</w:t>
      </w:r>
      <w:r w:rsidR="00087B3F" w:rsidRPr="00DB0F14">
        <w:rPr>
          <w:rFonts w:ascii="Liberation Serif" w:hAnsi="Liberation Serif" w:cs="Times New Roman"/>
          <w:i/>
          <w:sz w:val="28"/>
          <w:szCs w:val="28"/>
        </w:rPr>
        <w:t>ы</w:t>
      </w:r>
      <w:r w:rsidR="003C45F7">
        <w:rPr>
          <w:rFonts w:ascii="Liberation Serif" w:hAnsi="Liberation Serif" w:cs="Times New Roman"/>
          <w:i/>
          <w:sz w:val="28"/>
          <w:szCs w:val="28"/>
        </w:rPr>
        <w:t>е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>постановление</w:t>
      </w:r>
      <w:r w:rsidR="00C26367" w:rsidRPr="00DB0F14">
        <w:rPr>
          <w:rFonts w:ascii="Liberation Serif" w:hAnsi="Liberation Serif" w:cs="Times New Roman"/>
          <w:i/>
          <w:sz w:val="28"/>
          <w:szCs w:val="28"/>
        </w:rPr>
        <w:t>м</w:t>
      </w:r>
      <w:r w:rsidR="007271CC" w:rsidRPr="00DB0F14">
        <w:rPr>
          <w:rFonts w:ascii="Liberation Serif" w:hAnsi="Liberation Serif" w:cs="Times New Roman"/>
          <w:i/>
          <w:sz w:val="28"/>
          <w:szCs w:val="28"/>
        </w:rPr>
        <w:t xml:space="preserve"> Главы муниципального образования «Каменский городской округ» </w:t>
      </w:r>
      <w:r w:rsidR="003C45F7" w:rsidRPr="003C45F7">
        <w:rPr>
          <w:rFonts w:ascii="Liberation Serif" w:hAnsi="Liberation Serif" w:cs="Times New Roman"/>
          <w:i/>
          <w:sz w:val="28"/>
          <w:szCs w:val="28"/>
        </w:rPr>
        <w:t>от 31.12.2015 г. № 3349 (в ред. от 08.02.2016 г. № 235)</w:t>
      </w:r>
    </w:p>
    <w:p w:rsidR="000A26C2" w:rsidRPr="00DB0F14" w:rsidRDefault="000A26C2" w:rsidP="00087B3F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0A26C2" w:rsidRPr="00DB0F14" w:rsidRDefault="000A26C2">
      <w:pPr>
        <w:pStyle w:val="ConsPlusNormal"/>
        <w:rPr>
          <w:rFonts w:ascii="Liberation Serif" w:hAnsi="Liberation Serif"/>
        </w:rPr>
      </w:pPr>
    </w:p>
    <w:p w:rsidR="000A26C2" w:rsidRPr="00DB0F14" w:rsidRDefault="00C26367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B0F14">
        <w:rPr>
          <w:rFonts w:ascii="Liberation Serif" w:hAnsi="Liberation Serif" w:cs="Times New Roman"/>
          <w:sz w:val="28"/>
          <w:szCs w:val="28"/>
        </w:rPr>
        <w:t xml:space="preserve">В связи с принятием Федерального закона </w:t>
      </w:r>
      <w:r w:rsidR="00343984" w:rsidRPr="00DB0F14">
        <w:rPr>
          <w:rFonts w:ascii="Liberation Serif" w:hAnsi="Liberation Serif" w:cs="Times New Roman"/>
          <w:sz w:val="28"/>
          <w:szCs w:val="28"/>
        </w:rPr>
        <w:t xml:space="preserve"> от 01.05.2019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Pr="00DB0F14">
        <w:rPr>
          <w:rFonts w:ascii="Liberation Serif" w:hAnsi="Liberation Serif" w:cs="Times New Roman"/>
          <w:sz w:val="28"/>
          <w:szCs w:val="28"/>
        </w:rPr>
        <w:t xml:space="preserve">, </w:t>
      </w:r>
      <w:r w:rsidR="004C530E" w:rsidRPr="00DB0F14">
        <w:rPr>
          <w:rFonts w:ascii="Liberation Serif" w:hAnsi="Liberation Serif" w:cs="Times New Roman"/>
          <w:sz w:val="28"/>
          <w:szCs w:val="28"/>
        </w:rPr>
        <w:t>руководствуясь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</w:t>
      </w:r>
      <w:r w:rsidR="00704404" w:rsidRPr="00DB0F14">
        <w:rPr>
          <w:rFonts w:ascii="Liberation Serif" w:hAnsi="Liberation Serif" w:cs="Times New Roman"/>
          <w:sz w:val="28"/>
          <w:szCs w:val="28"/>
        </w:rPr>
        <w:t>ей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="00087B3F" w:rsidRPr="00DB0F14">
        <w:rPr>
          <w:rFonts w:ascii="Liberation Serif" w:hAnsi="Liberation Serif" w:cs="Times New Roman"/>
          <w:sz w:val="28"/>
          <w:szCs w:val="28"/>
        </w:rPr>
        <w:t>1</w:t>
      </w:r>
      <w:r w:rsidR="00704404" w:rsidRPr="00DB0F14">
        <w:rPr>
          <w:rFonts w:ascii="Liberation Serif" w:hAnsi="Liberation Serif" w:cs="Times New Roman"/>
          <w:sz w:val="28"/>
          <w:szCs w:val="28"/>
        </w:rPr>
        <w:t>00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Ф</w:t>
      </w:r>
      <w:r w:rsidR="00087B3F" w:rsidRPr="00DB0F14">
        <w:rPr>
          <w:rFonts w:ascii="Liberation Serif" w:hAnsi="Liberation Serif" w:cs="Times New Roman"/>
          <w:sz w:val="28"/>
          <w:szCs w:val="28"/>
        </w:rPr>
        <w:t>едерального закона от 05.04.2013г.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№ 44-ФЗ «О контрактной системе в сфере закупок товаров</w:t>
      </w:r>
      <w:proofErr w:type="gramEnd"/>
      <w:r w:rsidRPr="00DB0F14">
        <w:rPr>
          <w:rFonts w:ascii="Liberation Serif" w:hAnsi="Liberation Serif" w:cs="Times New Roman"/>
          <w:sz w:val="28"/>
          <w:szCs w:val="28"/>
        </w:rPr>
        <w:t>, работ, услуг для обеспечения государственных и муниципальных нужд»</w:t>
      </w:r>
      <w:r w:rsidR="00166C56" w:rsidRPr="00DB0F14">
        <w:rPr>
          <w:rFonts w:ascii="Liberation Serif" w:hAnsi="Liberation Serif" w:cs="Times New Roman"/>
          <w:sz w:val="28"/>
          <w:szCs w:val="28"/>
        </w:rPr>
        <w:t>,</w:t>
      </w:r>
      <w:r w:rsidR="004C530E" w:rsidRPr="00DB0F14">
        <w:rPr>
          <w:rFonts w:ascii="Liberation Serif" w:hAnsi="Liberation Serif"/>
        </w:rPr>
        <w:t xml:space="preserve"> </w:t>
      </w:r>
      <w:r w:rsidR="00166C56" w:rsidRPr="00DB0F14">
        <w:rPr>
          <w:rFonts w:ascii="Liberation Serif" w:hAnsi="Liberation Serif" w:cs="Times New Roman"/>
          <w:sz w:val="28"/>
          <w:szCs w:val="28"/>
        </w:rPr>
        <w:t>Уставом муниципального образования «Каменский городской округ»</w:t>
      </w:r>
    </w:p>
    <w:p w:rsidR="00166C56" w:rsidRPr="00DB0F14" w:rsidRDefault="00166C56" w:rsidP="004D327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B0F1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83B66" w:rsidRPr="00DB0F14" w:rsidRDefault="00470367" w:rsidP="003C45F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b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 xml:space="preserve">1. Внести в </w:t>
      </w:r>
      <w:r w:rsidR="003C45F7" w:rsidRPr="003C45F7">
        <w:rPr>
          <w:rFonts w:ascii="Liberation Serif" w:hAnsi="Liberation Serif" w:cs="Times New Roman"/>
          <w:sz w:val="28"/>
          <w:szCs w:val="28"/>
        </w:rPr>
        <w:t xml:space="preserve">Правила осуществления ведомственного контроля в сфере закупок для обеспечения муниципальных нужд муниципального образования «Каменский городской округ, утвержденные постановлением Главы муниципального образования «Каменский городской округ» от 31.12.2015 г. № 3349 (в ред. от 08.02.2016 г. № 235) </w:t>
      </w:r>
      <w:r w:rsidR="003C6331" w:rsidRPr="00DB0F14">
        <w:rPr>
          <w:rFonts w:ascii="Liberation Serif" w:hAnsi="Liberation Serif" w:cs="Times New Roman"/>
          <w:sz w:val="28"/>
          <w:szCs w:val="28"/>
        </w:rPr>
        <w:t xml:space="preserve">(далее – </w:t>
      </w:r>
      <w:r w:rsidR="003C45F7">
        <w:rPr>
          <w:rFonts w:ascii="Liberation Serif" w:hAnsi="Liberation Serif" w:cs="Times New Roman"/>
          <w:sz w:val="28"/>
          <w:szCs w:val="28"/>
        </w:rPr>
        <w:t>Правила</w:t>
      </w:r>
      <w:r w:rsidR="003C6331" w:rsidRPr="00DB0F14">
        <w:rPr>
          <w:rFonts w:ascii="Liberation Serif" w:hAnsi="Liberation Serif" w:cs="Times New Roman"/>
          <w:sz w:val="28"/>
          <w:szCs w:val="28"/>
        </w:rPr>
        <w:t>)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следующие изменения:</w:t>
      </w:r>
    </w:p>
    <w:p w:rsidR="00EA4164" w:rsidRPr="00DB0F14" w:rsidRDefault="00EA4164" w:rsidP="004D327C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1.</w:t>
      </w:r>
      <w:r w:rsidR="003C45F7">
        <w:rPr>
          <w:rFonts w:ascii="Liberation Serif" w:hAnsi="Liberation Serif" w:cs="Times New Roman"/>
          <w:sz w:val="28"/>
          <w:szCs w:val="28"/>
        </w:rPr>
        <w:t>1</w:t>
      </w:r>
      <w:r w:rsidRPr="00DB0F14">
        <w:rPr>
          <w:rFonts w:ascii="Liberation Serif" w:hAnsi="Liberation Serif" w:cs="Times New Roman"/>
          <w:sz w:val="28"/>
          <w:szCs w:val="28"/>
        </w:rPr>
        <w:t xml:space="preserve">. Пункт </w:t>
      </w:r>
      <w:r w:rsidR="003C45F7">
        <w:rPr>
          <w:rFonts w:ascii="Liberation Serif" w:hAnsi="Liberation Serif" w:cs="Times New Roman"/>
          <w:sz w:val="28"/>
          <w:szCs w:val="28"/>
        </w:rPr>
        <w:t>3</w:t>
      </w:r>
      <w:r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3C45F7">
        <w:rPr>
          <w:rFonts w:ascii="Liberation Serif" w:hAnsi="Liberation Serif" w:cs="Times New Roman"/>
          <w:sz w:val="28"/>
          <w:szCs w:val="28"/>
        </w:rPr>
        <w:t>Правил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изложить в новой редакции:</w:t>
      </w:r>
    </w:p>
    <w:p w:rsidR="00EA4164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«</w:t>
      </w:r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1.4. </w:t>
      </w:r>
      <w:r w:rsidR="003C45F7" w:rsidRPr="003C45F7">
        <w:rPr>
          <w:rFonts w:ascii="Liberation Serif" w:hAnsi="Liberation Serif" w:cs="Times New Roman"/>
          <w:sz w:val="28"/>
          <w:szCs w:val="28"/>
        </w:rPr>
        <w:t>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EA4164" w:rsidRDefault="003C45F7" w:rsidP="003C45F7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C45F7">
        <w:rPr>
          <w:rFonts w:ascii="Liberation Serif" w:hAnsi="Liberation Serif" w:cs="Times New Roman"/>
          <w:sz w:val="28"/>
          <w:szCs w:val="28"/>
        </w:rPr>
        <w:t>1)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A4164" w:rsidRPr="00DB0F14">
        <w:rPr>
          <w:rFonts w:ascii="Liberation Serif" w:hAnsi="Liberation Serif" w:cs="Times New Roman"/>
          <w:sz w:val="28"/>
          <w:szCs w:val="28"/>
        </w:rPr>
        <w:t>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3C45F7" w:rsidRPr="00DB0F14" w:rsidRDefault="003C45F7" w:rsidP="003C45F7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 xml:space="preserve">2) </w:t>
      </w:r>
      <w:r w:rsidRPr="003C45F7">
        <w:rPr>
          <w:rFonts w:ascii="Liberation Serif" w:hAnsi="Liberation Serif" w:cs="Times New Roman"/>
          <w:sz w:val="28"/>
          <w:szCs w:val="28"/>
        </w:rPr>
        <w:t>соблюдения требований к обоснованию закупок и обоснованности закупок</w:t>
      </w:r>
      <w:r w:rsidR="00C61F87">
        <w:rPr>
          <w:rFonts w:ascii="Liberation Serif" w:hAnsi="Liberation Serif" w:cs="Times New Roman"/>
          <w:sz w:val="28"/>
          <w:szCs w:val="28"/>
        </w:rPr>
        <w:t>;</w:t>
      </w:r>
    </w:p>
    <w:p w:rsidR="00EA4164" w:rsidRPr="00DB0F14" w:rsidRDefault="00E13915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EA4164" w:rsidRPr="00DB0F14">
        <w:rPr>
          <w:rFonts w:ascii="Liberation Serif" w:hAnsi="Liberation Serif" w:cs="Times New Roman"/>
          <w:sz w:val="28"/>
          <w:szCs w:val="28"/>
        </w:rPr>
        <w:t>) соблюдения требований о нормировании в сфере закупок;</w:t>
      </w:r>
    </w:p>
    <w:p w:rsidR="00EA4164" w:rsidRPr="00DB0F14" w:rsidRDefault="00E13915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4</w:t>
      </w:r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) правильности определения и обоснования начальной (максимальной) </w:t>
      </w:r>
      <w:r w:rsidR="00EA4164" w:rsidRPr="00DB0F14">
        <w:rPr>
          <w:rFonts w:ascii="Liberation Serif" w:hAnsi="Liberation Serif" w:cs="Times New Roman"/>
          <w:sz w:val="28"/>
          <w:szCs w:val="28"/>
        </w:rPr>
        <w:lastRenderedPageBreak/>
        <w:t>цены контракта, цены контракта, заключаемого с единственным поставщиком (подрядчиком, исполнителем)</w:t>
      </w:r>
      <w:r w:rsidR="00304451" w:rsidRPr="00DB0F14">
        <w:rPr>
          <w:rFonts w:ascii="Liberation Serif" w:hAnsi="Liberation Serif" w:cs="Times New Roman"/>
          <w:sz w:val="28"/>
          <w:szCs w:val="28"/>
        </w:rPr>
        <w:t>,</w:t>
      </w:r>
      <w:r w:rsidR="00304451" w:rsidRPr="00DB0F14">
        <w:rPr>
          <w:rFonts w:ascii="Liberation Serif" w:hAnsi="Liberation Serif"/>
        </w:rPr>
        <w:t xml:space="preserve"> </w:t>
      </w:r>
      <w:r w:rsidR="00304451" w:rsidRPr="00DB0F14">
        <w:rPr>
          <w:rFonts w:ascii="Liberation Serif" w:hAnsi="Liberation Serif" w:cs="Times New Roman"/>
          <w:sz w:val="28"/>
          <w:szCs w:val="28"/>
        </w:rPr>
        <w:t>начальной цены единицы товара, работы, услуги, начальной суммы цен единиц товара, работы, услуги;</w:t>
      </w:r>
      <w:proofErr w:type="gramEnd"/>
    </w:p>
    <w:p w:rsidR="00EA4164" w:rsidRPr="00DB0F14" w:rsidRDefault="00E13915" w:rsidP="00E1391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) </w:t>
      </w:r>
      <w:r w:rsidRPr="00E13915">
        <w:rPr>
          <w:rFonts w:ascii="Liberation Serif" w:hAnsi="Liberation Serif" w:cs="Times New Roman"/>
          <w:sz w:val="28"/>
          <w:szCs w:val="28"/>
        </w:rPr>
        <w:t xml:space="preserve">соответствия информации об идентификационных кодах закупок и </w:t>
      </w:r>
      <w:proofErr w:type="spellStart"/>
      <w:r w:rsidRPr="00E13915">
        <w:rPr>
          <w:rFonts w:ascii="Liberation Serif" w:hAnsi="Liberation Serif" w:cs="Times New Roman"/>
          <w:sz w:val="28"/>
          <w:szCs w:val="28"/>
        </w:rPr>
        <w:t>непревышения</w:t>
      </w:r>
      <w:proofErr w:type="spellEnd"/>
      <w:r w:rsidRPr="00E13915">
        <w:rPr>
          <w:rFonts w:ascii="Liberation Serif" w:hAnsi="Liberation Serif" w:cs="Times New Roman"/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</w:t>
      </w:r>
      <w:r w:rsidR="00C450E1" w:rsidRPr="00DB0F14">
        <w:rPr>
          <w:rFonts w:ascii="Liberation Serif" w:hAnsi="Liberation Serif" w:cs="Times New Roman"/>
          <w:sz w:val="28"/>
          <w:szCs w:val="28"/>
        </w:rPr>
        <w:t>;</w:t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EA4164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6</w:t>
      </w:r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 w:rsidR="00EA4164" w:rsidRPr="00DB0F14">
        <w:rPr>
          <w:rFonts w:ascii="Liberation Serif" w:hAnsi="Liberation Serif" w:cs="Times New Roman"/>
          <w:sz w:val="28"/>
          <w:szCs w:val="28"/>
        </w:rPr>
        <w:t>отношении</w:t>
      </w:r>
      <w:proofErr w:type="gramEnd"/>
      <w:r w:rsidR="00EA4164" w:rsidRPr="00DB0F14">
        <w:rPr>
          <w:rFonts w:ascii="Liberation Serif" w:hAnsi="Liberation Serif" w:cs="Times New Roman"/>
          <w:sz w:val="28"/>
          <w:szCs w:val="28"/>
        </w:rPr>
        <w:t xml:space="preserve"> </w:t>
      </w:r>
      <w:r w:rsidRPr="00DB0F14">
        <w:rPr>
          <w:rFonts w:ascii="Liberation Serif" w:hAnsi="Liberation Serif" w:cs="Times New Roman"/>
          <w:sz w:val="28"/>
          <w:szCs w:val="28"/>
        </w:rPr>
        <w:t>предлагаем</w:t>
      </w:r>
      <w:r w:rsidR="00E13915">
        <w:rPr>
          <w:rFonts w:ascii="Liberation Serif" w:hAnsi="Liberation Serif" w:cs="Times New Roman"/>
          <w:sz w:val="28"/>
          <w:szCs w:val="28"/>
        </w:rPr>
        <w:t xml:space="preserve">ых </w:t>
      </w:r>
      <w:r w:rsidRPr="00DB0F14">
        <w:rPr>
          <w:rFonts w:ascii="Liberation Serif" w:hAnsi="Liberation Serif" w:cs="Times New Roman"/>
          <w:sz w:val="28"/>
          <w:szCs w:val="28"/>
        </w:rPr>
        <w:t>ими цены контракта,</w:t>
      </w:r>
      <w:r w:rsidRPr="00DB0F14">
        <w:rPr>
          <w:rFonts w:ascii="Liberation Serif" w:hAnsi="Liberation Serif"/>
        </w:rPr>
        <w:t xml:space="preserve"> </w:t>
      </w:r>
      <w:r w:rsidRPr="00DB0F14">
        <w:rPr>
          <w:rFonts w:ascii="Liberation Serif" w:hAnsi="Liberation Serif" w:cs="Times New Roman"/>
          <w:sz w:val="28"/>
          <w:szCs w:val="28"/>
        </w:rPr>
        <w:t>суммы цен единиц товара, работы, услуги;</w:t>
      </w:r>
    </w:p>
    <w:p w:rsidR="00EA4164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7</w:t>
      </w:r>
      <w:r w:rsidR="00EA4164" w:rsidRPr="00DB0F14">
        <w:rPr>
          <w:rFonts w:ascii="Liberation Serif" w:hAnsi="Liberation Serif" w:cs="Times New Roman"/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EA4164" w:rsidRPr="00DB0F14" w:rsidRDefault="00654E29" w:rsidP="00654E29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8</w:t>
      </w:r>
      <w:r w:rsidR="00EA4164" w:rsidRPr="00DB0F14">
        <w:rPr>
          <w:rFonts w:ascii="Liberation Serif" w:hAnsi="Liberation Serif" w:cs="Times New Roman"/>
          <w:sz w:val="28"/>
          <w:szCs w:val="28"/>
        </w:rPr>
        <w:t>) соблюдения требований по определению постав</w:t>
      </w:r>
      <w:r w:rsidRPr="00DB0F14">
        <w:rPr>
          <w:rFonts w:ascii="Liberation Serif" w:hAnsi="Liberation Serif" w:cs="Times New Roman"/>
          <w:sz w:val="28"/>
          <w:szCs w:val="28"/>
        </w:rPr>
        <w:t>щика (подрядчика, исполнителя);</w:t>
      </w:r>
    </w:p>
    <w:p w:rsidR="00EA4164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9</w:t>
      </w:r>
      <w:r w:rsidR="00EA4164" w:rsidRPr="00DB0F14">
        <w:rPr>
          <w:rFonts w:ascii="Liberation Serif" w:hAnsi="Liberation Serif" w:cs="Times New Roman"/>
          <w:sz w:val="28"/>
          <w:szCs w:val="28"/>
        </w:rPr>
        <w:t>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EA4164" w:rsidRPr="00DB0F14" w:rsidRDefault="00EA4164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</w:t>
      </w:r>
      <w:r w:rsidR="00654E29" w:rsidRPr="00DB0F14">
        <w:rPr>
          <w:rFonts w:ascii="Liberation Serif" w:hAnsi="Liberation Serif" w:cs="Times New Roman"/>
          <w:sz w:val="28"/>
          <w:szCs w:val="28"/>
        </w:rPr>
        <w:t>0</w:t>
      </w:r>
      <w:r w:rsidRPr="00DB0F14">
        <w:rPr>
          <w:rFonts w:ascii="Liberation Serif" w:hAnsi="Liberation Serif" w:cs="Times New Roman"/>
          <w:sz w:val="28"/>
          <w:szCs w:val="28"/>
        </w:rPr>
        <w:t>) соответствия поставленного товара, выполненной работы (ее результата) или оказанной услуги условиям контракта;</w:t>
      </w:r>
    </w:p>
    <w:p w:rsidR="00EA4164" w:rsidRPr="00DB0F14" w:rsidRDefault="00EA4164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</w:t>
      </w:r>
      <w:r w:rsidR="00654E29" w:rsidRPr="00DB0F14">
        <w:rPr>
          <w:rFonts w:ascii="Liberation Serif" w:hAnsi="Liberation Serif" w:cs="Times New Roman"/>
          <w:sz w:val="28"/>
          <w:szCs w:val="28"/>
        </w:rPr>
        <w:t>1</w:t>
      </w:r>
      <w:r w:rsidRPr="00DB0F14">
        <w:rPr>
          <w:rFonts w:ascii="Liberation Serif" w:hAnsi="Liberation Serif" w:cs="Times New Roman"/>
          <w:sz w:val="28"/>
          <w:szCs w:val="28"/>
        </w:rPr>
        <w:t>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EA4164" w:rsidRPr="00DB0F14" w:rsidRDefault="00EA4164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</w:t>
      </w:r>
      <w:r w:rsidR="00654E29" w:rsidRPr="00DB0F14">
        <w:rPr>
          <w:rFonts w:ascii="Liberation Serif" w:hAnsi="Liberation Serif" w:cs="Times New Roman"/>
          <w:sz w:val="28"/>
          <w:szCs w:val="28"/>
        </w:rPr>
        <w:t>2</w:t>
      </w:r>
      <w:r w:rsidRPr="00DB0F14">
        <w:rPr>
          <w:rFonts w:ascii="Liberation Serif" w:hAnsi="Liberation Serif" w:cs="Times New Roman"/>
          <w:sz w:val="28"/>
          <w:szCs w:val="28"/>
        </w:rPr>
        <w:t>) соответствия использования поставленного товара, выполненной работы (ее результата) или оказанной услуги целям осуществления закупки</w:t>
      </w:r>
      <w:proofErr w:type="gramStart"/>
      <w:r w:rsidRPr="00DB0F14">
        <w:rPr>
          <w:rFonts w:ascii="Liberation Serif" w:hAnsi="Liberation Serif" w:cs="Times New Roman"/>
          <w:sz w:val="28"/>
          <w:szCs w:val="28"/>
        </w:rPr>
        <w:t>.</w:t>
      </w:r>
      <w:r w:rsidR="00654E29" w:rsidRPr="00DB0F14">
        <w:rPr>
          <w:rFonts w:ascii="Liberation Serif" w:hAnsi="Liberation Serif" w:cs="Times New Roman"/>
          <w:sz w:val="28"/>
          <w:szCs w:val="28"/>
        </w:rPr>
        <w:t>».</w:t>
      </w:r>
      <w:proofErr w:type="gramEnd"/>
    </w:p>
    <w:p w:rsidR="00654E29" w:rsidRPr="00DB0F14" w:rsidRDefault="00654E29" w:rsidP="00EA4164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1.</w:t>
      </w:r>
      <w:r w:rsidR="00B67D78">
        <w:rPr>
          <w:rFonts w:ascii="Liberation Serif" w:hAnsi="Liberation Serif" w:cs="Times New Roman"/>
          <w:sz w:val="28"/>
          <w:szCs w:val="28"/>
        </w:rPr>
        <w:t>2</w:t>
      </w:r>
      <w:r w:rsidRPr="00DB0F14">
        <w:rPr>
          <w:rFonts w:ascii="Liberation Serif" w:hAnsi="Liberation Serif" w:cs="Times New Roman"/>
          <w:sz w:val="28"/>
          <w:szCs w:val="28"/>
        </w:rPr>
        <w:t xml:space="preserve">. Пункт </w:t>
      </w:r>
      <w:r w:rsidR="00B67D78">
        <w:rPr>
          <w:rFonts w:ascii="Liberation Serif" w:hAnsi="Liberation Serif" w:cs="Times New Roman"/>
          <w:sz w:val="28"/>
          <w:szCs w:val="28"/>
        </w:rPr>
        <w:t>4</w:t>
      </w:r>
      <w:r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B67D78">
        <w:rPr>
          <w:rFonts w:ascii="Liberation Serif" w:hAnsi="Liberation Serif" w:cs="Times New Roman"/>
          <w:sz w:val="28"/>
          <w:szCs w:val="28"/>
        </w:rPr>
        <w:t>Правил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изложить в новой редакции:</w:t>
      </w:r>
    </w:p>
    <w:p w:rsidR="00654E29" w:rsidRPr="00DB0F14" w:rsidRDefault="00654E29" w:rsidP="00B67D78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«</w:t>
      </w:r>
      <w:r w:rsidR="00D40DF9">
        <w:rPr>
          <w:rFonts w:ascii="Liberation Serif" w:hAnsi="Liberation Serif" w:cs="Times New Roman"/>
          <w:sz w:val="28"/>
          <w:szCs w:val="28"/>
        </w:rPr>
        <w:t>4</w:t>
      </w:r>
      <w:r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B67D78" w:rsidRPr="00B67D78">
        <w:rPr>
          <w:rFonts w:ascii="Liberation Serif" w:hAnsi="Liberation Serif" w:cs="Times New Roman"/>
          <w:sz w:val="28"/>
          <w:szCs w:val="28"/>
        </w:rPr>
        <w:t>Ведомственный контроль о</w:t>
      </w:r>
      <w:r w:rsidR="00B67D78">
        <w:rPr>
          <w:rFonts w:ascii="Liberation Serif" w:hAnsi="Liberation Serif" w:cs="Times New Roman"/>
          <w:sz w:val="28"/>
          <w:szCs w:val="28"/>
        </w:rPr>
        <w:t xml:space="preserve">существляется в соответствии с </w:t>
      </w:r>
      <w:r w:rsidR="00B67D78" w:rsidRPr="00B67D78">
        <w:rPr>
          <w:rFonts w:ascii="Liberation Serif" w:hAnsi="Liberation Serif" w:cs="Times New Roman"/>
          <w:sz w:val="28"/>
          <w:szCs w:val="28"/>
        </w:rPr>
        <w:t>регламентом, утвержденным</w:t>
      </w:r>
      <w:r w:rsidR="00B67D78" w:rsidRPr="00B67D78">
        <w:t xml:space="preserve"> </w:t>
      </w:r>
      <w:r w:rsidR="00B67D78" w:rsidRPr="00B67D78">
        <w:rPr>
          <w:rFonts w:ascii="Liberation Serif" w:hAnsi="Liberation Serif" w:cs="Times New Roman"/>
          <w:sz w:val="28"/>
          <w:szCs w:val="28"/>
        </w:rPr>
        <w:t>постановлением Главы муниципального образования «Каменский городской округ» от 03.02.2016 года № 188</w:t>
      </w:r>
      <w:r w:rsidRPr="00DB0F14">
        <w:rPr>
          <w:rFonts w:ascii="Liberation Serif" w:hAnsi="Liberation Serif" w:cs="Times New Roman"/>
          <w:sz w:val="28"/>
          <w:szCs w:val="28"/>
        </w:rPr>
        <w:t>.».</w:t>
      </w:r>
    </w:p>
    <w:p w:rsidR="00343984" w:rsidRPr="00DB0F14" w:rsidRDefault="00440FDB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 xml:space="preserve">2. </w:t>
      </w:r>
      <w:r w:rsidR="00654E29" w:rsidRPr="00DB0F14"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654E29" w:rsidRPr="00DB0F14">
        <w:rPr>
          <w:rFonts w:ascii="Liberation Serif" w:hAnsi="Liberation Serif" w:cs="Times New Roman"/>
          <w:sz w:val="28"/>
          <w:szCs w:val="28"/>
        </w:rPr>
        <w:t>с даты</w:t>
      </w:r>
      <w:proofErr w:type="gramEnd"/>
      <w:r w:rsidR="00654E29" w:rsidRPr="00DB0F14">
        <w:rPr>
          <w:rFonts w:ascii="Liberation Serif" w:hAnsi="Liberation Serif" w:cs="Times New Roman"/>
          <w:sz w:val="28"/>
          <w:szCs w:val="28"/>
        </w:rPr>
        <w:t xml:space="preserve"> его подписания</w:t>
      </w:r>
      <w:r w:rsidR="00B72B77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166C56" w:rsidRPr="00DB0F14" w:rsidRDefault="00440FDB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3</w:t>
      </w:r>
      <w:r w:rsidR="00343984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087B3F" w:rsidRPr="00DB0F14">
        <w:rPr>
          <w:rFonts w:ascii="Liberation Serif" w:hAnsi="Liberation Serif" w:cs="Times New Roman"/>
          <w:sz w:val="28"/>
          <w:szCs w:val="28"/>
        </w:rPr>
        <w:t xml:space="preserve">Настоящее постановление опубликовать </w:t>
      </w:r>
      <w:r w:rsidR="00D175AE" w:rsidRPr="00DB0F14">
        <w:rPr>
          <w:rFonts w:ascii="Liberation Serif" w:hAnsi="Liberation Serif" w:cs="Times New Roman"/>
          <w:sz w:val="28"/>
          <w:szCs w:val="28"/>
        </w:rPr>
        <w:t xml:space="preserve">в газете «Пламя», разместить на </w:t>
      </w:r>
      <w:r w:rsidR="00087B3F" w:rsidRPr="00DB0F14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 в сети Интернет</w:t>
      </w:r>
      <w:r w:rsidR="00166C56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0A26C2" w:rsidRPr="00DB0F14" w:rsidRDefault="00440FDB" w:rsidP="004D327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4</w:t>
      </w:r>
      <w:r w:rsidR="000A26C2" w:rsidRPr="00DB0F14">
        <w:rPr>
          <w:rFonts w:ascii="Liberation Serif" w:hAnsi="Liberation Serif" w:cs="Times New Roman"/>
          <w:sz w:val="28"/>
          <w:szCs w:val="28"/>
        </w:rPr>
        <w:t xml:space="preserve">. </w:t>
      </w:r>
      <w:r w:rsidR="00451577" w:rsidRPr="00DB0F14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DB0F14">
        <w:rPr>
          <w:rFonts w:ascii="Liberation Serif" w:hAnsi="Liberation Serif" w:cs="Times New Roman"/>
          <w:sz w:val="28"/>
          <w:szCs w:val="28"/>
        </w:rPr>
        <w:t>.</w:t>
      </w:r>
    </w:p>
    <w:p w:rsidR="006B1F3B" w:rsidRPr="00DB0F1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B1F3B" w:rsidRPr="00DB0F1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72B77" w:rsidRPr="00DB0F14" w:rsidRDefault="00B72B77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044F8" w:rsidRPr="00DB0F14" w:rsidRDefault="00166C56" w:rsidP="0032051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DB0F14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</w:r>
      <w:r w:rsidRPr="00DB0F14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6B1F3B" w:rsidRPr="00DB0F14">
        <w:rPr>
          <w:rFonts w:ascii="Liberation Serif" w:hAnsi="Liberation Serif" w:cs="Times New Roman"/>
          <w:sz w:val="28"/>
          <w:szCs w:val="28"/>
        </w:rPr>
        <w:t xml:space="preserve">      </w:t>
      </w:r>
      <w:r w:rsidRPr="00DB0F14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A71BA6" w:rsidRDefault="00A71BA6" w:rsidP="003044F8">
      <w:pPr>
        <w:rPr>
          <w:b/>
          <w:spacing w:val="62"/>
          <w:sz w:val="36"/>
          <w:szCs w:val="36"/>
        </w:rPr>
      </w:pPr>
    </w:p>
    <w:p w:rsidR="00A71BA6" w:rsidRDefault="00A71BA6" w:rsidP="000E71D8">
      <w:pPr>
        <w:jc w:val="both"/>
        <w:rPr>
          <w:b/>
          <w:spacing w:val="62"/>
          <w:sz w:val="36"/>
          <w:szCs w:val="36"/>
        </w:rPr>
      </w:pPr>
    </w:p>
    <w:sectPr w:rsidR="00A71BA6" w:rsidSect="00320514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88" w:rsidRDefault="00525288" w:rsidP="00320514">
      <w:r>
        <w:separator/>
      </w:r>
    </w:p>
  </w:endnote>
  <w:endnote w:type="continuationSeparator" w:id="0">
    <w:p w:rsidR="00525288" w:rsidRDefault="00525288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88" w:rsidRDefault="00525288" w:rsidP="00320514">
      <w:r>
        <w:separator/>
      </w:r>
    </w:p>
  </w:footnote>
  <w:footnote w:type="continuationSeparator" w:id="0">
    <w:p w:rsidR="00525288" w:rsidRDefault="00525288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670">
          <w:rPr>
            <w:noProof/>
          </w:rPr>
          <w:t>2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0EA4"/>
    <w:multiLevelType w:val="hybridMultilevel"/>
    <w:tmpl w:val="DA662276"/>
    <w:lvl w:ilvl="0" w:tplc="296C5978">
      <w:start w:val="1"/>
      <w:numFmt w:val="decimal"/>
      <w:lvlText w:val="%1)"/>
      <w:lvlJc w:val="left"/>
      <w:pPr>
        <w:ind w:left="2163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3644E"/>
    <w:rsid w:val="0004115C"/>
    <w:rsid w:val="00051E41"/>
    <w:rsid w:val="000576AE"/>
    <w:rsid w:val="00087B3F"/>
    <w:rsid w:val="000A26C2"/>
    <w:rsid w:val="000B199A"/>
    <w:rsid w:val="000C71A8"/>
    <w:rsid w:val="000C7F5D"/>
    <w:rsid w:val="000D310F"/>
    <w:rsid w:val="000E71D8"/>
    <w:rsid w:val="00117489"/>
    <w:rsid w:val="00166C56"/>
    <w:rsid w:val="0017304A"/>
    <w:rsid w:val="00265152"/>
    <w:rsid w:val="00284B89"/>
    <w:rsid w:val="002A4D06"/>
    <w:rsid w:val="002C1805"/>
    <w:rsid w:val="002C27C5"/>
    <w:rsid w:val="00304451"/>
    <w:rsid w:val="003044F8"/>
    <w:rsid w:val="00320514"/>
    <w:rsid w:val="00343984"/>
    <w:rsid w:val="003A1C05"/>
    <w:rsid w:val="003A562A"/>
    <w:rsid w:val="003C45F7"/>
    <w:rsid w:val="003C4BC9"/>
    <w:rsid w:val="003C6218"/>
    <w:rsid w:val="003C6331"/>
    <w:rsid w:val="003E288C"/>
    <w:rsid w:val="004048A0"/>
    <w:rsid w:val="00436EC5"/>
    <w:rsid w:val="00440FDB"/>
    <w:rsid w:val="00451577"/>
    <w:rsid w:val="00460EDE"/>
    <w:rsid w:val="00470367"/>
    <w:rsid w:val="004A4D7C"/>
    <w:rsid w:val="004C530E"/>
    <w:rsid w:val="004D31AA"/>
    <w:rsid w:val="004D327C"/>
    <w:rsid w:val="00525288"/>
    <w:rsid w:val="00535BBB"/>
    <w:rsid w:val="00587713"/>
    <w:rsid w:val="005E5ED2"/>
    <w:rsid w:val="00654E29"/>
    <w:rsid w:val="00681975"/>
    <w:rsid w:val="006B0C4D"/>
    <w:rsid w:val="006B1F3B"/>
    <w:rsid w:val="00704404"/>
    <w:rsid w:val="00715670"/>
    <w:rsid w:val="007271CC"/>
    <w:rsid w:val="00753FD7"/>
    <w:rsid w:val="00756BC5"/>
    <w:rsid w:val="007C413A"/>
    <w:rsid w:val="007E4846"/>
    <w:rsid w:val="0085541A"/>
    <w:rsid w:val="008949DD"/>
    <w:rsid w:val="008B168F"/>
    <w:rsid w:val="0090680A"/>
    <w:rsid w:val="00907177"/>
    <w:rsid w:val="00945F71"/>
    <w:rsid w:val="00962F59"/>
    <w:rsid w:val="009752FD"/>
    <w:rsid w:val="00A23582"/>
    <w:rsid w:val="00A4574C"/>
    <w:rsid w:val="00A50F3D"/>
    <w:rsid w:val="00A71BA6"/>
    <w:rsid w:val="00A72A69"/>
    <w:rsid w:val="00A749BE"/>
    <w:rsid w:val="00A75112"/>
    <w:rsid w:val="00B10B5C"/>
    <w:rsid w:val="00B36C7A"/>
    <w:rsid w:val="00B67D78"/>
    <w:rsid w:val="00B72B77"/>
    <w:rsid w:val="00BF31ED"/>
    <w:rsid w:val="00C26367"/>
    <w:rsid w:val="00C450E1"/>
    <w:rsid w:val="00C61F87"/>
    <w:rsid w:val="00CA310A"/>
    <w:rsid w:val="00D175AE"/>
    <w:rsid w:val="00D40DF9"/>
    <w:rsid w:val="00D975DB"/>
    <w:rsid w:val="00DB0F14"/>
    <w:rsid w:val="00E13915"/>
    <w:rsid w:val="00E22908"/>
    <w:rsid w:val="00E6077C"/>
    <w:rsid w:val="00E83B66"/>
    <w:rsid w:val="00EA4164"/>
    <w:rsid w:val="00ED252D"/>
    <w:rsid w:val="00EF41C5"/>
    <w:rsid w:val="00F71196"/>
    <w:rsid w:val="00FA24BC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7BD7-F216-4937-BC19-0B332581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OD</cp:lastModifiedBy>
  <cp:revision>4</cp:revision>
  <cp:lastPrinted>2020-02-06T03:39:00Z</cp:lastPrinted>
  <dcterms:created xsi:type="dcterms:W3CDTF">2020-01-28T11:16:00Z</dcterms:created>
  <dcterms:modified xsi:type="dcterms:W3CDTF">2020-02-06T03:40:00Z</dcterms:modified>
</cp:coreProperties>
</file>