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98" w:rsidRDefault="000E1698" w:rsidP="00BC5BF4">
      <w:pPr>
        <w:spacing w:after="0" w:line="240" w:lineRule="auto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:rsidR="000E1698" w:rsidRDefault="000E1698" w:rsidP="003A5E50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6F69444B" wp14:editId="346DF5A5">
            <wp:extent cx="723265" cy="906145"/>
            <wp:effectExtent l="0" t="0" r="635" b="825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698" w:rsidRDefault="000E1698" w:rsidP="003A5E50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:rsidR="003A5E50" w:rsidRPr="003A5E50" w:rsidRDefault="003A5E50" w:rsidP="003A5E50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3A5E50" w:rsidRPr="003A5E50" w:rsidRDefault="003A5E50" w:rsidP="003A5E50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«КАМЕНСКИЙ ГОРОДСКОЙ ОКРУГ»</w:t>
      </w:r>
    </w:p>
    <w:p w:rsidR="003A5E50" w:rsidRPr="003A5E50" w:rsidRDefault="003A5E50" w:rsidP="003A5E50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Arial"/>
          <w:b/>
          <w:bCs/>
          <w:spacing w:val="100"/>
          <w:sz w:val="28"/>
          <w:szCs w:val="28"/>
          <w:lang w:val="x-none" w:eastAsia="x-none"/>
        </w:rPr>
      </w:pPr>
      <w:r w:rsidRPr="003A5E50">
        <w:rPr>
          <w:rFonts w:ascii="Liberation Serif" w:eastAsia="Times New Roman" w:hAnsi="Liberation Serif" w:cs="Arial"/>
          <w:b/>
          <w:bCs/>
          <w:spacing w:val="100"/>
          <w:sz w:val="28"/>
          <w:szCs w:val="28"/>
          <w:lang w:val="x-none" w:eastAsia="x-none"/>
        </w:rPr>
        <w:t>ПОСТАНОВЛЕНИЕ</w:t>
      </w:r>
    </w:p>
    <w:p w:rsidR="003A5E50" w:rsidRPr="003A5E50" w:rsidRDefault="003A5E50" w:rsidP="003A5E50">
      <w:pPr>
        <w:keepNext/>
        <w:spacing w:after="0" w:line="240" w:lineRule="auto"/>
        <w:outlineLvl w:val="6"/>
        <w:rPr>
          <w:rFonts w:ascii="Liberation Serif" w:eastAsia="Times New Roman" w:hAnsi="Liberation Serif" w:cs="Arial"/>
          <w:b/>
          <w:sz w:val="28"/>
          <w:szCs w:val="28"/>
          <w:lang w:val="x-none" w:eastAsia="x-none"/>
        </w:rPr>
      </w:pPr>
    </w:p>
    <w:p w:rsidR="003A5E50" w:rsidRPr="003A5E50" w:rsidRDefault="00937E48" w:rsidP="003A5E5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937E48">
        <w:rPr>
          <w:rFonts w:ascii="Liberation Serif" w:eastAsia="Times New Roman" w:hAnsi="Liberation Serif" w:cs="Times New Roman"/>
          <w:sz w:val="28"/>
          <w:szCs w:val="28"/>
          <w:lang w:eastAsia="ru-RU"/>
        </w:rPr>
        <w:t>25.09.2020</w:t>
      </w:r>
      <w:r w:rsidR="003A5E50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5E50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5E50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5E50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5E50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5E50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5E50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5E50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5E50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bookmarkStart w:id="0" w:name="_GoBack"/>
      <w:bookmarkEnd w:id="0"/>
      <w:r w:rsidR="003A5E50" w:rsidRPr="003A5E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Pr="00937E48">
        <w:rPr>
          <w:rFonts w:ascii="Liberation Serif" w:eastAsia="Times New Roman" w:hAnsi="Liberation Serif" w:cs="Times New Roman"/>
          <w:sz w:val="28"/>
          <w:szCs w:val="28"/>
          <w:lang w:eastAsia="ru-RU"/>
        </w:rPr>
        <w:t>1402</w:t>
      </w:r>
    </w:p>
    <w:p w:rsidR="003A5E50" w:rsidRPr="003A5E50" w:rsidRDefault="003A5E50" w:rsidP="003A5E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3A5E50" w:rsidRPr="003A5E50" w:rsidRDefault="003A5E50" w:rsidP="003A5E50">
      <w:pPr>
        <w:keepNext/>
        <w:spacing w:after="0" w:line="240" w:lineRule="auto"/>
        <w:outlineLvl w:val="6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:rsidR="003A5E50" w:rsidRPr="003A5E50" w:rsidRDefault="003A5E50" w:rsidP="003A5E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</w:p>
    <w:p w:rsidR="003A5E50" w:rsidRPr="003A5E50" w:rsidRDefault="003A5E50" w:rsidP="003A5E5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>О внесении изменений в Административный регламент</w:t>
      </w:r>
    </w:p>
    <w:p w:rsidR="000E1698" w:rsidRDefault="003A5E50" w:rsidP="000E1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 xml:space="preserve">по предоставлению муниципальной услуги </w:t>
      </w:r>
      <w:r w:rsidRPr="003A5E50">
        <w:rPr>
          <w:rFonts w:ascii="Liberation Serif" w:eastAsia="Times New Roman" w:hAnsi="Liberation Serif" w:cs="Arial"/>
          <w:b/>
          <w:bCs/>
          <w:i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Arial"/>
          <w:b/>
          <w:bCs/>
          <w:i/>
          <w:sz w:val="28"/>
          <w:szCs w:val="28"/>
          <w:lang w:eastAsia="ru-RU"/>
        </w:rPr>
        <w:t>Выдача разрешения (отказа) нанимателю жилого помещения по договору социального найма на вселение граждан в качестве проживающих совместно с нанимателем членов семьи в жилое помещение</w:t>
      </w:r>
      <w:r w:rsidRPr="003A5E50">
        <w:rPr>
          <w:rFonts w:ascii="Liberation Serif" w:eastAsia="Times New Roman" w:hAnsi="Liberation Serif" w:cs="Arial"/>
          <w:b/>
          <w:bCs/>
          <w:i/>
          <w:sz w:val="28"/>
          <w:szCs w:val="28"/>
          <w:lang w:eastAsia="ru-RU"/>
        </w:rPr>
        <w:t>»</w:t>
      </w:r>
      <w:r w:rsidRPr="003A5E50"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 xml:space="preserve">, утвержденный постановлением Главы Каменского городского округа от </w:t>
      </w:r>
      <w:r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>29.04.2020 г. № 606</w:t>
      </w:r>
    </w:p>
    <w:p w:rsidR="000E1698" w:rsidRPr="000E1698" w:rsidRDefault="000E1698" w:rsidP="000E16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</w:pPr>
    </w:p>
    <w:p w:rsidR="000E1698" w:rsidRDefault="000E1698" w:rsidP="003A5E50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3A5E50" w:rsidRPr="00053B55" w:rsidRDefault="003A5E50" w:rsidP="00053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50">
        <w:rPr>
          <w:rFonts w:ascii="Liberation Serif" w:eastAsia="Times New Roman" w:hAnsi="Liberation Serif" w:cs="Arial"/>
          <w:sz w:val="28"/>
          <w:szCs w:val="28"/>
          <w:lang w:eastAsia="ru-RU"/>
        </w:rPr>
        <w:t>В целях приведения нормативных правовых актов Каменского городского округа в соответствие с действующим законодательством Российской Федерации и Свердловской области, руководствуясь</w:t>
      </w:r>
      <w:r w:rsidR="002D098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Жилищным кодексом Российской Федерации от 29.12.2004 </w:t>
      </w:r>
      <w:r w:rsidRPr="003A5E50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="002D098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года № 188-ФЗ, Семейным кодексом Российской Федерации от 29.12.1995 года № 223-ФЗ,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AC21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едеральным законом о</w:t>
      </w:r>
      <w:r w:rsidR="002D09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 27.07.2010 года № 210-ФЗ </w:t>
      </w:r>
      <w:r w:rsidRPr="00AC21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Pr="0006120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0612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6120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1203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120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1203">
        <w:rPr>
          <w:rFonts w:ascii="Times New Roman" w:hAnsi="Times New Roman" w:cs="Times New Roman"/>
          <w:sz w:val="28"/>
          <w:szCs w:val="28"/>
        </w:rPr>
        <w:t>,</w:t>
      </w:r>
      <w:r w:rsidRPr="00061203">
        <w:t xml:space="preserve"> </w:t>
      </w:r>
      <w:r w:rsidR="00053B55" w:rsidRPr="00AC21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Уставом Каменского городского округа</w:t>
      </w:r>
      <w:r w:rsidR="00053B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 Главы Каменского района от 10.09.2015г. №2442 «Об утверждении Порядка разработки и утверждения административных регламентов, предоставления муниципальных услуг, Порядка проведения экспертизы, проектов административных регламентов предоставления муни</w:t>
      </w:r>
      <w:r w:rsidR="00053B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ципальных услуг»</w:t>
      </w:r>
    </w:p>
    <w:p w:rsidR="003A5E50" w:rsidRPr="003A5E50" w:rsidRDefault="003A5E50" w:rsidP="003A5E50">
      <w:pPr>
        <w:spacing w:after="0" w:line="240" w:lineRule="auto"/>
        <w:jc w:val="both"/>
        <w:rPr>
          <w:rFonts w:ascii="Liberation Serif" w:eastAsia="Times New Roman" w:hAnsi="Liberation Serif" w:cs="Arial"/>
          <w:b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Arial"/>
          <w:b/>
          <w:sz w:val="28"/>
          <w:szCs w:val="28"/>
          <w:lang w:eastAsia="ru-RU"/>
        </w:rPr>
        <w:t>ПОСТАНОВЛЯЮ:</w:t>
      </w:r>
    </w:p>
    <w:p w:rsidR="003A5E50" w:rsidRPr="003A5E50" w:rsidRDefault="003A5E50" w:rsidP="003A5E50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Arial"/>
          <w:sz w:val="28"/>
          <w:szCs w:val="28"/>
          <w:lang w:eastAsia="ru-RU"/>
        </w:rPr>
        <w:t>1. Внести в Административный регламент по предоставлению муниципальной услуги «</w:t>
      </w:r>
      <w:r w:rsidR="002D0981" w:rsidRPr="002D0981">
        <w:rPr>
          <w:rFonts w:ascii="Liberation Serif" w:eastAsia="Times New Roman" w:hAnsi="Liberation Serif" w:cs="Arial"/>
          <w:bCs/>
          <w:sz w:val="28"/>
          <w:szCs w:val="28"/>
          <w:lang w:eastAsia="ru-RU"/>
        </w:rPr>
        <w:t>Выдача разрешения (отказа) нанимателю жилого помещения по договору социального найма на вселение граждан в качестве проживающих совместно с нанимателем членов семьи в жилое помещение</w:t>
      </w:r>
      <w:r w:rsidRPr="003A5E50">
        <w:rPr>
          <w:rFonts w:ascii="Liberation Serif" w:eastAsia="Times New Roman" w:hAnsi="Liberation Serif" w:cs="Arial"/>
          <w:sz w:val="28"/>
          <w:szCs w:val="28"/>
          <w:lang w:eastAsia="ru-RU"/>
        </w:rPr>
        <w:t>» (далее - Административный регламент),</w:t>
      </w:r>
      <w:r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E50">
        <w:rPr>
          <w:rFonts w:ascii="Liberation Serif" w:eastAsia="Times New Roman" w:hAnsi="Liberation Serif" w:cs="Arial"/>
          <w:sz w:val="28"/>
          <w:szCs w:val="28"/>
          <w:lang w:eastAsia="ru-RU"/>
        </w:rPr>
        <w:t>утвержденный постановлением Главы Каменского</w:t>
      </w:r>
      <w:r w:rsidR="002D098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городского округа от 29.04.2020 г. № 606</w:t>
      </w:r>
      <w:r w:rsidRPr="003A5E50">
        <w:rPr>
          <w:rFonts w:ascii="Liberation Serif" w:eastAsia="Times New Roman" w:hAnsi="Liberation Serif" w:cs="Arial"/>
          <w:sz w:val="28"/>
          <w:szCs w:val="28"/>
          <w:lang w:eastAsia="ru-RU"/>
        </w:rPr>
        <w:t>, следующие изменения:</w:t>
      </w:r>
    </w:p>
    <w:p w:rsidR="000A766D" w:rsidRDefault="00053B55" w:rsidP="000A766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1.1. Пункт 17 Раздела 2 «</w:t>
      </w:r>
      <w:r w:rsidR="000A766D">
        <w:rPr>
          <w:rFonts w:ascii="Liberation Serif" w:hAnsi="Liberation Serif" w:cs="Times New Roman"/>
          <w:sz w:val="28"/>
          <w:szCs w:val="28"/>
        </w:rPr>
        <w:t>Стандарт предос</w:t>
      </w:r>
      <w:r>
        <w:rPr>
          <w:rFonts w:ascii="Liberation Serif" w:hAnsi="Liberation Serif" w:cs="Times New Roman"/>
          <w:sz w:val="28"/>
          <w:szCs w:val="28"/>
        </w:rPr>
        <w:t>тавления муниципальной услуги» административного р</w:t>
      </w:r>
      <w:r w:rsidR="007B60A5">
        <w:rPr>
          <w:rFonts w:ascii="Liberation Serif" w:hAnsi="Liberation Serif" w:cs="Times New Roman"/>
          <w:sz w:val="28"/>
          <w:szCs w:val="28"/>
        </w:rPr>
        <w:t>егламента изложить в новой редакции:</w:t>
      </w:r>
    </w:p>
    <w:p w:rsidR="000A766D" w:rsidRDefault="000A766D" w:rsidP="000A766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</w:t>
      </w:r>
      <w:r w:rsidR="007B60A5">
        <w:rPr>
          <w:rFonts w:ascii="Liberation Serif" w:hAnsi="Liberation Serif" w:cs="Times New Roman"/>
          <w:sz w:val="28"/>
          <w:szCs w:val="28"/>
        </w:rPr>
        <w:t xml:space="preserve"> 17. Исчерпывающий перечень документов, необходимых в соответствии с нормативными правовыми актами, муниципальными нормативными актами для предоставления муниципальной услуги, подлежащих представлению заявителем, приведен в таблице 1.</w:t>
      </w:r>
    </w:p>
    <w:p w:rsidR="000E1698" w:rsidRDefault="007B60A5" w:rsidP="000E169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0E1698" w:rsidRDefault="000E1698" w:rsidP="000E169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B60A5" w:rsidRDefault="007B60A5" w:rsidP="000E1698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7B60A5" w:rsidRDefault="007B60A5" w:rsidP="000A766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                    Таблица 1</w:t>
      </w:r>
    </w:p>
    <w:p w:rsidR="007B60A5" w:rsidRDefault="007B60A5" w:rsidP="000A766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410"/>
        <w:gridCol w:w="2942"/>
      </w:tblGrid>
      <w:tr w:rsidR="000A766D" w:rsidTr="007A554C">
        <w:trPr>
          <w:trHeight w:val="676"/>
        </w:trPr>
        <w:tc>
          <w:tcPr>
            <w:tcW w:w="4111" w:type="dxa"/>
          </w:tcPr>
          <w:p w:rsidR="000A766D" w:rsidRDefault="000A766D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7B60A5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Категория и (или) наименование предоставляемого документа</w:t>
            </w:r>
          </w:p>
          <w:p w:rsidR="000E1698" w:rsidRDefault="000E1698" w:rsidP="007B60A5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B60A5" w:rsidRDefault="007B60A5" w:rsidP="007B60A5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7B60A5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A766D" w:rsidRDefault="007B60A5" w:rsidP="007B60A5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Форма предоставления документа</w:t>
            </w:r>
          </w:p>
        </w:tc>
        <w:tc>
          <w:tcPr>
            <w:tcW w:w="2942" w:type="dxa"/>
          </w:tcPr>
          <w:p w:rsidR="007B60A5" w:rsidRDefault="007B60A5" w:rsidP="007B60A5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7B60A5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7B60A5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A766D" w:rsidRDefault="007B60A5" w:rsidP="007B60A5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Примечание</w:t>
            </w:r>
          </w:p>
        </w:tc>
      </w:tr>
      <w:tr w:rsidR="007B60A5" w:rsidTr="007A554C">
        <w:trPr>
          <w:trHeight w:val="926"/>
        </w:trPr>
        <w:tc>
          <w:tcPr>
            <w:tcW w:w="4111" w:type="dxa"/>
          </w:tcPr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7B60A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Заявление об оказании услуги</w:t>
            </w: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E1698" w:rsidRDefault="000E1698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E1698" w:rsidRDefault="000E1698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E1698" w:rsidRDefault="000E1698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119E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Подлинник</w:t>
            </w:r>
          </w:p>
        </w:tc>
        <w:tc>
          <w:tcPr>
            <w:tcW w:w="2942" w:type="dxa"/>
          </w:tcPr>
          <w:p w:rsidR="00203B6C" w:rsidRDefault="0012119E" w:rsidP="00203B6C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Заявление оформляется на бланке </w:t>
            </w:r>
          </w:p>
          <w:p w:rsidR="007B60A5" w:rsidRDefault="0012119E" w:rsidP="00203B6C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(П</w:t>
            </w:r>
            <w:r w:rsidR="007A554C">
              <w:rPr>
                <w:rFonts w:ascii="Liberation Serif" w:hAnsi="Liberation Serif" w:cs="Times New Roman"/>
                <w:sz w:val="28"/>
                <w:szCs w:val="28"/>
              </w:rPr>
              <w:t>риложение №1 к Административному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регламенту)</w:t>
            </w:r>
          </w:p>
        </w:tc>
      </w:tr>
      <w:tr w:rsidR="007B60A5" w:rsidTr="007A554C">
        <w:trPr>
          <w:trHeight w:val="1302"/>
        </w:trPr>
        <w:tc>
          <w:tcPr>
            <w:tcW w:w="4111" w:type="dxa"/>
          </w:tcPr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12119E" w:rsidP="0012119E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Документы, удостоверяющие личность нанимателя и граждан, которые вселяются в жилое помещение в качестве членов семьи, а также всех совместно проживающих с нанимателем граждан из числа следующих:</w:t>
            </w: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119E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Копия с предъявлением подлинника или нотариально заверенная копия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12119E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Документы представляются в обязательном порядке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7B60A5" w:rsidTr="007A554C">
        <w:trPr>
          <w:trHeight w:val="1402"/>
        </w:trPr>
        <w:tc>
          <w:tcPr>
            <w:tcW w:w="4111" w:type="dxa"/>
          </w:tcPr>
          <w:p w:rsidR="007B60A5" w:rsidRDefault="0012119E" w:rsidP="0012119E">
            <w:pPr>
              <w:pStyle w:val="ConsPlusNormal"/>
              <w:numPr>
                <w:ilvl w:val="1"/>
                <w:numId w:val="1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Паспорт гражданина Российской Федерации</w:t>
            </w: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B60A5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Копия с предъявлением подлинника или нотариально заверенная копия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7B60A5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Документы представляются в обязательном порядке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7B60A5" w:rsidTr="007A554C">
        <w:trPr>
          <w:trHeight w:val="1277"/>
        </w:trPr>
        <w:tc>
          <w:tcPr>
            <w:tcW w:w="4111" w:type="dxa"/>
          </w:tcPr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12119E" w:rsidP="0012119E">
            <w:pPr>
              <w:pStyle w:val="ConsPlusNormal"/>
              <w:numPr>
                <w:ilvl w:val="1"/>
                <w:numId w:val="1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Вид на жительство</w:t>
            </w:r>
          </w:p>
          <w:p w:rsidR="000E1698" w:rsidRDefault="000E1698" w:rsidP="000E1698">
            <w:pPr>
              <w:pStyle w:val="ConsPlusNormal"/>
              <w:ind w:left="142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E1698" w:rsidRDefault="000E1698" w:rsidP="000E1698">
            <w:pPr>
              <w:pStyle w:val="ConsPlusNormal"/>
              <w:ind w:left="142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E1698" w:rsidRDefault="000E1698" w:rsidP="000E1698">
            <w:pPr>
              <w:pStyle w:val="ConsPlusNormal"/>
              <w:ind w:left="142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E1698" w:rsidRPr="0012119E" w:rsidRDefault="000E1698" w:rsidP="000E1698">
            <w:pPr>
              <w:pStyle w:val="ConsPlusNormal"/>
              <w:ind w:left="142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B60A5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Копия с предъявлением подлинника или нотариально заверенная копия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7B60A5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Документы представляются в обязательном порядке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7B60A5" w:rsidTr="007A554C">
        <w:trPr>
          <w:trHeight w:val="1790"/>
        </w:trPr>
        <w:tc>
          <w:tcPr>
            <w:tcW w:w="4111" w:type="dxa"/>
          </w:tcPr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12119E" w:rsidP="0012119E">
            <w:pPr>
              <w:pStyle w:val="ConsPlusNormal"/>
              <w:numPr>
                <w:ilvl w:val="1"/>
                <w:numId w:val="1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Общегражданский заграничный паспорт гражданина Российской Федерации</w:t>
            </w: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B60A5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Копия с предъявлением подлинника или нотариально заверенная копия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7B60A5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Документы представляются в обязательном порядке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7B60A5" w:rsidTr="007A554C">
        <w:trPr>
          <w:trHeight w:val="1638"/>
        </w:trPr>
        <w:tc>
          <w:tcPr>
            <w:tcW w:w="4111" w:type="dxa"/>
          </w:tcPr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12119E" w:rsidP="0012119E">
            <w:pPr>
              <w:pStyle w:val="ConsPlusNormal"/>
              <w:numPr>
                <w:ilvl w:val="1"/>
                <w:numId w:val="1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Свидетельство о рождении</w:t>
            </w: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B60A5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Копия с предъявлением подлинника или нотариально заверенная копия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7B60A5" w:rsidRDefault="0012119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Документы представляются в обязательном порядке в отношении лиц, не достигших 14 лет.</w:t>
            </w:r>
          </w:p>
        </w:tc>
      </w:tr>
      <w:tr w:rsidR="007B60A5" w:rsidTr="007A554C">
        <w:trPr>
          <w:trHeight w:val="1124"/>
        </w:trPr>
        <w:tc>
          <w:tcPr>
            <w:tcW w:w="4111" w:type="dxa"/>
          </w:tcPr>
          <w:p w:rsidR="007B60A5" w:rsidRDefault="006C59A3" w:rsidP="006C59A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Выписка из технического паспорта (технический паспорт) на жилое помещение, занимаемое по договору социального найма</w:t>
            </w:r>
            <w:r w:rsidR="0001793B">
              <w:rPr>
                <w:rFonts w:ascii="Liberation Serif" w:hAnsi="Liberation Serif" w:cs="Times New Roman"/>
                <w:sz w:val="28"/>
                <w:szCs w:val="28"/>
              </w:rPr>
              <w:t>, а в случае, если технический паспорт отсутствует, прилагается иной документ, содержащий техническую информацию о жилом помещении, выданный организацией, осуществляющей деятельность по техническому учету жилищного фонда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B60A5" w:rsidRDefault="0001793B" w:rsidP="0001793B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Копия, заверенная в установленном порядке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7B60A5" w:rsidRDefault="007A554C" w:rsidP="008E2B55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1641F">
              <w:rPr>
                <w:rFonts w:ascii="Liberation Serif" w:hAnsi="Liberation Serif" w:cs="Times New Roman"/>
                <w:sz w:val="28"/>
                <w:szCs w:val="28"/>
              </w:rPr>
              <w:t xml:space="preserve">Документ </w:t>
            </w:r>
            <w:r w:rsidR="00244A8E" w:rsidRPr="0051641F">
              <w:rPr>
                <w:rFonts w:ascii="Liberation Serif" w:hAnsi="Liberation Serif" w:cs="Times New Roman"/>
                <w:sz w:val="28"/>
                <w:szCs w:val="28"/>
              </w:rPr>
              <w:t xml:space="preserve">предоставляется </w:t>
            </w:r>
            <w:r w:rsidR="0035505D" w:rsidRPr="0051641F">
              <w:rPr>
                <w:rFonts w:ascii="Liberation Serif" w:hAnsi="Liberation Serif" w:cs="Times New Roman"/>
                <w:sz w:val="28"/>
                <w:szCs w:val="28"/>
              </w:rPr>
              <w:t>с целью определения общей площади соответствующего жилого помещения при вселении граждан</w:t>
            </w:r>
            <w:r w:rsidR="008E2B55" w:rsidRPr="0051641F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="0035505D" w:rsidRPr="0051641F">
              <w:rPr>
                <w:rFonts w:ascii="Liberation Serif" w:hAnsi="Liberation Serif" w:cs="Times New Roman"/>
                <w:sz w:val="28"/>
                <w:szCs w:val="28"/>
              </w:rPr>
              <w:t xml:space="preserve">  не являющихся супругом, детьми, родителями нанимателя</w:t>
            </w:r>
            <w:r w:rsidR="00244A8E" w:rsidRPr="0051641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7B60A5" w:rsidTr="007A554C">
        <w:trPr>
          <w:trHeight w:val="3539"/>
        </w:trPr>
        <w:tc>
          <w:tcPr>
            <w:tcW w:w="4111" w:type="dxa"/>
          </w:tcPr>
          <w:p w:rsidR="007B60A5" w:rsidRDefault="0001793B" w:rsidP="000432D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Документы, подтверждающие родственные отношения нанимате</w:t>
            </w:r>
            <w:r w:rsidR="000432D7">
              <w:rPr>
                <w:rFonts w:ascii="Liberation Serif" w:hAnsi="Liberation Serif" w:cs="Times New Roman"/>
                <w:sz w:val="28"/>
                <w:szCs w:val="28"/>
              </w:rPr>
              <w:t>ля и граждан, которые вселяются в жилое помещение в качестве членов семьи, а также всех совместно проживающих с нанимателем граждан.</w:t>
            </w:r>
          </w:p>
        </w:tc>
        <w:tc>
          <w:tcPr>
            <w:tcW w:w="2410" w:type="dxa"/>
          </w:tcPr>
          <w:p w:rsidR="007B60A5" w:rsidRDefault="000432D7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Копия с предъявлением подлинника или нотариально заверенная копия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7B60A5" w:rsidRDefault="000432D7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Свидетельство о рождении, свидетельство о заключении (расторжении) брака, свидетельство об установлении отцовства и другие.</w:t>
            </w:r>
          </w:p>
        </w:tc>
      </w:tr>
      <w:tr w:rsidR="007B60A5" w:rsidTr="007A554C">
        <w:trPr>
          <w:trHeight w:val="2253"/>
        </w:trPr>
        <w:tc>
          <w:tcPr>
            <w:tcW w:w="4111" w:type="dxa"/>
          </w:tcPr>
          <w:p w:rsidR="00DC3E26" w:rsidRDefault="000432D7" w:rsidP="00DC3E26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Согласие </w:t>
            </w:r>
            <w:r w:rsidR="00DC3E26">
              <w:rPr>
                <w:rFonts w:ascii="Liberation Serif" w:hAnsi="Liberation Serif" w:cs="Times New Roman"/>
                <w:sz w:val="28"/>
                <w:szCs w:val="28"/>
              </w:rPr>
              <w:t xml:space="preserve">в письменной форме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всех совместно проживающих с нанимателем совершеннолетних членов семьи, в том числе временно отсутствующих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DC3E26" w:rsidRDefault="00DC3E26" w:rsidP="00DC3E26">
            <w:pPr>
              <w:pStyle w:val="ConsPlusNormal"/>
              <w:ind w:left="72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432D7" w:rsidRDefault="000432D7" w:rsidP="000432D7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432D7" w:rsidRDefault="000432D7" w:rsidP="000432D7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B60A5" w:rsidRDefault="00DC3E26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Согласие оформляется на бланке (Приложение №2 к Административному регламенту).</w:t>
            </w:r>
          </w:p>
        </w:tc>
        <w:tc>
          <w:tcPr>
            <w:tcW w:w="2942" w:type="dxa"/>
          </w:tcPr>
          <w:p w:rsidR="00DC3E26" w:rsidRPr="00DC3E26" w:rsidRDefault="00DC3E26" w:rsidP="003F1525">
            <w:pPr>
              <w:pStyle w:val="ConsPlusNormal"/>
              <w:ind w:left="67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C3E26">
              <w:rPr>
                <w:rFonts w:ascii="Liberation Serif" w:hAnsi="Liberation Serif" w:cs="Liberation Serif"/>
                <w:sz w:val="28"/>
                <w:szCs w:val="28"/>
              </w:rPr>
              <w:t>На вселение к родителям их несовершеннолетних детей не требуется согласие остальных членов семьи на</w:t>
            </w:r>
            <w:r w:rsidR="003F1525">
              <w:rPr>
                <w:rFonts w:ascii="Liberation Serif" w:hAnsi="Liberation Serif" w:cs="Liberation Serif"/>
                <w:sz w:val="28"/>
                <w:szCs w:val="28"/>
              </w:rPr>
              <w:t>нимателя и согласие наймодателя.</w:t>
            </w:r>
          </w:p>
          <w:p w:rsidR="007B60A5" w:rsidRDefault="007B60A5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432D7" w:rsidTr="007A554C">
        <w:trPr>
          <w:trHeight w:val="2551"/>
        </w:trPr>
        <w:tc>
          <w:tcPr>
            <w:tcW w:w="4111" w:type="dxa"/>
          </w:tcPr>
          <w:p w:rsidR="000432D7" w:rsidRDefault="000432D7" w:rsidP="000432D7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Доверенность на осуществление действий от имени заявителя, предоставляется в случае</w:t>
            </w:r>
            <w:r w:rsidR="000B468E">
              <w:rPr>
                <w:rFonts w:ascii="Liberation Serif" w:hAnsi="Liberation Serif" w:cs="Times New Roman"/>
                <w:sz w:val="28"/>
                <w:szCs w:val="28"/>
              </w:rPr>
              <w:t>, если с заявлением о предоставлении муниципальной услуги обратился их представитель.</w:t>
            </w:r>
          </w:p>
          <w:p w:rsidR="000432D7" w:rsidRDefault="000432D7" w:rsidP="000432D7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32D7" w:rsidRDefault="000B468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2942" w:type="dxa"/>
          </w:tcPr>
          <w:p w:rsidR="000432D7" w:rsidRDefault="000B468E" w:rsidP="000A766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Документы представляются в обязательном порядке</w:t>
            </w:r>
          </w:p>
        </w:tc>
      </w:tr>
    </w:tbl>
    <w:p w:rsidR="000A766D" w:rsidRDefault="000A766D" w:rsidP="000A766D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0A766D" w:rsidRDefault="00203B6C" w:rsidP="000A766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0A766D">
        <w:rPr>
          <w:rFonts w:ascii="Liberation Serif" w:hAnsi="Liberation Serif" w:cs="Times New Roman"/>
          <w:sz w:val="28"/>
          <w:szCs w:val="28"/>
        </w:rPr>
        <w:t>. Настоящее постановление опубликовать в газете «Пламя», разместить на официальном сайте муниципального образования «Каменский г</w:t>
      </w:r>
      <w:r w:rsidR="007A554C">
        <w:rPr>
          <w:rFonts w:ascii="Liberation Serif" w:hAnsi="Liberation Serif" w:cs="Times New Roman"/>
          <w:sz w:val="28"/>
          <w:szCs w:val="28"/>
        </w:rPr>
        <w:t>ородской округ».</w:t>
      </w:r>
    </w:p>
    <w:p w:rsidR="00732374" w:rsidRPr="00732374" w:rsidRDefault="00203B6C" w:rsidP="00732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Theme="minorEastAsia" w:hAnsi="Liberation Serif" w:cs="Arial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0A766D">
        <w:rPr>
          <w:rFonts w:ascii="Liberation Serif" w:hAnsi="Liberation Serif" w:cs="Times New Roman"/>
          <w:sz w:val="28"/>
          <w:szCs w:val="28"/>
        </w:rPr>
        <w:t xml:space="preserve">. </w:t>
      </w:r>
      <w:r w:rsidR="00732374" w:rsidRPr="00732374">
        <w:rPr>
          <w:rFonts w:ascii="Liberation Serif" w:eastAsiaTheme="minorEastAsia" w:hAnsi="Liberation Serif" w:cs="Arial"/>
          <w:sz w:val="28"/>
          <w:szCs w:val="28"/>
          <w:lang w:eastAsia="ru-RU"/>
        </w:rPr>
        <w:t>Контроль за исполнением настоящего постановления возложить на председателя Комитета по управлению муниципальным имуществом Администрации Каменского городского округа М.И. Самохину.</w:t>
      </w:r>
    </w:p>
    <w:p w:rsidR="00053B55" w:rsidRDefault="00053B55" w:rsidP="000A766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053B55" w:rsidRDefault="00053B55" w:rsidP="000A766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053B55" w:rsidRDefault="00053B55" w:rsidP="000A766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0A766D" w:rsidRPr="000E1698" w:rsidRDefault="000A766D" w:rsidP="0073237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</w:t>
      </w:r>
      <w:r w:rsidR="00732374">
        <w:rPr>
          <w:rFonts w:ascii="Liberation Serif" w:hAnsi="Liberation Serif"/>
          <w:sz w:val="28"/>
          <w:szCs w:val="28"/>
        </w:rPr>
        <w:t>родского округа</w:t>
      </w:r>
      <w:r w:rsidR="00732374">
        <w:rPr>
          <w:rFonts w:ascii="Liberation Serif" w:hAnsi="Liberation Serif"/>
          <w:sz w:val="28"/>
          <w:szCs w:val="28"/>
        </w:rPr>
        <w:tab/>
      </w:r>
      <w:r w:rsidR="00732374">
        <w:rPr>
          <w:rFonts w:ascii="Liberation Serif" w:hAnsi="Liberation Serif"/>
          <w:sz w:val="28"/>
          <w:szCs w:val="28"/>
        </w:rPr>
        <w:tab/>
      </w:r>
      <w:r w:rsidR="00732374">
        <w:rPr>
          <w:rFonts w:ascii="Liberation Serif" w:hAnsi="Liberation Serif"/>
          <w:sz w:val="28"/>
          <w:szCs w:val="28"/>
        </w:rPr>
        <w:tab/>
      </w:r>
      <w:r w:rsidR="00732374">
        <w:rPr>
          <w:rFonts w:ascii="Liberation Serif" w:hAnsi="Liberation Serif"/>
          <w:sz w:val="28"/>
          <w:szCs w:val="28"/>
        </w:rPr>
        <w:tab/>
      </w:r>
      <w:r w:rsidR="00732374">
        <w:rPr>
          <w:rFonts w:ascii="Liberation Serif" w:hAnsi="Liberation Serif"/>
          <w:sz w:val="28"/>
          <w:szCs w:val="28"/>
        </w:rPr>
        <w:tab/>
      </w:r>
      <w:r w:rsidR="00732374">
        <w:rPr>
          <w:rFonts w:ascii="Liberation Serif" w:hAnsi="Liberation Serif"/>
          <w:sz w:val="28"/>
          <w:szCs w:val="28"/>
        </w:rPr>
        <w:tab/>
        <w:t xml:space="preserve">        </w:t>
      </w:r>
      <w:r>
        <w:rPr>
          <w:rFonts w:ascii="Liberation Serif" w:hAnsi="Liberation Serif"/>
          <w:sz w:val="28"/>
          <w:szCs w:val="28"/>
        </w:rPr>
        <w:t>С.А. Белоусов</w:t>
      </w:r>
    </w:p>
    <w:p w:rsidR="000A766D" w:rsidRDefault="000A766D" w:rsidP="003A5E50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0A766D" w:rsidRDefault="000A766D" w:rsidP="000E1698">
      <w:pPr>
        <w:spacing w:after="0" w:line="240" w:lineRule="auto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sectPr w:rsidR="000A766D" w:rsidSect="00244A8E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8E" w:rsidRDefault="00910F8E" w:rsidP="00244A8E">
      <w:pPr>
        <w:spacing w:after="0" w:line="240" w:lineRule="auto"/>
      </w:pPr>
      <w:r>
        <w:separator/>
      </w:r>
    </w:p>
  </w:endnote>
  <w:endnote w:type="continuationSeparator" w:id="0">
    <w:p w:rsidR="00910F8E" w:rsidRDefault="00910F8E" w:rsidP="0024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8E" w:rsidRDefault="00910F8E" w:rsidP="00244A8E">
      <w:pPr>
        <w:spacing w:after="0" w:line="240" w:lineRule="auto"/>
      </w:pPr>
      <w:r>
        <w:separator/>
      </w:r>
    </w:p>
  </w:footnote>
  <w:footnote w:type="continuationSeparator" w:id="0">
    <w:p w:rsidR="00910F8E" w:rsidRDefault="00910F8E" w:rsidP="00244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230910"/>
      <w:docPartObj>
        <w:docPartGallery w:val="Page Numbers (Top of Page)"/>
        <w:docPartUnique/>
      </w:docPartObj>
    </w:sdtPr>
    <w:sdtEndPr/>
    <w:sdtContent>
      <w:p w:rsidR="00244A8E" w:rsidRDefault="00244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E48">
          <w:rPr>
            <w:noProof/>
          </w:rPr>
          <w:t>4</w:t>
        </w:r>
        <w:r>
          <w:fldChar w:fldCharType="end"/>
        </w:r>
      </w:p>
    </w:sdtContent>
  </w:sdt>
  <w:p w:rsidR="00244A8E" w:rsidRDefault="00244A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0F41"/>
    <w:multiLevelType w:val="multilevel"/>
    <w:tmpl w:val="32847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9E631DA"/>
    <w:multiLevelType w:val="multilevel"/>
    <w:tmpl w:val="32847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82"/>
    <w:rsid w:val="0001793B"/>
    <w:rsid w:val="000432D7"/>
    <w:rsid w:val="00053B55"/>
    <w:rsid w:val="000A766D"/>
    <w:rsid w:val="000B468E"/>
    <w:rsid w:val="000E1698"/>
    <w:rsid w:val="0012119E"/>
    <w:rsid w:val="0014354A"/>
    <w:rsid w:val="0019438C"/>
    <w:rsid w:val="001B6ED9"/>
    <w:rsid w:val="002000EF"/>
    <w:rsid w:val="00203B6C"/>
    <w:rsid w:val="00244A8E"/>
    <w:rsid w:val="002D0981"/>
    <w:rsid w:val="0035505D"/>
    <w:rsid w:val="003A43FE"/>
    <w:rsid w:val="003A5E50"/>
    <w:rsid w:val="003F1525"/>
    <w:rsid w:val="0051641F"/>
    <w:rsid w:val="005F36F6"/>
    <w:rsid w:val="006C59A3"/>
    <w:rsid w:val="0072735D"/>
    <w:rsid w:val="00732374"/>
    <w:rsid w:val="007A554C"/>
    <w:rsid w:val="007B60A5"/>
    <w:rsid w:val="008E2B55"/>
    <w:rsid w:val="00910F8E"/>
    <w:rsid w:val="00937E48"/>
    <w:rsid w:val="009F1090"/>
    <w:rsid w:val="00B65582"/>
    <w:rsid w:val="00BB201E"/>
    <w:rsid w:val="00BC5BF4"/>
    <w:rsid w:val="00DC3E26"/>
    <w:rsid w:val="00F2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5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7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44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A8E"/>
  </w:style>
  <w:style w:type="paragraph" w:styleId="a7">
    <w:name w:val="footer"/>
    <w:basedOn w:val="a"/>
    <w:link w:val="a8"/>
    <w:uiPriority w:val="99"/>
    <w:unhideWhenUsed/>
    <w:rsid w:val="00244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4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5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7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44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A8E"/>
  </w:style>
  <w:style w:type="paragraph" w:styleId="a7">
    <w:name w:val="footer"/>
    <w:basedOn w:val="a"/>
    <w:link w:val="a8"/>
    <w:uiPriority w:val="99"/>
    <w:unhideWhenUsed/>
    <w:rsid w:val="00244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8162BA2557D08E4135036CE401F9FA3D16D5516F1D546895AD8E80BC5F8D4F83C0FBF624623988688ED43EED6210A990FE02E2E3bCd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Настя</cp:lastModifiedBy>
  <cp:revision>22</cp:revision>
  <cp:lastPrinted>2020-09-25T05:37:00Z</cp:lastPrinted>
  <dcterms:created xsi:type="dcterms:W3CDTF">2020-06-02T05:18:00Z</dcterms:created>
  <dcterms:modified xsi:type="dcterms:W3CDTF">2020-09-25T05:37:00Z</dcterms:modified>
</cp:coreProperties>
</file>