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37C55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43560" cy="6813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37C55">
        <w:rPr>
          <w:rFonts w:eastAsia="Times New Roman" w:cs="Times New Roman"/>
          <w:b/>
          <w:szCs w:val="24"/>
          <w:lang w:eastAsia="ru-RU"/>
        </w:rPr>
        <w:t>Г</w:t>
      </w:r>
      <w:r w:rsidRPr="00F37C55">
        <w:rPr>
          <w:rFonts w:eastAsia="Times New Roman" w:cs="Times New Roman"/>
          <w:b/>
          <w:bCs/>
          <w:szCs w:val="24"/>
          <w:lang w:eastAsia="ru-RU"/>
        </w:rPr>
        <w:t>ЛАВА МУНИЦИПАЛЬНОГО ОБРАЗОВАНИЯ</w:t>
      </w:r>
    </w:p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37C55">
        <w:rPr>
          <w:rFonts w:eastAsia="Times New Roman" w:cs="Times New Roman"/>
          <w:b/>
          <w:bCs/>
          <w:szCs w:val="24"/>
          <w:lang w:eastAsia="ru-RU"/>
        </w:rPr>
        <w:t>КАМЕНСКИЙ ГОРОДСКОЙ ОКРУГ</w:t>
      </w:r>
    </w:p>
    <w:p w:rsidR="00C74C10" w:rsidRPr="00F37C55" w:rsidRDefault="00C74C10" w:rsidP="00C74C10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eastAsia="Times New Roman" w:cs="Times New Roman"/>
          <w:b/>
          <w:bCs/>
          <w:spacing w:val="100"/>
          <w:sz w:val="32"/>
          <w:szCs w:val="24"/>
          <w:lang w:eastAsia="ru-RU"/>
        </w:rPr>
      </w:pPr>
      <w:r w:rsidRPr="00F37C55">
        <w:rPr>
          <w:rFonts w:eastAsia="Times New Roman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C74C10" w:rsidRPr="00F37C55" w:rsidRDefault="00C74C10" w:rsidP="00C74C1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74C10" w:rsidRPr="00F37C55" w:rsidRDefault="006243DE" w:rsidP="00C74C10">
      <w:pPr>
        <w:keepNext/>
        <w:spacing w:after="0" w:line="240" w:lineRule="auto"/>
        <w:outlineLvl w:val="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01.07.2016 г. №  1102</w:t>
      </w:r>
    </w:p>
    <w:p w:rsidR="00C74C10" w:rsidRPr="00F37C55" w:rsidRDefault="00C74C10" w:rsidP="00C74C10">
      <w:pPr>
        <w:keepNext/>
        <w:spacing w:after="0" w:line="240" w:lineRule="auto"/>
        <w:outlineLvl w:val="6"/>
        <w:rPr>
          <w:rFonts w:eastAsia="Times New Roman" w:cs="Times New Roman"/>
          <w:lang w:eastAsia="ru-RU"/>
        </w:rPr>
      </w:pPr>
      <w:r w:rsidRPr="00F37C55">
        <w:rPr>
          <w:rFonts w:eastAsia="Times New Roman" w:cs="Times New Roman"/>
          <w:lang w:eastAsia="ru-RU"/>
        </w:rPr>
        <w:t xml:space="preserve">п. </w:t>
      </w:r>
      <w:proofErr w:type="spellStart"/>
      <w:r w:rsidRPr="00F37C55">
        <w:rPr>
          <w:rFonts w:eastAsia="Times New Roman" w:cs="Times New Roman"/>
          <w:lang w:eastAsia="ru-RU"/>
        </w:rPr>
        <w:t>Мартюш</w:t>
      </w:r>
      <w:proofErr w:type="spellEnd"/>
    </w:p>
    <w:p w:rsidR="00C74C10" w:rsidRPr="00F37C55" w:rsidRDefault="00C74C10" w:rsidP="00C74C10">
      <w:pPr>
        <w:spacing w:after="0" w:line="240" w:lineRule="auto"/>
        <w:rPr>
          <w:rFonts w:eastAsia="Times New Roman" w:cs="Times New Roman"/>
          <w:i/>
          <w:lang w:eastAsia="ru-RU"/>
        </w:rPr>
      </w:pPr>
    </w:p>
    <w:p w:rsidR="00C74C10" w:rsidRPr="00F37C55" w:rsidRDefault="00C74C10" w:rsidP="00C74C10">
      <w:pPr>
        <w:spacing w:after="0" w:line="240" w:lineRule="auto"/>
        <w:rPr>
          <w:rFonts w:eastAsia="Times New Roman" w:cs="Times New Roman"/>
          <w:i/>
          <w:lang w:eastAsia="ru-RU"/>
        </w:rPr>
      </w:pPr>
    </w:p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F37C55">
        <w:rPr>
          <w:rFonts w:eastAsia="Times New Roman" w:cs="Times New Roman"/>
          <w:b/>
          <w:i/>
          <w:lang w:eastAsia="ru-RU"/>
        </w:rPr>
        <w:t xml:space="preserve">Об утверждении Порядка формирования, утверждения и </w:t>
      </w:r>
    </w:p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F37C55">
        <w:rPr>
          <w:rFonts w:eastAsia="Times New Roman" w:cs="Times New Roman"/>
          <w:b/>
          <w:i/>
          <w:lang w:eastAsia="ru-RU"/>
        </w:rPr>
        <w:t>ведения планов-графиков закупок для обеспечения муниципальных нужд муниципального образования «Каменский городской округ»</w:t>
      </w:r>
    </w:p>
    <w:p w:rsidR="00C74C10" w:rsidRPr="00F37C55" w:rsidRDefault="00C74C10" w:rsidP="00C74C10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74C10" w:rsidRPr="00F37C55" w:rsidRDefault="00C74C10" w:rsidP="00C74C10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F37C55">
        <w:rPr>
          <w:rFonts w:eastAsia="Times New Roman" w:cs="Times New Roman"/>
          <w:lang w:eastAsia="ru-RU"/>
        </w:rPr>
        <w:t>В соответствии с частью 5 статьи 21 Федерального закона от 05,04.2013 № 44-ФЗ «О конт</w:t>
      </w:r>
      <w:bookmarkStart w:id="0" w:name="_GoBack"/>
      <w:bookmarkEnd w:id="0"/>
      <w:r w:rsidRPr="00F37C55">
        <w:rPr>
          <w:rFonts w:eastAsia="Times New Roman" w:cs="Times New Roman"/>
          <w:lang w:eastAsia="ru-RU"/>
        </w:rPr>
        <w:t>рактной системе</w:t>
      </w:r>
      <w:r w:rsidR="00737E0A">
        <w:rPr>
          <w:rFonts w:eastAsia="Times New Roman" w:cs="Times New Roman"/>
          <w:lang w:eastAsia="ru-RU"/>
        </w:rPr>
        <w:t xml:space="preserve"> в сфере закупок товаров, работ,</w:t>
      </w:r>
      <w:r w:rsidRPr="00F37C55">
        <w:rPr>
          <w:rFonts w:eastAsia="Times New Roman" w:cs="Times New Roman"/>
          <w:lang w:eastAsia="ru-RU"/>
        </w:rPr>
        <w:t xml:space="preserve"> услуг для обеспечения государственных и муниципальных нужд», Постановлением Правительства Российской Федерации от 05.06.2015 № 554 «О требованиях к форми</w:t>
      </w:r>
      <w:r w:rsidR="00737E0A">
        <w:rPr>
          <w:rFonts w:eastAsia="Times New Roman" w:cs="Times New Roman"/>
          <w:lang w:eastAsia="ru-RU"/>
        </w:rPr>
        <w:t xml:space="preserve">рованию, утверждению и ведению </w:t>
      </w:r>
      <w:r w:rsidRPr="00F37C55">
        <w:rPr>
          <w:rFonts w:eastAsia="Times New Roman" w:cs="Times New Roman"/>
          <w:lang w:eastAsia="ru-RU"/>
        </w:rPr>
        <w:t>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Pr="00F37C55">
        <w:rPr>
          <w:rFonts w:eastAsia="Times New Roman" w:cs="Times New Roman"/>
          <w:lang w:eastAsia="ru-RU"/>
        </w:rPr>
        <w:t xml:space="preserve"> форме плана - графика закупок товаров, работ, услуг», в целях повышения эффективности и результативности осуществления закупок товаров, работ, услуг для нужд муниципального образова</w:t>
      </w:r>
      <w:r w:rsidR="00E66EE9">
        <w:rPr>
          <w:rFonts w:eastAsia="Times New Roman" w:cs="Times New Roman"/>
          <w:lang w:eastAsia="ru-RU"/>
        </w:rPr>
        <w:t>ния «Каменский городской округ»</w:t>
      </w:r>
    </w:p>
    <w:p w:rsidR="00C74C10" w:rsidRPr="00F37C55" w:rsidRDefault="00C74C10" w:rsidP="00E66EE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F37C55">
        <w:rPr>
          <w:rFonts w:eastAsia="Times New Roman" w:cs="Times New Roman"/>
          <w:b/>
          <w:lang w:eastAsia="ru-RU"/>
        </w:rPr>
        <w:t>ПОСТАНОВЛЯЮ:</w:t>
      </w:r>
    </w:p>
    <w:p w:rsidR="00C74C10" w:rsidRPr="00F37C55" w:rsidRDefault="00C74C10" w:rsidP="00C74C10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F37C55">
        <w:rPr>
          <w:rFonts w:eastAsia="Times New Roman" w:cs="Times New Roman"/>
          <w:lang w:eastAsia="ru-RU"/>
        </w:rPr>
        <w:t>1. Утвердить Порядок формирования, утверждения и ведения планов-графиков закупок для обеспечения муниципальных нужд муниципального образования «Каменский городской округ» (прилагается).</w:t>
      </w:r>
    </w:p>
    <w:p w:rsidR="00C74C10" w:rsidRPr="00F37C55" w:rsidRDefault="0084155E" w:rsidP="00C74C10">
      <w:pPr>
        <w:keepNext/>
        <w:spacing w:after="0" w:line="240" w:lineRule="auto"/>
        <w:ind w:firstLine="708"/>
        <w:jc w:val="both"/>
        <w:outlineLvl w:val="4"/>
        <w:rPr>
          <w:rFonts w:eastAsia="Times New Roman" w:cs="Times New Roman"/>
          <w:bCs/>
          <w:iCs/>
          <w:lang w:eastAsia="ru-RU"/>
        </w:rPr>
      </w:pPr>
      <w:r w:rsidRPr="00F37C55">
        <w:rPr>
          <w:rFonts w:eastAsia="Times New Roman" w:cs="Times New Roman"/>
          <w:bCs/>
          <w:iCs/>
          <w:lang w:eastAsia="ru-RU"/>
        </w:rPr>
        <w:t>2</w:t>
      </w:r>
      <w:r w:rsidR="00C74C10" w:rsidRPr="00F37C55">
        <w:rPr>
          <w:rFonts w:eastAsia="Times New Roman" w:cs="Times New Roman"/>
          <w:bCs/>
          <w:iCs/>
          <w:lang w:eastAsia="ru-RU"/>
        </w:rPr>
        <w:t xml:space="preserve">. Настоящее постановление разместить на официальном сайте муниципального образования </w:t>
      </w:r>
      <w:r w:rsidR="00E66EE9">
        <w:rPr>
          <w:rFonts w:eastAsia="Times New Roman" w:cs="Times New Roman"/>
          <w:bCs/>
          <w:iCs/>
          <w:lang w:eastAsia="ru-RU"/>
        </w:rPr>
        <w:t xml:space="preserve">«Каменский </w:t>
      </w:r>
      <w:r w:rsidR="00C74C10" w:rsidRPr="00F37C55">
        <w:rPr>
          <w:rFonts w:eastAsia="Times New Roman" w:cs="Times New Roman"/>
          <w:bCs/>
          <w:iCs/>
          <w:lang w:eastAsia="ru-RU"/>
        </w:rPr>
        <w:t xml:space="preserve"> городско</w:t>
      </w:r>
      <w:r w:rsidR="00E66EE9">
        <w:rPr>
          <w:rFonts w:eastAsia="Times New Roman" w:cs="Times New Roman"/>
          <w:bCs/>
          <w:iCs/>
          <w:lang w:eastAsia="ru-RU"/>
        </w:rPr>
        <w:t>й округ».</w:t>
      </w:r>
    </w:p>
    <w:p w:rsidR="00C74C10" w:rsidRPr="00F37C55" w:rsidRDefault="0084155E" w:rsidP="00C74C10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F37C55">
        <w:rPr>
          <w:rFonts w:eastAsia="Times New Roman" w:cs="Times New Roman"/>
          <w:lang w:eastAsia="ru-RU"/>
        </w:rPr>
        <w:t>3</w:t>
      </w:r>
      <w:r w:rsidR="00C74C10" w:rsidRPr="00F37C55">
        <w:rPr>
          <w:rFonts w:eastAsia="Times New Roman" w:cs="Times New Roman"/>
          <w:lang w:eastAsia="ru-RU"/>
        </w:rPr>
        <w:t xml:space="preserve">. </w:t>
      </w:r>
      <w:proofErr w:type="gramStart"/>
      <w:r w:rsidR="00C74C10" w:rsidRPr="00F37C55">
        <w:rPr>
          <w:rFonts w:eastAsia="Times New Roman" w:cs="Times New Roman"/>
          <w:lang w:eastAsia="ru-RU"/>
        </w:rPr>
        <w:t>Контроль за</w:t>
      </w:r>
      <w:proofErr w:type="gramEnd"/>
      <w:r w:rsidR="00C74C10" w:rsidRPr="00F37C55">
        <w:rPr>
          <w:rFonts w:eastAsia="Times New Roman" w:cs="Times New Roman"/>
          <w:lang w:eastAsia="ru-RU"/>
        </w:rPr>
        <w:t xml:space="preserve"> исполнением настоящего постановления возложить на заместителя Главы Администрации по экономике и финансам А.Ю. </w:t>
      </w:r>
      <w:proofErr w:type="spellStart"/>
      <w:r w:rsidR="00C74C10" w:rsidRPr="00F37C55">
        <w:rPr>
          <w:rFonts w:eastAsia="Times New Roman" w:cs="Times New Roman"/>
          <w:lang w:eastAsia="ru-RU"/>
        </w:rPr>
        <w:t>Кошкарова</w:t>
      </w:r>
      <w:proofErr w:type="spellEnd"/>
      <w:r w:rsidR="00C74C10" w:rsidRPr="00F37C55">
        <w:rPr>
          <w:rFonts w:eastAsia="Times New Roman" w:cs="Times New Roman"/>
          <w:lang w:eastAsia="ru-RU"/>
        </w:rPr>
        <w:t>.</w:t>
      </w:r>
    </w:p>
    <w:p w:rsidR="009D49B4" w:rsidRPr="00F37C55" w:rsidRDefault="009D49B4" w:rsidP="009D49B4">
      <w:pPr>
        <w:spacing w:after="0" w:line="240" w:lineRule="auto"/>
        <w:rPr>
          <w:rFonts w:eastAsia="Times New Roman" w:cs="Times New Roman"/>
          <w:lang w:eastAsia="ru-RU"/>
        </w:rPr>
      </w:pPr>
    </w:p>
    <w:p w:rsidR="009D49B4" w:rsidRPr="00F37C55" w:rsidRDefault="009D49B4" w:rsidP="009D49B4">
      <w:pPr>
        <w:spacing w:after="0" w:line="240" w:lineRule="auto"/>
        <w:rPr>
          <w:rFonts w:eastAsia="Times New Roman" w:cs="Times New Roman"/>
          <w:lang w:eastAsia="ru-RU"/>
        </w:rPr>
      </w:pPr>
    </w:p>
    <w:p w:rsidR="009D49B4" w:rsidRPr="00F37C55" w:rsidRDefault="009D49B4" w:rsidP="009D49B4">
      <w:pPr>
        <w:spacing w:after="0" w:line="240" w:lineRule="auto"/>
        <w:rPr>
          <w:rFonts w:eastAsia="Times New Roman" w:cs="Times New Roman"/>
          <w:lang w:eastAsia="ru-RU"/>
        </w:rPr>
      </w:pPr>
    </w:p>
    <w:p w:rsidR="009D49B4" w:rsidRPr="00F37C55" w:rsidRDefault="009D49B4" w:rsidP="009D49B4">
      <w:pPr>
        <w:spacing w:after="0" w:line="240" w:lineRule="auto"/>
        <w:rPr>
          <w:rFonts w:eastAsia="Times New Roman" w:cs="Times New Roman"/>
          <w:lang w:eastAsia="ru-RU"/>
        </w:rPr>
      </w:pPr>
    </w:p>
    <w:p w:rsidR="00C74C10" w:rsidRPr="00F37C55" w:rsidRDefault="00C74C10" w:rsidP="009D49B4">
      <w:pPr>
        <w:spacing w:after="0" w:line="240" w:lineRule="auto"/>
        <w:rPr>
          <w:rFonts w:eastAsia="Times New Roman" w:cs="Times New Roman"/>
          <w:lang w:eastAsia="ru-RU"/>
        </w:rPr>
      </w:pPr>
      <w:r w:rsidRPr="00F37C55">
        <w:rPr>
          <w:rFonts w:eastAsia="Times New Roman" w:cs="Times New Roman"/>
          <w:lang w:eastAsia="ru-RU"/>
        </w:rPr>
        <w:t>Глава городского округа</w:t>
      </w:r>
      <w:r w:rsidRPr="00F37C55">
        <w:rPr>
          <w:rFonts w:eastAsia="Times New Roman" w:cs="Times New Roman"/>
          <w:lang w:eastAsia="ru-RU"/>
        </w:rPr>
        <w:tab/>
      </w:r>
      <w:r w:rsidRPr="00F37C55">
        <w:rPr>
          <w:rFonts w:eastAsia="Times New Roman" w:cs="Times New Roman"/>
          <w:lang w:eastAsia="ru-RU"/>
        </w:rPr>
        <w:tab/>
      </w:r>
      <w:r w:rsidRPr="00F37C55">
        <w:rPr>
          <w:rFonts w:eastAsia="Times New Roman" w:cs="Times New Roman"/>
          <w:lang w:eastAsia="ru-RU"/>
        </w:rPr>
        <w:tab/>
      </w:r>
      <w:r w:rsidRPr="00F37C55">
        <w:rPr>
          <w:rFonts w:eastAsia="Times New Roman" w:cs="Times New Roman"/>
          <w:lang w:eastAsia="ru-RU"/>
        </w:rPr>
        <w:tab/>
      </w:r>
      <w:r w:rsidRPr="00F37C55">
        <w:rPr>
          <w:rFonts w:eastAsia="Times New Roman" w:cs="Times New Roman"/>
          <w:lang w:eastAsia="ru-RU"/>
        </w:rPr>
        <w:tab/>
      </w:r>
      <w:r w:rsidRPr="00F37C55">
        <w:rPr>
          <w:rFonts w:eastAsia="Times New Roman" w:cs="Times New Roman"/>
          <w:lang w:eastAsia="ru-RU"/>
        </w:rPr>
        <w:tab/>
        <w:t>С.А. Белоусов</w:t>
      </w:r>
    </w:p>
    <w:p w:rsidR="00C74C10" w:rsidRPr="00F37C55" w:rsidRDefault="00C74C10">
      <w:r w:rsidRPr="00F37C55">
        <w:br w:type="page"/>
      </w:r>
    </w:p>
    <w:tbl>
      <w:tblPr>
        <w:tblStyle w:val="a5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</w:tblGrid>
      <w:tr w:rsidR="009D49B4" w:rsidRPr="00F37C55" w:rsidTr="009D49B4">
        <w:tc>
          <w:tcPr>
            <w:tcW w:w="9571" w:type="dxa"/>
          </w:tcPr>
          <w:p w:rsidR="009D49B4" w:rsidRPr="00F37C55" w:rsidRDefault="009D49B4" w:rsidP="00C74C10">
            <w:pPr>
              <w:rPr>
                <w:rFonts w:eastAsia="Times New Roman" w:cs="Times New Roman"/>
                <w:lang w:eastAsia="ru-RU"/>
              </w:rPr>
            </w:pPr>
            <w:r w:rsidRPr="00F37C55">
              <w:rPr>
                <w:rFonts w:eastAsia="Times New Roman" w:cs="Times New Roman"/>
                <w:lang w:eastAsia="ru-RU"/>
              </w:rPr>
              <w:lastRenderedPageBreak/>
              <w:t>Утвержден</w:t>
            </w:r>
          </w:p>
          <w:p w:rsidR="009D49B4" w:rsidRPr="00F37C55" w:rsidRDefault="009D49B4" w:rsidP="00C74C10">
            <w:pPr>
              <w:rPr>
                <w:rFonts w:eastAsia="Times New Roman" w:cs="Times New Roman"/>
                <w:lang w:eastAsia="ru-RU"/>
              </w:rPr>
            </w:pPr>
            <w:r w:rsidRPr="00F37C55">
              <w:rPr>
                <w:rFonts w:eastAsia="Times New Roman" w:cs="Times New Roman"/>
                <w:lang w:eastAsia="ru-RU"/>
              </w:rPr>
              <w:t>постановлением Главы</w:t>
            </w:r>
          </w:p>
          <w:p w:rsidR="009D49B4" w:rsidRPr="00F37C55" w:rsidRDefault="009D49B4" w:rsidP="00C74C10">
            <w:pPr>
              <w:rPr>
                <w:rFonts w:eastAsia="Times New Roman" w:cs="Times New Roman"/>
                <w:lang w:eastAsia="ru-RU"/>
              </w:rPr>
            </w:pPr>
            <w:r w:rsidRPr="00F37C55">
              <w:rPr>
                <w:rFonts w:eastAsia="Times New Roman" w:cs="Times New Roman"/>
                <w:lang w:eastAsia="ru-RU"/>
              </w:rPr>
              <w:t>МО «Каменский городской округ»</w:t>
            </w:r>
          </w:p>
          <w:p w:rsidR="009D49B4" w:rsidRPr="00F37C55" w:rsidRDefault="006243DE" w:rsidP="00C74C1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01.07.2016 г. № 1102</w:t>
            </w:r>
          </w:p>
          <w:p w:rsidR="009D49B4" w:rsidRPr="00F37C55" w:rsidRDefault="009D49B4" w:rsidP="00C74C10">
            <w:pPr>
              <w:rPr>
                <w:rFonts w:eastAsia="Times New Roman" w:cs="Times New Roman"/>
                <w:lang w:eastAsia="ru-RU"/>
              </w:rPr>
            </w:pPr>
            <w:r w:rsidRPr="00F37C55">
              <w:rPr>
                <w:rFonts w:eastAsia="Times New Roman" w:cs="Times New Roman"/>
                <w:lang w:eastAsia="ru-RU"/>
              </w:rPr>
              <w:t>Об утверждении Порядка формирования, утверждения и</w:t>
            </w:r>
          </w:p>
          <w:p w:rsidR="009D49B4" w:rsidRPr="00F37C55" w:rsidRDefault="009D49B4" w:rsidP="00C74C10">
            <w:pPr>
              <w:rPr>
                <w:rFonts w:eastAsia="Times New Roman" w:cs="Times New Roman"/>
                <w:lang w:eastAsia="ru-RU"/>
              </w:rPr>
            </w:pPr>
            <w:r w:rsidRPr="00F37C55">
              <w:rPr>
                <w:rFonts w:eastAsia="Times New Roman" w:cs="Times New Roman"/>
                <w:lang w:eastAsia="ru-RU"/>
              </w:rPr>
              <w:t>ведения планов-графиков закупок для обеспечения муниципальных нужд муниципального образования «Каменский городской округ»</w:t>
            </w:r>
          </w:p>
        </w:tc>
      </w:tr>
    </w:tbl>
    <w:p w:rsidR="009D49B4" w:rsidRPr="00F37C55" w:rsidRDefault="009D49B4" w:rsidP="00C74C10">
      <w:pPr>
        <w:spacing w:after="0" w:line="240" w:lineRule="auto"/>
        <w:ind w:left="5670"/>
        <w:rPr>
          <w:rFonts w:eastAsia="Times New Roman" w:cs="Times New Roman"/>
          <w:lang w:eastAsia="ru-RU"/>
        </w:rPr>
      </w:pPr>
    </w:p>
    <w:p w:rsidR="009D49B4" w:rsidRPr="00F37C55" w:rsidRDefault="009D49B4" w:rsidP="009D49B4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</w:p>
    <w:p w:rsidR="009D49B4" w:rsidRPr="00F37C55" w:rsidRDefault="009D49B4" w:rsidP="009D49B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37C55">
        <w:rPr>
          <w:rFonts w:eastAsia="Times New Roman" w:cs="Times New Roman"/>
          <w:b/>
          <w:lang w:eastAsia="ru-RU"/>
        </w:rPr>
        <w:t>ПОРЯДОК</w:t>
      </w:r>
    </w:p>
    <w:p w:rsidR="009D49B4" w:rsidRPr="00F37C55" w:rsidRDefault="009D49B4" w:rsidP="009D49B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37C55">
        <w:rPr>
          <w:rFonts w:eastAsia="Times New Roman" w:cs="Times New Roman"/>
          <w:b/>
          <w:lang w:eastAsia="ru-RU"/>
        </w:rPr>
        <w:t>формирования, утверждения и ведения планов-графиков закупок для обеспечения муниципальных нужд муниципального образования «Каменский городской округ»</w:t>
      </w:r>
    </w:p>
    <w:p w:rsidR="009D49B4" w:rsidRPr="00F37C55" w:rsidRDefault="009D49B4" w:rsidP="009D49B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9D49B4" w:rsidRPr="00F37C55" w:rsidRDefault="009D49B4" w:rsidP="009D49B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F04942" w:rsidRPr="00F37C55" w:rsidRDefault="009D49B4" w:rsidP="009D49B4">
      <w:pPr>
        <w:pStyle w:val="ConsPlusNormal"/>
        <w:ind w:firstLine="540"/>
        <w:jc w:val="both"/>
      </w:pPr>
      <w:r w:rsidRPr="00F37C55">
        <w:t xml:space="preserve">1. </w:t>
      </w:r>
      <w:proofErr w:type="gramStart"/>
      <w:r w:rsidRPr="00F37C55">
        <w:t xml:space="preserve">Настоящий Порядок разработан в соответствии с Федеральным </w:t>
      </w:r>
      <w:hyperlink r:id="rId5" w:history="1">
        <w:r w:rsidRPr="00F37C55">
          <w:t>законом</w:t>
        </w:r>
      </w:hyperlink>
      <w:r w:rsidRPr="00F37C55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</w:t>
      </w:r>
      <w:hyperlink r:id="rId6" w:history="1">
        <w:r w:rsidRPr="00F37C55">
          <w:t>Постановлением</w:t>
        </w:r>
      </w:hyperlink>
      <w:r w:rsidRPr="00F37C55"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F37C55">
        <w:t xml:space="preserve">, а также о требованиях к форме плана-графика закупок товаров, работ, услуг» и устанавливает процедуру формирования, утверждения и ведения планов-графиков закупок товаров, работ, услуг </w:t>
      </w:r>
      <w:proofErr w:type="gramStart"/>
      <w:r w:rsidRPr="00F37C55">
        <w:t>для</w:t>
      </w:r>
      <w:proofErr w:type="gramEnd"/>
      <w:r w:rsidRPr="00F37C55">
        <w:t xml:space="preserve"> обеспечения муниципальных нужд </w:t>
      </w:r>
      <w:bookmarkStart w:id="1" w:name="P35"/>
      <w:bookmarkEnd w:id="1"/>
      <w:r w:rsidR="00F04942" w:rsidRPr="00F37C55">
        <w:t>муниципального образования «Каменский городской округ».</w:t>
      </w:r>
    </w:p>
    <w:p w:rsidR="009D49B4" w:rsidRPr="00F37C55" w:rsidRDefault="009D49B4" w:rsidP="009D49B4">
      <w:pPr>
        <w:pStyle w:val="ConsPlusNormal"/>
        <w:ind w:firstLine="540"/>
        <w:jc w:val="both"/>
      </w:pPr>
      <w:r w:rsidRPr="00F37C55">
        <w:t>2. Планы-графики закупок утверждаются в течение 10 рабочих дней следующими заказчиками:</w:t>
      </w:r>
    </w:p>
    <w:p w:rsidR="009D49B4" w:rsidRPr="00F37C55" w:rsidRDefault="009D49B4" w:rsidP="009D49B4">
      <w:pPr>
        <w:pStyle w:val="ConsPlusNormal"/>
        <w:ind w:firstLine="540"/>
        <w:jc w:val="both"/>
      </w:pPr>
      <w:bookmarkStart w:id="2" w:name="P36"/>
      <w:bookmarkEnd w:id="2"/>
      <w:r w:rsidRPr="00F37C55">
        <w:t xml:space="preserve">2.1. Органами местного самоуправления муниципального образования </w:t>
      </w:r>
      <w:r w:rsidR="00F04942" w:rsidRPr="00F37C55">
        <w:t>«Каменский городской округ»</w:t>
      </w:r>
      <w:r w:rsidRPr="00F37C55">
        <w:t>, территориальными, отраслевыми</w:t>
      </w:r>
      <w:r w:rsidR="00F04942" w:rsidRPr="00F37C55">
        <w:t xml:space="preserve"> (</w:t>
      </w:r>
      <w:r w:rsidRPr="00F37C55">
        <w:t>функциональными</w:t>
      </w:r>
      <w:r w:rsidR="00F04942" w:rsidRPr="00F37C55">
        <w:t>)</w:t>
      </w:r>
      <w:r w:rsidRPr="00F37C55">
        <w:t xml:space="preserve"> органами Администрации </w:t>
      </w:r>
      <w:r w:rsidR="00F04942" w:rsidRPr="00F37C55">
        <w:t>муниципального образования «Каменский городской округ»</w:t>
      </w:r>
      <w:r w:rsidRPr="00F37C55">
        <w:t>, муниципальными казенными учреждениями 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37289" w:rsidRDefault="009D49B4" w:rsidP="009D49B4">
      <w:pPr>
        <w:pStyle w:val="ConsPlusNormal"/>
        <w:ind w:firstLine="540"/>
        <w:jc w:val="both"/>
      </w:pPr>
      <w:bookmarkStart w:id="3" w:name="P37"/>
      <w:bookmarkEnd w:id="3"/>
      <w:r w:rsidRPr="00F37C55">
        <w:t xml:space="preserve">2.2. Муниципальными бюджетными учреждениями, за исключением закупок, осуществляемых в соответствии с </w:t>
      </w:r>
      <w:hyperlink r:id="rId7" w:history="1">
        <w:r w:rsidRPr="00F37C55">
          <w:t>частями 2</w:t>
        </w:r>
      </w:hyperlink>
      <w:r w:rsidRPr="00F37C55">
        <w:t xml:space="preserve"> и </w:t>
      </w:r>
      <w:hyperlink r:id="rId8" w:history="1">
        <w:r w:rsidRPr="00F37C55">
          <w:t>6 статьи 15</w:t>
        </w:r>
      </w:hyperlink>
      <w:r w:rsidRPr="00F37C55">
        <w:t xml:space="preserve"> Федерального закона, - со дня утверждения планов финансово-хозяйственной </w:t>
      </w:r>
    </w:p>
    <w:p w:rsidR="00437289" w:rsidRDefault="00437289" w:rsidP="00437289">
      <w:pPr>
        <w:pStyle w:val="ConsPlusNormal"/>
        <w:ind w:firstLine="540"/>
        <w:jc w:val="center"/>
      </w:pPr>
      <w:r>
        <w:lastRenderedPageBreak/>
        <w:t>2</w:t>
      </w:r>
    </w:p>
    <w:p w:rsidR="009D49B4" w:rsidRPr="00F37C55" w:rsidRDefault="009D49B4" w:rsidP="00437289">
      <w:pPr>
        <w:pStyle w:val="ConsPlusNormal"/>
        <w:jc w:val="both"/>
      </w:pPr>
      <w:r w:rsidRPr="00F37C55">
        <w:t>деятельности.</w:t>
      </w:r>
    </w:p>
    <w:p w:rsidR="009D49B4" w:rsidRPr="00F37C55" w:rsidRDefault="009D49B4" w:rsidP="009D49B4">
      <w:pPr>
        <w:pStyle w:val="ConsPlusNormal"/>
        <w:ind w:firstLine="540"/>
        <w:jc w:val="both"/>
      </w:pPr>
      <w:bookmarkStart w:id="4" w:name="P38"/>
      <w:bookmarkEnd w:id="4"/>
      <w:r w:rsidRPr="00F37C55">
        <w:t xml:space="preserve">2.3. Муниципальными автономными учреждениями, муниципальными унитарными предприятиями в случае, предусмотренном </w:t>
      </w:r>
      <w:hyperlink r:id="rId9" w:history="1">
        <w:r w:rsidRPr="00F37C55">
          <w:t>частью 4 статьи 15</w:t>
        </w:r>
      </w:hyperlink>
      <w:r w:rsidRPr="00F37C55"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9D49B4" w:rsidRPr="00F37C55" w:rsidRDefault="009D49B4" w:rsidP="009D49B4">
      <w:pPr>
        <w:pStyle w:val="ConsPlusNormal"/>
        <w:ind w:firstLine="540"/>
        <w:jc w:val="both"/>
      </w:pPr>
      <w:bookmarkStart w:id="5" w:name="P39"/>
      <w:bookmarkEnd w:id="5"/>
      <w:r w:rsidRPr="00F37C55">
        <w:t xml:space="preserve">2.4. </w:t>
      </w:r>
      <w:proofErr w:type="gramStart"/>
      <w:r w:rsidRPr="00F37C55">
        <w:t>Муниципальными бюджетными, автономными учреждениями, муниципальными унитарными предприятиями, осуществляющими закупки в рамках полномочий, переданных им орган</w:t>
      </w:r>
      <w:r w:rsidR="004A0890" w:rsidRPr="00F37C55">
        <w:t>ом</w:t>
      </w:r>
      <w:r w:rsidRPr="00F37C55">
        <w:t xml:space="preserve"> местного самоуправления муниципального образования </w:t>
      </w:r>
      <w:r w:rsidR="00E1164A" w:rsidRPr="00F37C55">
        <w:t>«Каменский городской округ»</w:t>
      </w:r>
      <w:r w:rsidRPr="00F37C55">
        <w:t xml:space="preserve">, в случаях, предусмотренных </w:t>
      </w:r>
      <w:hyperlink r:id="rId10" w:history="1">
        <w:r w:rsidRPr="00F37C55">
          <w:t>частью 6 статьи 15</w:t>
        </w:r>
      </w:hyperlink>
      <w:r w:rsidRPr="00F37C55"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50575" w:rsidRPr="00F37C55" w:rsidRDefault="00750575" w:rsidP="00750575">
      <w:pPr>
        <w:pStyle w:val="ConsPlusNormal"/>
        <w:ind w:firstLine="540"/>
        <w:jc w:val="both"/>
      </w:pPr>
      <w:r w:rsidRPr="00F37C55">
        <w:t xml:space="preserve">3. Планы-графики закупок для обеспечения муниципальных нужд муниципального образования «Каменский городской округ» формируются заказчиками, указанными в </w:t>
      </w:r>
      <w:hyperlink w:anchor="P35" w:history="1">
        <w:r w:rsidRPr="00F37C55">
          <w:t>пункте 2</w:t>
        </w:r>
      </w:hyperlink>
      <w:r w:rsidRPr="00F37C55"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BE3998" w:rsidRPr="00F37C55" w:rsidRDefault="00BE3998" w:rsidP="00BE3998">
      <w:pPr>
        <w:pStyle w:val="ConsPlusNormal"/>
        <w:ind w:firstLine="540"/>
        <w:jc w:val="both"/>
      </w:pPr>
      <w:r w:rsidRPr="00F37C55">
        <w:t xml:space="preserve">3.1. Заказчики, указанные в </w:t>
      </w:r>
      <w:hyperlink w:anchor="P36" w:history="1">
        <w:r w:rsidRPr="00F37C55">
          <w:t>подпункте 2.1 пункта 2</w:t>
        </w:r>
      </w:hyperlink>
      <w:r w:rsidRPr="00F37C55">
        <w:t xml:space="preserve"> настоящего Порядка, - в сроки, установленные главными распорядителями средств бюджета </w:t>
      </w:r>
      <w:r w:rsidR="00D558E3" w:rsidRPr="00F37C55">
        <w:t>муниципального образования «Каменский городской</w:t>
      </w:r>
      <w:r w:rsidRPr="00F37C55">
        <w:t xml:space="preserve"> округ</w:t>
      </w:r>
      <w:r w:rsidR="00D558E3" w:rsidRPr="00F37C55">
        <w:t>»</w:t>
      </w:r>
      <w:r w:rsidRPr="00F37C55">
        <w:t xml:space="preserve">, но не позднее срока, установленного соответствующим подпунктом </w:t>
      </w:r>
      <w:hyperlink w:anchor="P35" w:history="1">
        <w:r w:rsidRPr="00F37C55">
          <w:t>пункта 2</w:t>
        </w:r>
      </w:hyperlink>
      <w:r w:rsidRPr="00F37C55">
        <w:t xml:space="preserve"> настоящего Порядка:</w:t>
      </w:r>
    </w:p>
    <w:p w:rsidR="00BE3998" w:rsidRPr="00F37C55" w:rsidRDefault="00BE3998" w:rsidP="00BE3998">
      <w:pPr>
        <w:pStyle w:val="ConsPlusNormal"/>
        <w:ind w:firstLine="540"/>
        <w:jc w:val="both"/>
      </w:pPr>
      <w:r w:rsidRPr="00F37C55">
        <w:t>-формируют планы-графики закупок после внесения проекта решения о бюджете</w:t>
      </w:r>
      <w:r w:rsidR="00750575" w:rsidRPr="00F37C55">
        <w:t xml:space="preserve"> муниципального образования «Каменский городской округ»</w:t>
      </w:r>
      <w:r w:rsidRPr="00F37C55">
        <w:t xml:space="preserve"> на рассмотрение Думы</w:t>
      </w:r>
      <w:r w:rsidR="00A03562" w:rsidRPr="00F37C55">
        <w:t xml:space="preserve"> муниципального образования «Каменский городской</w:t>
      </w:r>
      <w:r w:rsidRPr="00F37C55">
        <w:t xml:space="preserve"> округ</w:t>
      </w:r>
      <w:r w:rsidR="00A03562" w:rsidRPr="00F37C55">
        <w:t>»</w:t>
      </w:r>
      <w:r w:rsidRPr="00F37C55">
        <w:t>;</w:t>
      </w:r>
    </w:p>
    <w:p w:rsidR="00BE3998" w:rsidRPr="00F37C55" w:rsidRDefault="00BE3998" w:rsidP="00BE3998">
      <w:pPr>
        <w:pStyle w:val="ConsPlusNormal"/>
        <w:ind w:firstLine="540"/>
        <w:jc w:val="both"/>
      </w:pPr>
      <w:r w:rsidRPr="00F37C55"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129FB" w:rsidRPr="00F37C55" w:rsidRDefault="000129FB" w:rsidP="000129FB">
      <w:pPr>
        <w:pStyle w:val="ConsPlusNormal"/>
        <w:ind w:firstLine="540"/>
        <w:jc w:val="both"/>
      </w:pPr>
      <w:r w:rsidRPr="00F37C55">
        <w:t xml:space="preserve">3.2. Заказчики, указанные в </w:t>
      </w:r>
      <w:hyperlink w:anchor="P37" w:history="1">
        <w:r w:rsidRPr="00F37C55">
          <w:t>подпункте 2.2 пункта 2</w:t>
        </w:r>
      </w:hyperlink>
      <w:r w:rsidRPr="00F37C55"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соответствующим подпунктом </w:t>
      </w:r>
      <w:hyperlink w:anchor="P35" w:history="1">
        <w:r w:rsidRPr="00F37C55">
          <w:t>пункта 2</w:t>
        </w:r>
      </w:hyperlink>
      <w:r w:rsidRPr="00F37C55">
        <w:t xml:space="preserve"> настоящего Порядка:</w:t>
      </w:r>
    </w:p>
    <w:p w:rsidR="00437289" w:rsidRDefault="000129FB" w:rsidP="000129FB">
      <w:pPr>
        <w:pStyle w:val="ConsPlusNormal"/>
        <w:ind w:firstLine="540"/>
        <w:jc w:val="both"/>
      </w:pPr>
      <w:r w:rsidRPr="00F37C55">
        <w:t xml:space="preserve">-формируют планы-графики закупок после внесения проекта решения о бюджете муниципального образования «Каменский городской округ» </w:t>
      </w:r>
      <w:proofErr w:type="gramStart"/>
      <w:r w:rsidRPr="00F37C55">
        <w:t>на</w:t>
      </w:r>
      <w:proofErr w:type="gramEnd"/>
    </w:p>
    <w:p w:rsidR="008A61AB" w:rsidRDefault="008A61AB" w:rsidP="00437289">
      <w:pPr>
        <w:pStyle w:val="ConsPlusNormal"/>
        <w:ind w:firstLine="540"/>
        <w:jc w:val="center"/>
      </w:pPr>
    </w:p>
    <w:p w:rsidR="00437289" w:rsidRDefault="00437289" w:rsidP="00437289">
      <w:pPr>
        <w:pStyle w:val="ConsPlusNormal"/>
        <w:ind w:firstLine="540"/>
        <w:jc w:val="center"/>
      </w:pPr>
      <w:r>
        <w:lastRenderedPageBreak/>
        <w:t>3</w:t>
      </w:r>
    </w:p>
    <w:p w:rsidR="000129FB" w:rsidRPr="00F37C55" w:rsidRDefault="000129FB" w:rsidP="00437289">
      <w:pPr>
        <w:pStyle w:val="ConsPlusNormal"/>
        <w:jc w:val="both"/>
      </w:pPr>
      <w:r w:rsidRPr="00F37C55">
        <w:t>рассмотрение Думы муниципального образования «Каменский городской округ»;</w:t>
      </w:r>
    </w:p>
    <w:p w:rsidR="000129FB" w:rsidRPr="00F37C55" w:rsidRDefault="000129FB" w:rsidP="000129FB">
      <w:pPr>
        <w:pStyle w:val="ConsPlusNormal"/>
        <w:ind w:firstLine="540"/>
        <w:jc w:val="both"/>
      </w:pPr>
      <w:r w:rsidRPr="00F37C55">
        <w:t>-утверждают планы-графики закупок после их уточнения (при необходимости) и утверждения планов финансово-хозяйственной деятельности.</w:t>
      </w:r>
    </w:p>
    <w:p w:rsidR="00626A82" w:rsidRPr="00F37C55" w:rsidRDefault="00626A82" w:rsidP="00626A82">
      <w:pPr>
        <w:pStyle w:val="ConsPlusNormal"/>
        <w:ind w:firstLine="540"/>
        <w:jc w:val="both"/>
      </w:pPr>
      <w:r w:rsidRPr="00F37C55">
        <w:t xml:space="preserve">3.3. Заказчики, указанные в </w:t>
      </w:r>
      <w:hyperlink w:anchor="P38" w:history="1">
        <w:r w:rsidRPr="00F37C55">
          <w:t>подпункте 2.3 пункта 2</w:t>
        </w:r>
      </w:hyperlink>
      <w:r w:rsidRPr="00F37C55">
        <w:t xml:space="preserve"> настоящего Порядка:</w:t>
      </w:r>
    </w:p>
    <w:p w:rsidR="00626A82" w:rsidRPr="00F37C55" w:rsidRDefault="00626A82" w:rsidP="00626A82">
      <w:pPr>
        <w:pStyle w:val="ConsPlusNormal"/>
        <w:ind w:firstLine="540"/>
        <w:jc w:val="both"/>
      </w:pPr>
      <w:r w:rsidRPr="00F37C55">
        <w:t>-формируют планы-графики закупок после внесения проекта решения о бюджете муниципального образования «Каменский городской округ» на рассмотрение Думы муниципального образования «Каменский городской округ»;</w:t>
      </w:r>
    </w:p>
    <w:p w:rsidR="00626A82" w:rsidRPr="00F37C55" w:rsidRDefault="00626A82" w:rsidP="00626A82">
      <w:pPr>
        <w:pStyle w:val="ConsPlusNormal"/>
        <w:ind w:firstLine="540"/>
        <w:jc w:val="both"/>
      </w:pPr>
      <w:r w:rsidRPr="00F37C55">
        <w:t>-утверждают планы-графики закупок после их уточнения (при необходимости) и заключения соглашений о предоставлении субсидий.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3.4. Заказчики, указанные в </w:t>
      </w:r>
      <w:hyperlink w:anchor="P39" w:history="1">
        <w:r w:rsidRPr="00F37C55">
          <w:t>подпункте 2.4 пункта 2</w:t>
        </w:r>
      </w:hyperlink>
      <w:r w:rsidRPr="00F37C55">
        <w:t xml:space="preserve"> настоящего Порядка: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-формируют планы-графики закупок после внесения проекта решения о бюджете муниципального образования «Каменский городской округ» на рассмотрение Думы муниципального образования «Каменский городской округ»;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-утверждают планы-графики закупок после их уточнения (при необходимости) и заключения соглашений о передаче указанным юридическим лицам органом местного самоуправления муниципального образования «Каменский городской округ», являющимся муниципальным зака</w:t>
      </w:r>
      <w:r w:rsidR="008A61AB">
        <w:t>зчиком</w:t>
      </w:r>
      <w:r w:rsidRPr="00F37C55">
        <w:t>, полномочий муниципального заказчика на заключение и исполнение муниципальных контрактов от лица указанных органов.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4. Формирование, утверждение и ведение планов-графиков закупок заказчиками, указанными в </w:t>
      </w:r>
      <w:hyperlink w:anchor="P39" w:history="1">
        <w:r w:rsidRPr="00F37C55">
          <w:t>подпункте 2.4 пункта 2</w:t>
        </w:r>
      </w:hyperlink>
      <w:r w:rsidRPr="00F37C55">
        <w:t xml:space="preserve"> настоящего Порядка, осуществляется от лица соответствующего органа местного самоуправления, передавших этим заказчикам свои полномочия.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5. </w:t>
      </w:r>
      <w:proofErr w:type="gramStart"/>
      <w:r w:rsidRPr="00F37C55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37C55">
        <w:t xml:space="preserve"> Федерации в соответствии со </w:t>
      </w:r>
      <w:hyperlink r:id="rId11" w:history="1">
        <w:r w:rsidRPr="00F37C55">
          <w:t>статьей 111</w:t>
        </w:r>
      </w:hyperlink>
      <w:r w:rsidRPr="00F37C55">
        <w:t xml:space="preserve"> Федерального закона.</w:t>
      </w:r>
    </w:p>
    <w:p w:rsidR="00437289" w:rsidRDefault="00782F82" w:rsidP="00782F82">
      <w:pPr>
        <w:pStyle w:val="ConsPlusNormal"/>
        <w:ind w:firstLine="540"/>
        <w:jc w:val="both"/>
      </w:pPr>
      <w:r w:rsidRPr="00F37C55">
        <w:t xml:space="preserve">6. </w:t>
      </w:r>
      <w:proofErr w:type="gramStart"/>
      <w:r w:rsidRPr="00F37C55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F37C55">
          <w:t>законом</w:t>
        </w:r>
      </w:hyperlink>
      <w:r w:rsidRPr="00F37C55"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</w:t>
      </w:r>
      <w:proofErr w:type="gramEnd"/>
    </w:p>
    <w:p w:rsidR="008A61AB" w:rsidRDefault="008A61AB" w:rsidP="00437289">
      <w:pPr>
        <w:pStyle w:val="ConsPlusNormal"/>
        <w:ind w:firstLine="540"/>
        <w:jc w:val="center"/>
      </w:pPr>
    </w:p>
    <w:p w:rsidR="00437289" w:rsidRDefault="00437289" w:rsidP="00437289">
      <w:pPr>
        <w:pStyle w:val="ConsPlusNormal"/>
        <w:ind w:firstLine="540"/>
        <w:jc w:val="center"/>
      </w:pPr>
      <w:r>
        <w:t>4</w:t>
      </w:r>
    </w:p>
    <w:p w:rsidR="00782F82" w:rsidRPr="00F37C55" w:rsidRDefault="00782F82" w:rsidP="00437289">
      <w:pPr>
        <w:pStyle w:val="ConsPlusNormal"/>
        <w:jc w:val="both"/>
      </w:pPr>
      <w:r w:rsidRPr="00F37C55">
        <w:t>график закупок.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7. В случае если период осуществления закупки, включаемой в план-график закупок заказчиков, указанных в </w:t>
      </w:r>
      <w:hyperlink w:anchor="P35" w:history="1">
        <w:r w:rsidRPr="00F37C55">
          <w:rPr>
            <w:color w:val="0000FF"/>
          </w:rPr>
          <w:t>пункте 2</w:t>
        </w:r>
      </w:hyperlink>
      <w:r w:rsidRPr="00F37C55"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8. Заказчики, указанные в </w:t>
      </w:r>
      <w:hyperlink w:anchor="P35" w:history="1">
        <w:r w:rsidRPr="00F37C55">
          <w:rPr>
            <w:color w:val="0000FF"/>
          </w:rPr>
          <w:t>пункте 2</w:t>
        </w:r>
      </w:hyperlink>
      <w:r w:rsidRPr="00F37C55">
        <w:t xml:space="preserve"> настоящего Порядка, ведут планы-графики закупок в соответствии с положениями Федерального </w:t>
      </w:r>
      <w:hyperlink r:id="rId13" w:history="1">
        <w:r w:rsidRPr="00F37C55">
          <w:rPr>
            <w:color w:val="0000FF"/>
          </w:rPr>
          <w:t>закона</w:t>
        </w:r>
      </w:hyperlink>
      <w:r w:rsidRPr="00F37C55"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8.1.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8.2. </w:t>
      </w:r>
      <w:proofErr w:type="gramStart"/>
      <w:r w:rsidRPr="00F37C55"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  <w:proofErr w:type="gramEnd"/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8.3. Отмена заказчиком закупки, предусмотренной планом-графиком закупок.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8.4.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8.5. Выдача предписания органами контроля, определенными </w:t>
      </w:r>
      <w:hyperlink r:id="rId14" w:history="1">
        <w:r w:rsidRPr="00F37C55">
          <w:t>статьей 99</w:t>
        </w:r>
      </w:hyperlink>
      <w:r w:rsidRPr="00F37C55"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8.6. Реализация решения, принятого заказчиком по итогам обязательного общественного обсуждения закупки.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8.7.</w:t>
      </w:r>
      <w:r w:rsidR="00DA6D09" w:rsidRPr="00F37C55">
        <w:t xml:space="preserve"> Повторное осуществление закупок товаров, работ, услуг в случаях, предусмотренных законодательством Российской Федерации.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8.8. </w:t>
      </w:r>
      <w:r w:rsidR="00DA6D09" w:rsidRPr="00F37C55">
        <w:t>Возникновение обстоятельств, предвидеть которые на дату утверждения плана-графика закупок было невозможно.</w:t>
      </w:r>
    </w:p>
    <w:p w:rsidR="008A61AB" w:rsidRDefault="00782F82" w:rsidP="008A61AB">
      <w:pPr>
        <w:pStyle w:val="ConsPlusNormal"/>
        <w:ind w:firstLine="540"/>
        <w:jc w:val="center"/>
      </w:pPr>
      <w:r w:rsidRPr="00F37C55"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37C55">
        <w:t>позднее</w:t>
      </w:r>
      <w:proofErr w:type="gramEnd"/>
      <w:r w:rsidRPr="00F37C55">
        <w:t xml:space="preserve">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сети </w:t>
      </w:r>
      <w:r w:rsidR="00506CFB" w:rsidRPr="00F37C55">
        <w:t>«</w:t>
      </w:r>
      <w:r w:rsidRPr="00F37C55">
        <w:t>Интернет</w:t>
      </w:r>
      <w:r w:rsidR="00506CFB" w:rsidRPr="00F37C55">
        <w:t>»</w:t>
      </w:r>
      <w:r w:rsidRPr="00F37C55"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</w:t>
      </w:r>
      <w:r w:rsidR="008A61AB">
        <w:lastRenderedPageBreak/>
        <w:t>5</w:t>
      </w:r>
    </w:p>
    <w:p w:rsidR="008A61AB" w:rsidRDefault="00782F82" w:rsidP="008A61AB">
      <w:pPr>
        <w:pStyle w:val="ConsPlusNormal"/>
        <w:jc w:val="both"/>
      </w:pPr>
      <w:r w:rsidRPr="00F37C55">
        <w:t xml:space="preserve">указанного в </w:t>
      </w:r>
      <w:hyperlink w:anchor="P67" w:history="1">
        <w:r w:rsidRPr="00F37C55">
          <w:t>пункте 10</w:t>
        </w:r>
      </w:hyperlink>
      <w:r w:rsidRPr="00F37C55">
        <w:t xml:space="preserve"> настоящего Порядка, а в случае, если в соответствии </w:t>
      </w:r>
    </w:p>
    <w:p w:rsidR="00782F82" w:rsidRPr="00F37C55" w:rsidRDefault="00782F82" w:rsidP="00437289">
      <w:pPr>
        <w:pStyle w:val="ConsPlusNormal"/>
        <w:jc w:val="both"/>
      </w:pPr>
      <w:r w:rsidRPr="00F37C55">
        <w:t xml:space="preserve">с Федеральным </w:t>
      </w:r>
      <w:hyperlink r:id="rId15" w:history="1">
        <w:r w:rsidRPr="00F37C55">
          <w:t>законом</w:t>
        </w:r>
      </w:hyperlink>
      <w:r w:rsidRPr="00F37C55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82F82" w:rsidRPr="00F37C55" w:rsidRDefault="00782F82" w:rsidP="00782F82">
      <w:pPr>
        <w:pStyle w:val="ConsPlusNormal"/>
        <w:ind w:firstLine="540"/>
        <w:jc w:val="both"/>
      </w:pPr>
      <w:bookmarkStart w:id="6" w:name="P67"/>
      <w:bookmarkEnd w:id="6"/>
      <w:r w:rsidRPr="00F37C55">
        <w:t xml:space="preserve">10. </w:t>
      </w:r>
      <w:proofErr w:type="gramStart"/>
      <w:r w:rsidRPr="00F37C55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F37C55">
          <w:t>статьей 82</w:t>
        </w:r>
      </w:hyperlink>
      <w:r w:rsidRPr="00F37C55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F37C55">
          <w:t>пунктами 9</w:t>
        </w:r>
      </w:hyperlink>
      <w:r w:rsidRPr="00F37C55">
        <w:t xml:space="preserve"> и</w:t>
      </w:r>
      <w:proofErr w:type="gramEnd"/>
      <w:r w:rsidR="000B2FC7">
        <w:fldChar w:fldCharType="begin"/>
      </w:r>
      <w:r w:rsidR="000B2FC7">
        <w:instrText>HYPERLINK "consultantplus://offline/ref=12150F4246EB07B4A9EAA9DF6B24627B61D765B381C6B051013F7CA51740317D46D5CF6E0EACD6A0uCRDL"</w:instrText>
      </w:r>
      <w:r w:rsidR="000B2FC7">
        <w:fldChar w:fldCharType="separate"/>
      </w:r>
      <w:r w:rsidRPr="00F37C55">
        <w:t>28 части 1 статьи 93</w:t>
      </w:r>
      <w:r w:rsidR="000B2FC7">
        <w:fldChar w:fldCharType="end"/>
      </w:r>
      <w:r w:rsidRPr="00F37C55">
        <w:t xml:space="preserve"> Федерального закона - не </w:t>
      </w:r>
      <w:proofErr w:type="gramStart"/>
      <w:r w:rsidRPr="00F37C55">
        <w:t>позднее</w:t>
      </w:r>
      <w:proofErr w:type="gramEnd"/>
      <w:r w:rsidRPr="00F37C55">
        <w:t xml:space="preserve"> чем за один день до даты заключения контракта.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F37C55">
          <w:t>частью 7 статьи 18</w:t>
        </w:r>
      </w:hyperlink>
      <w:r w:rsidRPr="00F37C55">
        <w:t xml:space="preserve"> Федерального закона, в том числе: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11.1.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37C55">
        <w:t>определяемых</w:t>
      </w:r>
      <w:proofErr w:type="gramEnd"/>
      <w:r w:rsidRPr="00F37C55">
        <w:t xml:space="preserve"> в соответствии со </w:t>
      </w:r>
      <w:hyperlink r:id="rId19" w:history="1">
        <w:r w:rsidRPr="00F37C55">
          <w:t>статьей 22</w:t>
        </w:r>
      </w:hyperlink>
      <w:r w:rsidRPr="00F37C55">
        <w:t xml:space="preserve"> Федерального закона.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11.2. Обоснование способа определения поставщика (подрядчика, исполнителя) в соответствии с </w:t>
      </w:r>
      <w:hyperlink r:id="rId20" w:history="1">
        <w:r w:rsidRPr="00F37C55">
          <w:t>главой 3</w:t>
        </w:r>
      </w:hyperlink>
      <w:r w:rsidRPr="00F37C55"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history="1">
        <w:r w:rsidRPr="00F37C55">
          <w:t>частью 2 статьи 31</w:t>
        </w:r>
      </w:hyperlink>
      <w:r w:rsidRPr="00F37C55">
        <w:t xml:space="preserve"> Федерального закона.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12. Информация, включаемая в план-график закупок, должна соответствовать показателям плана закупок, в том числе: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>12.1. Соответствие 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782F82" w:rsidRPr="00F37C55" w:rsidRDefault="00782F82" w:rsidP="00782F82">
      <w:pPr>
        <w:pStyle w:val="ConsPlusNormal"/>
        <w:ind w:firstLine="540"/>
        <w:jc w:val="both"/>
      </w:pPr>
      <w:r w:rsidRPr="00F37C55">
        <w:t xml:space="preserve">12.2. </w:t>
      </w:r>
      <w:proofErr w:type="gramStart"/>
      <w:r w:rsidRPr="00F37C55"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8A61AB" w:rsidRDefault="00782F82" w:rsidP="008A61AB">
      <w:pPr>
        <w:pStyle w:val="ConsPlusNormal"/>
        <w:ind w:firstLine="540"/>
        <w:jc w:val="center"/>
      </w:pPr>
      <w:r w:rsidRPr="00F37C55">
        <w:t xml:space="preserve">13. План-график закупок формируется, ведется и утверждается лицами, указанными в </w:t>
      </w:r>
      <w:hyperlink w:anchor="P35" w:history="1">
        <w:r w:rsidRPr="00F37C55">
          <w:rPr>
            <w:color w:val="0000FF"/>
          </w:rPr>
          <w:t>пункте 2</w:t>
        </w:r>
      </w:hyperlink>
      <w:r w:rsidRPr="00F37C55">
        <w:t xml:space="preserve"> настоящего Порядка, с учетом требований к форме плана-графика закупок товаров, работ, услуг, утвержденных Правительством </w:t>
      </w:r>
      <w:r w:rsidR="008A61AB">
        <w:lastRenderedPageBreak/>
        <w:t>6</w:t>
      </w:r>
    </w:p>
    <w:p w:rsidR="008A61AB" w:rsidRDefault="00782F82" w:rsidP="008A61AB">
      <w:pPr>
        <w:pStyle w:val="ConsPlusNormal"/>
        <w:jc w:val="both"/>
      </w:pPr>
      <w:r w:rsidRPr="00F37C55">
        <w:t>Российской Федерации</w:t>
      </w:r>
      <w:r w:rsidR="00F37C55" w:rsidRPr="00F37C55">
        <w:t xml:space="preserve"> от 05.06.2015 N 554 «О требованиях к формированию, утверждению и ведению плана-графика закупок товаров, </w:t>
      </w:r>
    </w:p>
    <w:p w:rsidR="00C74C10" w:rsidRPr="00F37C55" w:rsidRDefault="00F37C55" w:rsidP="008A61AB">
      <w:pPr>
        <w:pStyle w:val="ConsPlusNormal"/>
        <w:jc w:val="both"/>
      </w:pPr>
      <w:r w:rsidRPr="00F37C55">
        <w:t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r w:rsidR="00C74C10" w:rsidRPr="00F37C55">
        <w:br w:type="page"/>
      </w:r>
    </w:p>
    <w:p w:rsidR="009D49B4" w:rsidRPr="00F37C55" w:rsidRDefault="009D49B4"/>
    <w:sectPr w:rsidR="009D49B4" w:rsidRPr="00F37C55" w:rsidSect="000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BF3"/>
    <w:rsid w:val="000129FB"/>
    <w:rsid w:val="000B2FC7"/>
    <w:rsid w:val="00117844"/>
    <w:rsid w:val="00165EE9"/>
    <w:rsid w:val="00281BF1"/>
    <w:rsid w:val="00394D00"/>
    <w:rsid w:val="00437289"/>
    <w:rsid w:val="004A0890"/>
    <w:rsid w:val="00506CFB"/>
    <w:rsid w:val="005935EE"/>
    <w:rsid w:val="006243DE"/>
    <w:rsid w:val="00626A82"/>
    <w:rsid w:val="006B072A"/>
    <w:rsid w:val="00737E0A"/>
    <w:rsid w:val="00750575"/>
    <w:rsid w:val="00782F82"/>
    <w:rsid w:val="0084155E"/>
    <w:rsid w:val="008A61AB"/>
    <w:rsid w:val="00901D46"/>
    <w:rsid w:val="00972452"/>
    <w:rsid w:val="009D49B4"/>
    <w:rsid w:val="009E3329"/>
    <w:rsid w:val="00A03562"/>
    <w:rsid w:val="00B64BF3"/>
    <w:rsid w:val="00BE3998"/>
    <w:rsid w:val="00C51267"/>
    <w:rsid w:val="00C74C10"/>
    <w:rsid w:val="00D36559"/>
    <w:rsid w:val="00D558E3"/>
    <w:rsid w:val="00DA6D09"/>
    <w:rsid w:val="00E1164A"/>
    <w:rsid w:val="00E32D26"/>
    <w:rsid w:val="00E66EE9"/>
    <w:rsid w:val="00F04942"/>
    <w:rsid w:val="00F3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9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9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40955D7FE397FC63E1C1BDF2B72C1085373ECFAEBED888E73EAF37E1570A22E2D28D68eCK" TargetMode="External"/><Relationship Id="rId13" Type="http://schemas.openxmlformats.org/officeDocument/2006/relationships/hyperlink" Target="consultantplus://offline/ref=12150F4246EB07B4A9EAA9DF6B24627B61D765B381C6B051013F7CA517u4R0L" TargetMode="External"/><Relationship Id="rId18" Type="http://schemas.openxmlformats.org/officeDocument/2006/relationships/hyperlink" Target="consultantplus://offline/ref=12150F4246EB07B4A9EAA9DF6B24627B61D765B381C6B051013F7CA51740317D46D5CF6E0EADD5AFuCR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50F4246EB07B4A9EAA9DF6B24627B61D765B381C6B051013F7CA51740317D46D5CF6E0EADD7ACuCRCL" TargetMode="External"/><Relationship Id="rId7" Type="http://schemas.openxmlformats.org/officeDocument/2006/relationships/hyperlink" Target="consultantplus://offline/ref=855540955D7FE397FC63E1C1BDF2B72C1085373ECFAEBED888E73EAF37E1570A22E2D2858ED594F568e2K" TargetMode="External"/><Relationship Id="rId12" Type="http://schemas.openxmlformats.org/officeDocument/2006/relationships/hyperlink" Target="consultantplus://offline/ref=12150F4246EB07B4A9EAA9DF6B24627B61D765B381C6B051013F7CA517u4R0L" TargetMode="External"/><Relationship Id="rId17" Type="http://schemas.openxmlformats.org/officeDocument/2006/relationships/hyperlink" Target="consultantplus://offline/ref=12150F4246EB07B4A9EAA9DF6B24627B61D765B381C6B051013F7CA51740317D46D5CF6E0EACD3A0uCR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50F4246EB07B4A9EAA9DF6B24627B61D765B381C6B051013F7CA51740317D46D5CF6E0EACD4AFuCRCL" TargetMode="External"/><Relationship Id="rId20" Type="http://schemas.openxmlformats.org/officeDocument/2006/relationships/hyperlink" Target="consultantplus://offline/ref=12150F4246EB07B4A9EAA9DF6B24627B61D765B381C6B051013F7CA51740317D46D5CF6E0EADD6AEuC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540955D7FE397FC63E1C1BDF2B72C1084363EC2AEBED888E73EAF37E1570A22E2D2858ED595F668e2K" TargetMode="External"/><Relationship Id="rId11" Type="http://schemas.openxmlformats.org/officeDocument/2006/relationships/hyperlink" Target="consultantplus://offline/ref=12150F4246EB07B4A9EAA9DF6B24627B61D765B381C6B051013F7CA51740317D46D5CF6E0EACD2A8uCRE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855540955D7FE397FC63E1C1BDF2B72C1085373ECFAEBED888E73EAF37E1570A22E2D2858ED597F768e4K" TargetMode="External"/><Relationship Id="rId15" Type="http://schemas.openxmlformats.org/officeDocument/2006/relationships/hyperlink" Target="consultantplus://offline/ref=12150F4246EB07B4A9EAA9DF6B24627B61D765B381C6B051013F7CA517u4R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5540955D7FE397FC63E1C1BDF2B72C1085373ECFAEBED888E73EAF37E1570A22E2D28D68eCK" TargetMode="External"/><Relationship Id="rId19" Type="http://schemas.openxmlformats.org/officeDocument/2006/relationships/hyperlink" Target="consultantplus://offline/ref=12150F4246EB07B4A9EAA9DF6B24627B61D765B381C6B051013F7CA51740317D46D5CF6E0EADD6A9uCR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55540955D7FE397FC63E1C1BDF2B72C1085373ECFAEBED888E73EAF37E1570A22E2D268eDK" TargetMode="External"/><Relationship Id="rId14" Type="http://schemas.openxmlformats.org/officeDocument/2006/relationships/hyperlink" Target="consultantplus://offline/ref=12150F4246EB07B4A9EAA9DF6B24627B61D765B381C6B051013F7CA51740317D46D5CF6E0EACD7AFuCR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Юрист04</dc:creator>
  <cp:keywords/>
  <dc:description/>
  <cp:lastModifiedBy>obchii22</cp:lastModifiedBy>
  <cp:revision>23</cp:revision>
  <cp:lastPrinted>2016-07-01T04:51:00Z</cp:lastPrinted>
  <dcterms:created xsi:type="dcterms:W3CDTF">2016-06-15T06:50:00Z</dcterms:created>
  <dcterms:modified xsi:type="dcterms:W3CDTF">2016-07-04T08:05:00Z</dcterms:modified>
</cp:coreProperties>
</file>