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E1" w:rsidRPr="003353E1" w:rsidRDefault="003353E1" w:rsidP="003353E1">
      <w:pPr>
        <w:shd w:val="clear" w:color="auto" w:fill="FFFFFF"/>
        <w:spacing w:after="0" w:line="240" w:lineRule="auto"/>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27 июля 2010 года N 210-ФЗ</w:t>
      </w:r>
      <w:r w:rsidRPr="003353E1">
        <w:rPr>
          <w:rFonts w:ascii="Liberation Serif" w:eastAsia="Times New Roman" w:hAnsi="Liberation Serif" w:cs="Times New Roman"/>
          <w:color w:val="000000"/>
          <w:sz w:val="24"/>
          <w:szCs w:val="24"/>
          <w:lang w:eastAsia="ru-RU"/>
        </w:rPr>
        <w:br/>
      </w:r>
    </w:p>
    <w:p w:rsidR="003353E1" w:rsidRPr="003353E1" w:rsidRDefault="003353E1" w:rsidP="003353E1">
      <w:pPr>
        <w:shd w:val="clear" w:color="auto" w:fill="FFFFFF"/>
        <w:spacing w:after="0" w:line="240" w:lineRule="auto"/>
        <w:jc w:val="both"/>
        <w:rPr>
          <w:rFonts w:ascii="Liberation Serif" w:eastAsia="Times New Roman" w:hAnsi="Liberation Serif" w:cs="Times New Roman"/>
          <w:sz w:val="24"/>
          <w:szCs w:val="24"/>
          <w:lang w:eastAsia="ru-RU"/>
        </w:rPr>
      </w:pPr>
      <w:r w:rsidRPr="003353E1">
        <w:rPr>
          <w:rFonts w:ascii="Liberation Serif" w:eastAsia="Times New Roman" w:hAnsi="Liberation Serif" w:cs="Times New Roman"/>
          <w:color w:val="000000"/>
          <w:sz w:val="24"/>
          <w:szCs w:val="24"/>
          <w:lang w:eastAsia="ru-RU"/>
        </w:rPr>
        <w:pict>
          <v:rect id="_x0000_i1025" style="width:0;height:1.5pt" o:hralign="center" o:hrstd="t" o:hrnoshade="t" o:hr="t" fillcolor="black" stroked="f"/>
        </w:pict>
      </w:r>
    </w:p>
    <w:p w:rsidR="003353E1" w:rsidRPr="003353E1" w:rsidRDefault="003353E1" w:rsidP="003353E1">
      <w:pPr>
        <w:shd w:val="clear" w:color="auto" w:fill="FFFFFF"/>
        <w:spacing w:after="0" w:line="240" w:lineRule="auto"/>
        <w:jc w:val="both"/>
        <w:rPr>
          <w:rFonts w:ascii="Liberation Serif" w:eastAsia="Times New Roman" w:hAnsi="Liberation Serif" w:cs="Times New Roman"/>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РОССИЙСКАЯ ФЕДЕРАЦИЯ</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 </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ФЕДЕРАЛЬНЫЙ ЗАКОН</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 </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ОБ ОРГАНИЗАЦИИ ПРЕДОСТАВЛЕНИЯ</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right"/>
        <w:rPr>
          <w:rFonts w:ascii="Liberation Serif" w:eastAsia="Times New Roman" w:hAnsi="Liberation Serif" w:cs="Times New Roman"/>
          <w:color w:val="000000"/>
          <w:sz w:val="24"/>
          <w:szCs w:val="24"/>
          <w:lang w:eastAsia="ru-RU"/>
        </w:rPr>
      </w:pPr>
      <w:proofErr w:type="gramStart"/>
      <w:r w:rsidRPr="003353E1">
        <w:rPr>
          <w:rFonts w:ascii="Liberation Serif" w:eastAsia="Times New Roman" w:hAnsi="Liberation Serif" w:cs="Times New Roman"/>
          <w:color w:val="000000"/>
          <w:sz w:val="24"/>
          <w:szCs w:val="24"/>
          <w:lang w:eastAsia="ru-RU"/>
        </w:rPr>
        <w:t>Принят</w:t>
      </w:r>
      <w:proofErr w:type="gramEnd"/>
    </w:p>
    <w:p w:rsidR="003353E1" w:rsidRPr="003353E1" w:rsidRDefault="003353E1" w:rsidP="003353E1">
      <w:pPr>
        <w:shd w:val="clear" w:color="auto" w:fill="FFFFFF"/>
        <w:spacing w:after="0" w:line="240" w:lineRule="auto"/>
        <w:jc w:val="right"/>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Государственной Думой</w:t>
      </w:r>
    </w:p>
    <w:p w:rsidR="003353E1" w:rsidRPr="003353E1" w:rsidRDefault="003353E1" w:rsidP="003353E1">
      <w:pPr>
        <w:shd w:val="clear" w:color="auto" w:fill="FFFFFF"/>
        <w:spacing w:after="0" w:line="240" w:lineRule="auto"/>
        <w:jc w:val="right"/>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7 июля 2010 года</w:t>
      </w:r>
    </w:p>
    <w:p w:rsidR="003353E1" w:rsidRPr="003353E1" w:rsidRDefault="003353E1" w:rsidP="003353E1">
      <w:pPr>
        <w:shd w:val="clear" w:color="auto" w:fill="FFFFFF"/>
        <w:spacing w:after="0" w:line="240" w:lineRule="auto"/>
        <w:jc w:val="right"/>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right"/>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Одобрен</w:t>
      </w:r>
    </w:p>
    <w:p w:rsidR="003353E1" w:rsidRPr="003353E1" w:rsidRDefault="003353E1" w:rsidP="003353E1">
      <w:pPr>
        <w:shd w:val="clear" w:color="auto" w:fill="FFFFFF"/>
        <w:spacing w:after="0" w:line="240" w:lineRule="auto"/>
        <w:jc w:val="right"/>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Советом Федерации</w:t>
      </w:r>
    </w:p>
    <w:p w:rsidR="003353E1" w:rsidRPr="003353E1" w:rsidRDefault="003353E1" w:rsidP="003353E1">
      <w:pPr>
        <w:shd w:val="clear" w:color="auto" w:fill="FFFFFF"/>
        <w:spacing w:after="0" w:line="240" w:lineRule="auto"/>
        <w:jc w:val="right"/>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14 июля 2010 года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820082"/>
          <w:sz w:val="24"/>
          <w:szCs w:val="24"/>
          <w:u w:val="single"/>
          <w:lang w:eastAsia="ru-RU"/>
        </w:rPr>
      </w:pPr>
      <w:r w:rsidRPr="003353E1">
        <w:rPr>
          <w:rFonts w:ascii="Liberation Serif" w:eastAsia="Times New Roman" w:hAnsi="Liberation Serif" w:cs="Arial"/>
          <w:b/>
          <w:bCs/>
          <w:color w:val="000000"/>
          <w:sz w:val="24"/>
          <w:szCs w:val="24"/>
          <w:lang w:eastAsia="ru-RU"/>
        </w:rPr>
        <w:fldChar w:fldCharType="begin"/>
      </w:r>
      <w:r w:rsidRPr="003353E1">
        <w:rPr>
          <w:rFonts w:ascii="Liberation Serif" w:eastAsia="Times New Roman" w:hAnsi="Liberation Serif" w:cs="Arial"/>
          <w:b/>
          <w:bCs/>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"http://www.consultant.ru/cons/cgi/online.cgi?rnd=D075CE5DB80583824B5EC0AAE41F17D6&amp;req=query&amp;REFDOC=103023&amp;REFBASE=LAW&amp;REFPAGE=0&amp;REFTYPE=CDLT_CHILDLESS_CONTENTS_ITEM_MAIN_BACKREFS&amp;ts=109591554265385490&amp;mode=backrefs&amp;REFDST=100008" </w:instrText>
      </w:r>
      <w:r w:rsidRPr="003353E1">
        <w:rPr>
          <w:rFonts w:ascii="Liberation Serif" w:eastAsia="Times New Roman" w:hAnsi="Liberation Serif" w:cs="Arial"/>
          <w:b/>
          <w:bCs/>
          <w:color w:val="000000"/>
          <w:sz w:val="24"/>
          <w:szCs w:val="24"/>
          <w:lang w:eastAsia="ru-RU"/>
        </w:rPr>
        <w:fldChar w:fldCharType="separate"/>
      </w:r>
    </w:p>
    <w:p w:rsidR="003353E1" w:rsidRPr="003353E1" w:rsidRDefault="003353E1" w:rsidP="003353E1">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Arial"/>
          <w:b/>
          <w:bCs/>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Глава 1. ОБЩИЕ ПОЛОЖЕНИЯ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"http://www.consultant.ru/cons/cgi/online.cgi?rnd=D075CE5DB80583824B5EC0AAE41F17D6&amp;req=query&amp;REFDOC=103023&amp;REFBASE=LAW&amp;REFPAGE=0&amp;REFTYPE=CDLT_CHILDLESS_CONTENTS_ITEM_MAIN_BACKREFS&amp;ts=6489155426538531559&amp;mode=backrefs&amp;REFDST=100009"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1. Сфера действия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"http://www.consultant.ru/cons/cgi/online.cgi?rnd=D075CE5DB80583824B5EC0AAE41F17D6&amp;req=query&amp;REFDOC=103023&amp;REFBASE=LAW&amp;REFPAGE=0&amp;REFTYPE=CDLT_MAIN_BACKREFS&amp;ts=3177155426538532228&amp;mode=backrefs&amp;REFDST=100010"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"http://www.consultant.ru/cons/cgi/online.cgi?rnd=D075CE5DB80583824B5EC0AAE41F17D6&amp;req=query&amp;REFDOC=103023&amp;REFBASE=LAW&amp;REFPAGE=0&amp;REFTYPE=CDLT_MAIN_BACKREFS&amp;ts=297581554265385793&amp;mode=backrefs&amp;REFDST=100011"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Действие настоящего Федерального закона распространяется также на деятельность организаций, участвующих в предоставлении предусмотренных </w:t>
      </w:r>
      <w:hyperlink r:id="rId5" w:history="1">
        <w:r w:rsidRPr="003353E1">
          <w:rPr>
            <w:rFonts w:ascii="Liberation Serif" w:eastAsia="Times New Roman" w:hAnsi="Liberation Serif" w:cs="Times New Roman"/>
            <w:color w:val="820082"/>
            <w:sz w:val="24"/>
            <w:szCs w:val="24"/>
            <w:u w:val="single"/>
            <w:lang w:eastAsia="ru-RU"/>
          </w:rPr>
          <w:t>частью 1</w:t>
        </w:r>
      </w:hyperlink>
      <w:r w:rsidRPr="003353E1">
        <w:rPr>
          <w:rFonts w:ascii="Liberation Serif" w:eastAsia="Times New Roman" w:hAnsi="Liberation Serif" w:cs="Times New Roman"/>
          <w:color w:val="000000"/>
          <w:sz w:val="24"/>
          <w:szCs w:val="24"/>
          <w:lang w:eastAsia="ru-RU"/>
        </w:rPr>
        <w:t> настоящей статьи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"http://www.consultant.ru/cons/cgi/online.cgi?rnd=D075CE5DB80583824B5EC0AAE41F17D6&amp;req=query&amp;REFDOC=103023&amp;REFBASE=LAW&amp;REFPAGE=0&amp;REFTYPE=CDLT_MAIN_BACKREFS&amp;ts=30647155426538511617&amp;mode=backrefs&amp;REFDST=100012"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3. </w:t>
      </w:r>
      <w:proofErr w:type="gramStart"/>
      <w:r w:rsidRPr="003353E1">
        <w:rPr>
          <w:rFonts w:ascii="Liberation Serif" w:eastAsia="Times New Roman" w:hAnsi="Liberation Serif" w:cs="Times New Roman"/>
          <w:color w:val="000000"/>
          <w:sz w:val="24"/>
          <w:szCs w:val="24"/>
          <w:lang w:eastAsia="ru-RU"/>
        </w:rPr>
        <w:t>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w:t>
      </w:r>
      <w:proofErr w:type="gramEnd"/>
      <w:r w:rsidRPr="003353E1">
        <w:rPr>
          <w:rFonts w:ascii="Liberation Serif" w:eastAsia="Times New Roman" w:hAnsi="Liberation Serif" w:cs="Times New Roman"/>
          <w:color w:val="000000"/>
          <w:sz w:val="24"/>
          <w:szCs w:val="24"/>
          <w:lang w:eastAsia="ru-RU"/>
        </w:rPr>
        <w:t xml:space="preserve"> </w:t>
      </w:r>
      <w:proofErr w:type="gramStart"/>
      <w:r w:rsidRPr="003353E1">
        <w:rPr>
          <w:rFonts w:ascii="Liberation Serif" w:eastAsia="Times New Roman" w:hAnsi="Liberation Serif" w:cs="Times New Roman"/>
          <w:color w:val="000000"/>
          <w:sz w:val="24"/>
          <w:szCs w:val="24"/>
          <w:lang w:eastAsia="ru-RU"/>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lastRenderedPageBreak/>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"http://www.consultant.ru/cons/cgi/online.cgi?rnd=D075CE5DB80583824B5EC0AAE41F17D6&amp;req=query&amp;REFDOC=103023&amp;REFBASE=LAW&amp;REFPAGE=0&amp;REFTYPE=CDLT_CHILDLESS_CONTENTS_ITEM_MAIN_BACKREFS&amp;ts=2827815542653859510&amp;mode=backrefs&amp;REFDST=100013"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2. Основные понятия, используемые в настоящем Федеральном законе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"http://www.consultant.ru/cons/cgi/online.cgi?rnd=D075CE5DB80583824B5EC0AAE41F17D6&amp;req=query&amp;REFDOC=103023&amp;REFBASE=LAW&amp;REFPAGE=0&amp;REFTYPE=CDLT_MAIN_BACKREFS&amp;ts=21774155426538530941&amp;mode=backrefs&amp;REFDST=100014"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Для целей настоящего Федерального закона используются следующие основные понятия: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"http://www.consultant.ru/cons/cgi/online.cgi?rnd=D075CE5DB80583824B5EC0AAE41F17D6&amp;req=query&amp;REFDOC=103023&amp;REFBASE=LAW&amp;REFPAGE=0&amp;REFTYPE=CDLT_MAIN_BACKREFS&amp;ts=214121554265385763&amp;mode=backrefs&amp;REFDST=100015"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proofErr w:type="gramStart"/>
      <w:r w:rsidRPr="003353E1">
        <w:rPr>
          <w:rFonts w:ascii="Liberation Serif" w:eastAsia="Times New Roman" w:hAnsi="Liberation Serif" w:cs="Times New Roman"/>
          <w:color w:val="000000"/>
          <w:sz w:val="24"/>
          <w:szCs w:val="24"/>
          <w:lang w:eastAsia="ru-RU"/>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3353E1">
        <w:rPr>
          <w:rFonts w:ascii="Liberation Serif" w:eastAsia="Times New Roman" w:hAnsi="Liberation Serif" w:cs="Times New Roman"/>
          <w:color w:val="000000"/>
          <w:sz w:val="24"/>
          <w:szCs w:val="24"/>
          <w:lang w:eastAsia="ru-RU"/>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"http://www.consultant.ru/cons/cgi/online.cgi?rnd=D075CE5DB80583824B5EC0AAE41F17D6&amp;req=query&amp;REFDOC=103023&amp;REFBASE=LAW&amp;REFPAGE=0&amp;REFTYPE=CDLT_MAIN_BACKREFS&amp;ts=29363155426538511400&amp;mode=backrefs&amp;REFDST=100016"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proofErr w:type="gramStart"/>
      <w:r w:rsidRPr="003353E1">
        <w:rPr>
          <w:rFonts w:ascii="Liberation Serif" w:eastAsia="Times New Roman" w:hAnsi="Liberation Serif" w:cs="Times New Roman"/>
          <w:color w:val="000000"/>
          <w:sz w:val="24"/>
          <w:szCs w:val="24"/>
          <w:lang w:eastAsia="ru-RU"/>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 w:history="1">
        <w:r w:rsidRPr="003353E1">
          <w:rPr>
            <w:rFonts w:ascii="Liberation Serif" w:eastAsia="Times New Roman" w:hAnsi="Liberation Serif" w:cs="Times New Roman"/>
            <w:color w:val="820082"/>
            <w:sz w:val="24"/>
            <w:szCs w:val="24"/>
            <w:u w:val="single"/>
            <w:lang w:eastAsia="ru-RU"/>
          </w:rPr>
          <w:t>законом</w:t>
        </w:r>
      </w:hyperlink>
      <w:r w:rsidRPr="003353E1">
        <w:rPr>
          <w:rFonts w:ascii="Liberation Serif" w:eastAsia="Times New Roman" w:hAnsi="Liberation Serif" w:cs="Times New Roman"/>
          <w:color w:val="000000"/>
          <w:sz w:val="24"/>
          <w:szCs w:val="24"/>
          <w:lang w:eastAsia="ru-RU"/>
        </w:rPr>
        <w:t> от 6 октября 2003 года N 131-ФЗ "Об общих принципах организации местного самоуправления в Российской</w:t>
      </w:r>
      <w:proofErr w:type="gramEnd"/>
      <w:r w:rsidRPr="003353E1">
        <w:rPr>
          <w:rFonts w:ascii="Liberation Serif" w:eastAsia="Times New Roman" w:hAnsi="Liberation Serif" w:cs="Times New Roman"/>
          <w:color w:val="000000"/>
          <w:sz w:val="24"/>
          <w:szCs w:val="24"/>
          <w:lang w:eastAsia="ru-RU"/>
        </w:rPr>
        <w:t xml:space="preserve"> Федерации" и уставами муниципальных образований;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"http://www.consultant.ru/cons/cgi/online.cgi?rnd=D075CE5DB80583824B5EC0AAE41F17D6&amp;req=query&amp;REFDOC=103023&amp;REFBASE=LAW&amp;REFPAGE=0&amp;REFTYPE=CDLT_MAIN_BACKREFS&amp;ts=14032155426538522877&amp;mode=backrefs&amp;REFDST=100017"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proofErr w:type="gramStart"/>
      <w:r w:rsidRPr="003353E1">
        <w:rPr>
          <w:rFonts w:ascii="Liberation Serif" w:eastAsia="Times New Roman" w:hAnsi="Liberation Serif" w:cs="Times New Roman"/>
          <w:color w:val="000000"/>
          <w:sz w:val="24"/>
          <w:szCs w:val="24"/>
          <w:lang w:eastAsia="ru-RU"/>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7" w:history="1">
        <w:r w:rsidRPr="003353E1">
          <w:rPr>
            <w:rFonts w:ascii="Liberation Serif" w:eastAsia="Times New Roman" w:hAnsi="Liberation Serif" w:cs="Times New Roman"/>
            <w:color w:val="820082"/>
            <w:sz w:val="24"/>
            <w:szCs w:val="24"/>
            <w:u w:val="single"/>
            <w:lang w:eastAsia="ru-RU"/>
          </w:rPr>
          <w:t>частях 2</w:t>
        </w:r>
      </w:hyperlink>
      <w:r w:rsidRPr="003353E1">
        <w:rPr>
          <w:rFonts w:ascii="Liberation Serif" w:eastAsia="Times New Roman" w:hAnsi="Liberation Serif" w:cs="Times New Roman"/>
          <w:color w:val="000000"/>
          <w:sz w:val="24"/>
          <w:szCs w:val="24"/>
          <w:lang w:eastAsia="ru-RU"/>
        </w:rPr>
        <w:t> и </w:t>
      </w:r>
      <w:hyperlink r:id="rId8" w:history="1">
        <w:r w:rsidRPr="003353E1">
          <w:rPr>
            <w:rFonts w:ascii="Liberation Serif" w:eastAsia="Times New Roman" w:hAnsi="Liberation Serif" w:cs="Times New Roman"/>
            <w:color w:val="820082"/>
            <w:sz w:val="24"/>
            <w:szCs w:val="24"/>
            <w:u w:val="single"/>
            <w:lang w:eastAsia="ru-RU"/>
          </w:rPr>
          <w:t>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или в организации, указанные в</w:t>
      </w:r>
      <w:proofErr w:type="gramEnd"/>
      <w:r w:rsidRPr="003353E1">
        <w:rPr>
          <w:rFonts w:ascii="Liberation Serif" w:eastAsia="Times New Roman" w:hAnsi="Liberation Serif" w:cs="Times New Roman"/>
          <w:color w:val="000000"/>
          <w:sz w:val="24"/>
          <w:szCs w:val="24"/>
          <w:lang w:eastAsia="ru-RU"/>
        </w:rPr>
        <w:t> </w:t>
      </w:r>
      <w:hyperlink r:id="rId9" w:history="1">
        <w:proofErr w:type="gramStart"/>
        <w:r w:rsidRPr="003353E1">
          <w:rPr>
            <w:rFonts w:ascii="Liberation Serif" w:eastAsia="Times New Roman" w:hAnsi="Liberation Serif" w:cs="Times New Roman"/>
            <w:color w:val="820082"/>
            <w:sz w:val="24"/>
            <w:szCs w:val="24"/>
            <w:u w:val="single"/>
            <w:lang w:eastAsia="ru-RU"/>
          </w:rPr>
          <w:t>пункте</w:t>
        </w:r>
        <w:proofErr w:type="gramEnd"/>
        <w:r w:rsidRPr="003353E1">
          <w:rPr>
            <w:rFonts w:ascii="Liberation Serif" w:eastAsia="Times New Roman" w:hAnsi="Liberation Serif" w:cs="Times New Roman"/>
            <w:color w:val="820082"/>
            <w:sz w:val="24"/>
            <w:szCs w:val="24"/>
            <w:u w:val="single"/>
            <w:lang w:eastAsia="ru-RU"/>
          </w:rPr>
          <w:t xml:space="preserve"> 5</w:t>
        </w:r>
      </w:hyperlink>
      <w:r w:rsidRPr="003353E1">
        <w:rPr>
          <w:rFonts w:ascii="Liberation Serif" w:eastAsia="Times New Roman" w:hAnsi="Liberation Serif" w:cs="Times New Roman"/>
          <w:color w:val="000000"/>
          <w:sz w:val="24"/>
          <w:szCs w:val="24"/>
          <w:lang w:eastAsia="ru-RU"/>
        </w:rPr>
        <w:t>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"http://www.consultant.ru/cons/cgi/online.cgi?rnd=D075CE5DB80583824B5EC0AAE41F17D6&amp;req=query&amp;REFDOC=103023&amp;REFBASE=LAW&amp;REFPAGE=0&amp;REFTYPE=CDLT_MAIN_BACKREFS&amp;ts=25502155426538529524&amp;mode=backrefs&amp;REFDST=100018"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"http://www.consultant.ru/cons/cgi/online.cgi?rnd=D075CE5DB80583824B5EC0AAE41F17D6&amp;req=query&amp;REFDOC=103023&amp;REFBASE=LAW&amp;REFPAGE=0&amp;REFTYPE=CDLT_MAIN_BACKREFS&amp;ts=26450155426538529682&amp;mode=backrefs&amp;REFDST=100019"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"http://www.consultant.ru/cons/cgi/online.cgi?rnd=D075CE5DB80583824B5EC0AAE41F17D6&amp;req=query&amp;REFDOC=103023&amp;REFBASE=LAW&amp;REFPAGE=0&amp;REFTYPE=CDLT_MAIN_BACKREFS&amp;ts=1522915542653852124&amp;mode=backrefs&amp;REFDST=100020"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lastRenderedPageBreak/>
        <w:fldChar w:fldCharType="end"/>
      </w:r>
      <w:proofErr w:type="gramStart"/>
      <w:r w:rsidRPr="003353E1">
        <w:rPr>
          <w:rFonts w:ascii="Liberation Serif" w:eastAsia="Times New Roman" w:hAnsi="Liberation Serif" w:cs="Times New Roman"/>
          <w:color w:val="000000"/>
          <w:sz w:val="24"/>
          <w:szCs w:val="24"/>
          <w:lang w:eastAsia="ru-RU"/>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"http://www.consultant.ru/cons/cgi/online.cgi?rnd=D075CE5DB80583824B5EC0AAE41F17D6&amp;req=query&amp;REFDOC=103023&amp;REFBASE=LAW&amp;REFPAGE=0&amp;REFTYPE=CDLT_MAIN_BACKREFS&amp;ts=1150615542653852365&amp;mode=backrefs&amp;REFDST=100021"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proofErr w:type="gramStart"/>
      <w:r w:rsidRPr="003353E1">
        <w:rPr>
          <w:rFonts w:ascii="Liberation Serif" w:eastAsia="Times New Roman" w:hAnsi="Liberation Serif" w:cs="Times New Roman"/>
          <w:color w:val="000000"/>
          <w:sz w:val="24"/>
          <w:szCs w:val="24"/>
          <w:lang w:eastAsia="ru-RU"/>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"http://www.consultant.ru/cons/cgi/online.cgi?rnd=D075CE5DB80583824B5EC0AAE41F17D6&amp;req=query&amp;REFDOC=103023&amp;REFBASE=LAW&amp;REFPAGE=0&amp;REFTYPE=CDLT_CHILDLESS_CONTENTS_ITEM_MAIN_BACKREFS&amp;ts=1945215542653854647&amp;mode=backrefs&amp;REFDST=100022"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3. Нормативное правовое регулирование отношений, возникающих в связи с предоставлением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"http://www.consultant.ru/cons/cgi/online.cgi?rnd=D075CE5DB80583824B5EC0AAE41F17D6&amp;req=query&amp;REFDOC=103023&amp;REFBASE=LAW&amp;REFPAGE=0&amp;REFTYPE=CDLT_MAIN_BACKREFS&amp;ts=391715542653854816&amp;mode=backrefs&amp;REFDST=100023"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"http://www.consultant.ru/cons/cgi/online.cgi?rnd=D075CE5DB80583824B5EC0AAE41F17D6&amp;req=query&amp;REFDOC=103023&amp;REFBASE=LAW&amp;REFPAGE=0&amp;REFTYPE=CDLT_CHILDLESS_CONTENTS_ITEM_MAIN_BACKREFS&amp;ts=18244155426538523837&amp;mode=backrefs&amp;REFDST=100024"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4. Основные принципы предоставления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Основными принципами предоставления государственных и муниципальных услуг являются: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"http://www.consultant.ru/cons/cgi/online.cgi?rnd=D075CE5DB80583824B5EC0AAE41F17D6&amp;req=query&amp;REFDOC=103023&amp;REFBASE=LAW&amp;REFPAGE=0&amp;REFTYPE=CDLT_MAIN_BACKREFS&amp;ts=11387155426538530140&amp;mode=backrefs&amp;REFDST=100026"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10" w:history="1">
        <w:r w:rsidRPr="003353E1">
          <w:rPr>
            <w:rFonts w:ascii="Liberation Serif" w:eastAsia="Times New Roman" w:hAnsi="Liberation Serif" w:cs="Times New Roman"/>
            <w:color w:val="820082"/>
            <w:sz w:val="24"/>
            <w:szCs w:val="24"/>
            <w:u w:val="single"/>
            <w:lang w:eastAsia="ru-RU"/>
          </w:rPr>
          <w:t>части 2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"http://www.consultant.ru/cons/cgi/online.cgi?rnd=D075CE5DB80583824B5EC0AAE41F17D6&amp;req=query&amp;REFDOC=103023&amp;REFBASE=LAW&amp;REFPAGE=0&amp;REFTYPE=CDLT_MAIN_BACKREFS&amp;ts=27585155426538526361&amp;mode=backrefs&amp;REFDST=100027"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заявительный порядок обращения за предоставлением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"http://www.consultant.ru/cons/cgi/online.cgi?rnd=D075CE5DB80583824B5EC0AAE41F17D6&amp;req=query&amp;REFDOC=103023&amp;REFBASE=LAW&amp;REFPAGE=0&amp;REFTYPE=CDLT_MAIN_BACKREFS&amp;ts=2532615542653853917&amp;mode=backrefs&amp;REFDST=100028"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11" w:history="1">
        <w:r w:rsidRPr="003353E1">
          <w:rPr>
            <w:rFonts w:ascii="Liberation Serif" w:eastAsia="Times New Roman" w:hAnsi="Liberation Serif" w:cs="Times New Roman"/>
            <w:color w:val="820082"/>
            <w:sz w:val="24"/>
            <w:szCs w:val="24"/>
            <w:u w:val="single"/>
            <w:lang w:eastAsia="ru-RU"/>
          </w:rPr>
          <w:t>части 2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"http://www.consultant.ru/cons/cgi/online.cgi?rnd=D075CE5DB80583824B5EC0AAE41F17D6&amp;req=query&amp;REFDOC=103023&amp;REFBASE=LAW&amp;REFPAGE=0&amp;REFTYPE=CDLT_MAIN_BACKREFS&amp;ts=7465155426538529040&amp;mode=backrefs&amp;REFDST=100029"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lastRenderedPageBreak/>
        <w:fldChar w:fldCharType="end"/>
      </w:r>
      <w:r w:rsidRPr="003353E1">
        <w:rPr>
          <w:rFonts w:ascii="Liberation Serif" w:eastAsia="Times New Roman" w:hAnsi="Liberation Serif" w:cs="Times New Roman"/>
          <w:color w:val="000000"/>
          <w:sz w:val="24"/>
          <w:szCs w:val="24"/>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12"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"http://www.consultant.ru/cons/cgi/online.cgi?rnd=D075CE5DB80583824B5EC0AAE41F17D6&amp;req=query&amp;REFDOC=103023&amp;REFBASE=LAW&amp;REFPAGE=0&amp;REFTYPE=CDLT_MAIN_BACKREFS&amp;ts=21149155426538531220&amp;mode=backrefs&amp;REFDST=100030"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"http://www.consultant.ru/cons/cgi/online.cgi?rnd=D075CE5DB80583824B5EC0AAE41F17D6&amp;req=query&amp;REFDOC=103023&amp;REFBASE=LAW&amp;REFPAGE=0&amp;REFTYPE=CDLT_MAIN_BACKREFS&amp;ts=377015542653853761&amp;mode=backrefs&amp;REFDST=100031"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"http://www.consultant.ru/cons/cgi/online.cgi?rnd=D075CE5DB80583824B5EC0AAE41F17D6&amp;req=query&amp;REFDOC=103023&amp;REFBASE=LAW&amp;REFPAGE=0&amp;REFTYPE=CDLT_CHILDLESS_CONTENTS_ITEM_MAIN_BACKREFS&amp;ts=3107415542653857813&amp;mode=backrefs&amp;REFDST=100032"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5. Права заявителей при получении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xml:space="preserve">При получении государственных и муниципальных услуг заявители имеют право </w:t>
      </w:r>
      <w:proofErr w:type="gramStart"/>
      <w:r w:rsidRPr="003353E1">
        <w:rPr>
          <w:rFonts w:ascii="Liberation Serif" w:eastAsia="Times New Roman" w:hAnsi="Liberation Serif" w:cs="Times New Roman"/>
          <w:color w:val="000000"/>
          <w:sz w:val="24"/>
          <w:szCs w:val="24"/>
          <w:lang w:eastAsia="ru-RU"/>
        </w:rPr>
        <w:t>на</w:t>
      </w:r>
      <w:proofErr w:type="gramEnd"/>
      <w:r w:rsidRPr="003353E1">
        <w:rPr>
          <w:rFonts w:ascii="Liberation Serif" w:eastAsia="Times New Roman" w:hAnsi="Liberation Serif" w:cs="Times New Roman"/>
          <w:color w:val="000000"/>
          <w:sz w:val="24"/>
          <w:szCs w:val="24"/>
          <w:lang w:eastAsia="ru-RU"/>
        </w:rPr>
        <w:t>:</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"http://www.consultant.ru/cons/cgi/online.cgi?rnd=D075CE5DB80583824B5EC0AAE41F17D6&amp;req=query&amp;REFDOC=103023&amp;REFBASE=LAW&amp;REFPAGE=0&amp;REFTYPE=CDLT_MAIN_BACKREFS&amp;ts=25283155426538523613&amp;mode=backrefs&amp;REFDST=100034"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"http://www.consultant.ru/cons/cgi/online.cgi?rnd=D075CE5DB80583824B5EC0AAE41F17D6&amp;req=query&amp;REFDOC=103023&amp;REFBASE=LAW&amp;REFPAGE=0&amp;REFTYPE=CDLT_MAIN_BACKREFS&amp;ts=28321155426538526018&amp;mode=backrefs&amp;REFDST=100035"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"http://www.consultant.ru/cons/cgi/online.cgi?rnd=D075CE5DB80583824B5EC0AAE41F17D6&amp;req=query&amp;REFDOC=103023&amp;REFBASE=LAW&amp;REFPAGE=0&amp;REFTYPE=CDLT_MAIN_BACKREFS&amp;ts=25445155426538524569&amp;mode=backrefs&amp;REFDST=100036"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"http://www.consultant.ru/cons/cgi/online.cgi?rnd=D075CE5DB80583824B5EC0AAE41F17D6&amp;req=query&amp;REFDOC=103023&amp;REFBASE=LAW&amp;REFPAGE=0&amp;REFTYPE=CDLT_MAIN_BACKREFS&amp;ts=55515542653857543&amp;mode=backrefs&amp;REFDST=100037"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досудебное (внесудебное) рассмотрение жалоб (претензий) в процессе получения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"http://www.consultant.ru/cons/cgi/online.cgi?rnd=D075CE5DB80583824B5EC0AAE41F17D6&amp;req=query&amp;REFDOC=103023&amp;REFBASE=LAW&amp;REFPAGE=0&amp;REFTYPE=CDLT_MAIN_BACKREFS&amp;ts=14491155426538515233&amp;mode=backrefs&amp;REFDST=100038"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"http://www.consultant.ru/cons/cgi/online.cgi?rnd=D075CE5DB80583824B5EC0AAE41F17D6&amp;req=query&amp;REFDOC=103023&amp;REFBASE=LAW&amp;REFPAGE=0&amp;REFTYPE=CDLT_CHILDLESS_CONTENTS_ITEM_MAIN_BACKREFS&amp;ts=16994155426538526537&amp;mode=backrefs&amp;REFDST=100039"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6. Обязанности органов, предоставляющих государственные услуги, и органов, предоставляющих муниципальные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Органы, предоставляющие государственные услуги, и органы, предоставляющие муниципальные услуги, обязаны:</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1) предоставлять государственные или муниципальные услуги в соответствии с </w:t>
      </w:r>
      <w:hyperlink r:id="rId13" w:history="1">
        <w:r w:rsidRPr="003353E1">
          <w:rPr>
            <w:rFonts w:ascii="Liberation Serif" w:eastAsia="Times New Roman" w:hAnsi="Liberation Serif" w:cs="Times New Roman"/>
            <w:color w:val="820082"/>
            <w:sz w:val="24"/>
            <w:szCs w:val="24"/>
            <w:u w:val="single"/>
            <w:lang w:eastAsia="ru-RU"/>
          </w:rPr>
          <w:t>административными регламентами</w:t>
        </w:r>
      </w:hyperlink>
      <w:r w:rsidRPr="003353E1">
        <w:rPr>
          <w:rFonts w:ascii="Liberation Serif" w:eastAsia="Times New Roman" w:hAnsi="Liberation Serif" w:cs="Times New Roman"/>
          <w:color w:val="000000"/>
          <w:sz w:val="24"/>
          <w:szCs w:val="24"/>
          <w:lang w:eastAsia="ru-RU"/>
        </w:rPr>
        <w:t>;</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"http://www.consultant.ru/cons/cgi/online.cgi?rnd=D075CE5DB80583824B5EC0AAE41F17D6&amp;req=query&amp;REFDOC=103023&amp;REFBASE=LAW&amp;REFPAGE=0&amp;REFTYPE=CDLT_MAIN_BACKREFS&amp;ts=16248155426538510688&amp;mode=backrefs&amp;REFDST=100042"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w:t>
      </w:r>
      <w:r w:rsidRPr="003353E1">
        <w:rPr>
          <w:rFonts w:ascii="Liberation Serif" w:eastAsia="Times New Roman" w:hAnsi="Liberation Serif" w:cs="Times New Roman"/>
          <w:color w:val="000000"/>
          <w:sz w:val="24"/>
          <w:szCs w:val="24"/>
          <w:lang w:eastAsia="ru-RU"/>
        </w:rPr>
        <w:lastRenderedPageBreak/>
        <w:t>иных формах, предусмотренных законодательством Российской Федерации, по выбору заявителя;</w:t>
      </w:r>
    </w:p>
    <w:p w:rsidR="003353E1" w:rsidRPr="003353E1" w:rsidRDefault="003353E1" w:rsidP="003353E1">
      <w:pPr>
        <w:shd w:val="clear" w:color="auto" w:fill="F4F3F8"/>
        <w:spacing w:after="0" w:line="240" w:lineRule="auto"/>
        <w:rPr>
          <w:rFonts w:ascii="Liberation Serif" w:eastAsia="Times New Roman" w:hAnsi="Liberation Serif" w:cs="Times New Roman"/>
          <w:color w:val="392C69"/>
          <w:sz w:val="24"/>
          <w:szCs w:val="24"/>
          <w:lang w:eastAsia="ru-RU"/>
        </w:rPr>
      </w:pPr>
      <w:r w:rsidRPr="003353E1">
        <w:rPr>
          <w:rFonts w:ascii="Liberation Serif" w:eastAsia="Times New Roman" w:hAnsi="Liberation Serif" w:cs="Times New Roman"/>
          <w:color w:val="392C69"/>
          <w:sz w:val="24"/>
          <w:szCs w:val="24"/>
          <w:lang w:eastAsia="ru-RU"/>
        </w:rPr>
        <w:t>Пункт 3 статьи 6 вступает в силу с 1 июля 2011 года (</w:t>
      </w:r>
      <w:hyperlink r:id="rId14" w:history="1">
        <w:r w:rsidRPr="003353E1">
          <w:rPr>
            <w:rFonts w:ascii="Liberation Serif" w:eastAsia="Times New Roman" w:hAnsi="Liberation Serif" w:cs="Times New Roman"/>
            <w:color w:val="820082"/>
            <w:sz w:val="24"/>
            <w:szCs w:val="24"/>
            <w:lang w:eastAsia="ru-RU"/>
          </w:rPr>
          <w:t>часть 2 статьи 30</w:t>
        </w:r>
      </w:hyperlink>
      <w:r w:rsidRPr="003353E1">
        <w:rPr>
          <w:rFonts w:ascii="Liberation Serif" w:eastAsia="Times New Roman" w:hAnsi="Liberation Serif" w:cs="Times New Roman"/>
          <w:color w:val="392C69"/>
          <w:sz w:val="24"/>
          <w:szCs w:val="24"/>
          <w:lang w:eastAsia="ru-RU"/>
        </w:rPr>
        <w:t> данного документа).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"http://www.consultant.ru/cons/cgi/online.cgi?rnd=D075CE5DB80583824B5EC0AAE41F17D6&amp;req=query&amp;REFDOC=103023&amp;REFBASE=LAW&amp;REFPAGE=0&amp;REFTYPE=CDLT_MAIN_BACKREFS&amp;ts=11677155426538517288&amp;mode=backrefs&amp;REFDST=100043"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предоставлять в иные государственные органы, органы местного самоуправления,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организаций такие документы и информацию;</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820082"/>
          <w:sz w:val="24"/>
          <w:szCs w:val="24"/>
          <w:u w:val="single"/>
          <w:lang w:eastAsia="ru-RU"/>
        </w:rPr>
      </w:pPr>
      <w:r w:rsidRPr="003353E1">
        <w:rPr>
          <w:rFonts w:ascii="Liberation Serif" w:eastAsia="Times New Roman" w:hAnsi="Liberation Serif" w:cs="Arial"/>
          <w:b/>
          <w:bCs/>
          <w:color w:val="000000"/>
          <w:sz w:val="24"/>
          <w:szCs w:val="24"/>
          <w:lang w:eastAsia="ru-RU"/>
        </w:rPr>
        <w:fldChar w:fldCharType="begin"/>
      </w:r>
      <w:r w:rsidRPr="003353E1">
        <w:rPr>
          <w:rFonts w:ascii="Liberation Serif" w:eastAsia="Times New Roman" w:hAnsi="Liberation Serif" w:cs="Arial"/>
          <w:b/>
          <w:bCs/>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"http://www.consultant.ru/cons/cgi/online.cgi?rnd=D075CE5DB80583824B5EC0AAE41F17D6&amp;req=query&amp;REFDOC=103023&amp;REFBASE=LAW&amp;REFPAGE=0&amp;REFTYPE=CDLT_CHILDLESS_CONTENTS_ITEM_MAIN_BACKREFS&amp;ts=26288155426538531422&amp;mode=backrefs&amp;REFDST=100045" </w:instrText>
      </w:r>
      <w:r w:rsidRPr="003353E1">
        <w:rPr>
          <w:rFonts w:ascii="Liberation Serif" w:eastAsia="Times New Roman" w:hAnsi="Liberation Serif" w:cs="Arial"/>
          <w:b/>
          <w:bCs/>
          <w:color w:val="000000"/>
          <w:sz w:val="24"/>
          <w:szCs w:val="24"/>
          <w:lang w:eastAsia="ru-RU"/>
        </w:rPr>
        <w:fldChar w:fldCharType="separate"/>
      </w:r>
    </w:p>
    <w:p w:rsidR="003353E1" w:rsidRPr="003353E1" w:rsidRDefault="003353E1" w:rsidP="003353E1">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Arial"/>
          <w:b/>
          <w:bCs/>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 xml:space="preserve">Глава 2. ОБЩИЕ ТРЕБОВАНИЯ К ПРЕДОСТАВЛЕНИЮ </w:t>
      </w:r>
      <w:proofErr w:type="gramStart"/>
      <w:r w:rsidRPr="003353E1">
        <w:rPr>
          <w:rFonts w:ascii="Liberation Serif" w:eastAsia="Times New Roman" w:hAnsi="Liberation Serif" w:cs="Arial"/>
          <w:b/>
          <w:bCs/>
          <w:color w:val="000000"/>
          <w:sz w:val="24"/>
          <w:szCs w:val="24"/>
          <w:lang w:eastAsia="ru-RU"/>
        </w:rPr>
        <w:t>ГОСУДАРСТВЕННЫХ</w:t>
      </w:r>
      <w:proofErr w:type="gramEnd"/>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"http://www.consultant.ru/cons/cgi/online.cgi?rnd=D075CE5DB80583824B5EC0AAE41F17D6&amp;req=query&amp;REFDOC=103023&amp;REFBASE=LAW&amp;REFPAGE=0&amp;REFTYPE=CDLT_CHILDLESS_CONTENTS_ITEM_MAIN_BACKREFS&amp;ts=481415542653852188&amp;mode=backrefs&amp;REFDST=100046"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7. Требования к взаимодействию с заявителем при предоставлении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Органы, предоставляющие государственные услуги, и органы, предоставляющие муниципальные услуги, не вправе требовать от заявителя: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"http://www.consultant.ru/cons/cgi/online.cgi?rnd=D075CE5DB80583824B5EC0AAE41F17D6&amp;req=query&amp;REFDOC=103023&amp;REFBASE=LAW&amp;REFPAGE=0&amp;REFTYPE=CDLT_MAIN_BACKREFS&amp;ts=134021554265385440&amp;mode=backrefs&amp;REFDST=100048"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353E1" w:rsidRPr="003353E1" w:rsidRDefault="003353E1" w:rsidP="003353E1">
      <w:pPr>
        <w:shd w:val="clear" w:color="auto" w:fill="F4F3F8"/>
        <w:spacing w:after="0" w:line="240" w:lineRule="auto"/>
        <w:rPr>
          <w:rFonts w:ascii="Liberation Serif" w:eastAsia="Times New Roman" w:hAnsi="Liberation Serif" w:cs="Times New Roman"/>
          <w:color w:val="392C69"/>
          <w:sz w:val="24"/>
          <w:szCs w:val="24"/>
          <w:lang w:eastAsia="ru-RU"/>
        </w:rPr>
      </w:pPr>
      <w:r w:rsidRPr="003353E1">
        <w:rPr>
          <w:rFonts w:ascii="Liberation Serif" w:eastAsia="Times New Roman" w:hAnsi="Liberation Serif" w:cs="Times New Roman"/>
          <w:color w:val="392C69"/>
          <w:sz w:val="24"/>
          <w:szCs w:val="24"/>
          <w:lang w:eastAsia="ru-RU"/>
        </w:rPr>
        <w:t>Пункт 2 статьи 7 вступает в силу с 1 июля 2011 года (</w:t>
      </w:r>
      <w:hyperlink r:id="rId15" w:history="1">
        <w:r w:rsidRPr="003353E1">
          <w:rPr>
            <w:rFonts w:ascii="Liberation Serif" w:eastAsia="Times New Roman" w:hAnsi="Liberation Serif" w:cs="Times New Roman"/>
            <w:color w:val="820082"/>
            <w:sz w:val="24"/>
            <w:szCs w:val="24"/>
            <w:lang w:eastAsia="ru-RU"/>
          </w:rPr>
          <w:t>часть</w:t>
        </w:r>
        <w:proofErr w:type="gramStart"/>
        <w:r w:rsidRPr="003353E1">
          <w:rPr>
            <w:rFonts w:ascii="Liberation Serif" w:eastAsia="Times New Roman" w:hAnsi="Liberation Serif" w:cs="Times New Roman"/>
            <w:color w:val="820082"/>
            <w:sz w:val="24"/>
            <w:szCs w:val="24"/>
            <w:lang w:eastAsia="ru-RU"/>
          </w:rPr>
          <w:t>2</w:t>
        </w:r>
        <w:proofErr w:type="gramEnd"/>
        <w:r w:rsidRPr="003353E1">
          <w:rPr>
            <w:rFonts w:ascii="Liberation Serif" w:eastAsia="Times New Roman" w:hAnsi="Liberation Serif" w:cs="Times New Roman"/>
            <w:color w:val="820082"/>
            <w:sz w:val="24"/>
            <w:szCs w:val="24"/>
            <w:lang w:eastAsia="ru-RU"/>
          </w:rPr>
          <w:t xml:space="preserve"> статьи 30</w:t>
        </w:r>
      </w:hyperlink>
      <w:r w:rsidRPr="003353E1">
        <w:rPr>
          <w:rFonts w:ascii="Liberation Serif" w:eastAsia="Times New Roman" w:hAnsi="Liberation Serif" w:cs="Times New Roman"/>
          <w:color w:val="392C69"/>
          <w:sz w:val="24"/>
          <w:szCs w:val="24"/>
          <w:lang w:eastAsia="ru-RU"/>
        </w:rPr>
        <w:t> данного документа).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"http://www.consultant.ru/cons/cgi/online.cgi?rnd=D075CE5DB80583824B5EC0AAE41F17D6&amp;req=query&amp;REFDOC=103023&amp;REFBASE=LAW&amp;REFPAGE=0&amp;REFTYPE=CDLT_MAIN_BACKREFS&amp;ts=25954155426538525855&amp;mode=backrefs&amp;REFDST=100049"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53E1" w:rsidRPr="003353E1" w:rsidRDefault="003353E1" w:rsidP="003353E1">
      <w:pPr>
        <w:shd w:val="clear" w:color="auto" w:fill="F4F3F8"/>
        <w:spacing w:after="0" w:line="240" w:lineRule="auto"/>
        <w:rPr>
          <w:rFonts w:ascii="Liberation Serif" w:eastAsia="Times New Roman" w:hAnsi="Liberation Serif" w:cs="Times New Roman"/>
          <w:color w:val="392C69"/>
          <w:sz w:val="24"/>
          <w:szCs w:val="24"/>
          <w:lang w:eastAsia="ru-RU"/>
        </w:rPr>
      </w:pPr>
      <w:r w:rsidRPr="003353E1">
        <w:rPr>
          <w:rFonts w:ascii="Liberation Serif" w:eastAsia="Times New Roman" w:hAnsi="Liberation Serif" w:cs="Times New Roman"/>
          <w:color w:val="392C69"/>
          <w:sz w:val="24"/>
          <w:szCs w:val="24"/>
          <w:lang w:eastAsia="ru-RU"/>
        </w:rPr>
        <w:t>Пункт 3 статьи 7 вступает в силу с 1 июля 2011 года (</w:t>
      </w:r>
      <w:hyperlink r:id="rId16" w:history="1">
        <w:r w:rsidRPr="003353E1">
          <w:rPr>
            <w:rFonts w:ascii="Liberation Serif" w:eastAsia="Times New Roman" w:hAnsi="Liberation Serif" w:cs="Times New Roman"/>
            <w:color w:val="820082"/>
            <w:sz w:val="24"/>
            <w:szCs w:val="24"/>
            <w:lang w:eastAsia="ru-RU"/>
          </w:rPr>
          <w:t>часть</w:t>
        </w:r>
        <w:proofErr w:type="gramStart"/>
        <w:r w:rsidRPr="003353E1">
          <w:rPr>
            <w:rFonts w:ascii="Liberation Serif" w:eastAsia="Times New Roman" w:hAnsi="Liberation Serif" w:cs="Times New Roman"/>
            <w:color w:val="820082"/>
            <w:sz w:val="24"/>
            <w:szCs w:val="24"/>
            <w:lang w:eastAsia="ru-RU"/>
          </w:rPr>
          <w:t>2</w:t>
        </w:r>
        <w:proofErr w:type="gramEnd"/>
        <w:r w:rsidRPr="003353E1">
          <w:rPr>
            <w:rFonts w:ascii="Liberation Serif" w:eastAsia="Times New Roman" w:hAnsi="Liberation Serif" w:cs="Times New Roman"/>
            <w:color w:val="820082"/>
            <w:sz w:val="24"/>
            <w:szCs w:val="24"/>
            <w:lang w:eastAsia="ru-RU"/>
          </w:rPr>
          <w:t xml:space="preserve"> статьи 30</w:t>
        </w:r>
      </w:hyperlink>
      <w:r w:rsidRPr="003353E1">
        <w:rPr>
          <w:rFonts w:ascii="Liberation Serif" w:eastAsia="Times New Roman" w:hAnsi="Liberation Serif" w:cs="Times New Roman"/>
          <w:color w:val="392C69"/>
          <w:sz w:val="24"/>
          <w:szCs w:val="24"/>
          <w:lang w:eastAsia="ru-RU"/>
        </w:rPr>
        <w:t> данного документа).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"http://www.consultant.ru/cons/cgi/online.cgi?rnd=D075CE5DB80583824B5EC0AAE41F17D6&amp;req=query&amp;REFDOC=103023&amp;REFBASE=LAW&amp;REFPAGE=0&amp;REFTYPE=CDLT_MAIN_BACKREFS&amp;ts=22772155426538510614&amp;mode=backrefs&amp;REFDST=100050"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3353E1">
          <w:rPr>
            <w:rFonts w:ascii="Liberation Serif" w:eastAsia="Times New Roman" w:hAnsi="Liberation Serif" w:cs="Times New Roman"/>
            <w:color w:val="820082"/>
            <w:sz w:val="24"/>
            <w:szCs w:val="24"/>
            <w:u w:val="single"/>
            <w:lang w:eastAsia="ru-RU"/>
          </w:rPr>
          <w:t>части 1 статьи 9</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"http://www.consultant.ru/cons/cgi/online.cgi?rnd=D075CE5DB80583824B5EC0AAE41F17D6&amp;req=query&amp;REFDOC=103023&amp;REFBASE=LAW&amp;REFPAGE=0&amp;REFTYPE=CDLT_CHILDLESS_CONTENTS_ITEM_MAIN_BACKREFS&amp;ts=2152155426538513559&amp;mode=backrefs&amp;REFDST=100051"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8. Требования к взиманию с заявителя платы за предоставление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"http://www.consultant.ru/cons/cgi/online.cgi?rnd=D075CE5DB80583824B5EC0AAE41F17D6&amp;req=query&amp;REFDOC=103023&amp;REFBASE=LAW&amp;REFPAGE=0&amp;REFTYPE=CDLT_MAIN_BACKREFS&amp;ts=2960815542653858921&amp;mode=backrefs&amp;REFDST=100052"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lastRenderedPageBreak/>
        <w:fldChar w:fldCharType="end"/>
      </w:r>
      <w:r w:rsidRPr="003353E1">
        <w:rPr>
          <w:rFonts w:ascii="Liberation Serif" w:eastAsia="Times New Roman" w:hAnsi="Liberation Serif" w:cs="Times New Roman"/>
          <w:color w:val="000000"/>
          <w:sz w:val="24"/>
          <w:szCs w:val="24"/>
          <w:lang w:eastAsia="ru-RU"/>
        </w:rPr>
        <w:t>1. Государственные и муниципальные услуги предоставляются заявителям на бесплатной основе, за исключением случаев, предусмотренных </w:t>
      </w:r>
      <w:hyperlink r:id="rId18" w:history="1">
        <w:r w:rsidRPr="003353E1">
          <w:rPr>
            <w:rFonts w:ascii="Liberation Serif" w:eastAsia="Times New Roman" w:hAnsi="Liberation Serif" w:cs="Times New Roman"/>
            <w:color w:val="820082"/>
            <w:sz w:val="24"/>
            <w:szCs w:val="24"/>
            <w:u w:val="single"/>
            <w:lang w:eastAsia="ru-RU"/>
          </w:rPr>
          <w:t>частями 2</w:t>
        </w:r>
      </w:hyperlink>
      <w:r w:rsidRPr="003353E1">
        <w:rPr>
          <w:rFonts w:ascii="Liberation Serif" w:eastAsia="Times New Roman" w:hAnsi="Liberation Serif" w:cs="Times New Roman"/>
          <w:color w:val="000000"/>
          <w:sz w:val="24"/>
          <w:szCs w:val="24"/>
          <w:lang w:eastAsia="ru-RU"/>
        </w:rPr>
        <w:t> и </w:t>
      </w:r>
      <w:hyperlink r:id="rId19" w:history="1">
        <w:r w:rsidRPr="003353E1">
          <w:rPr>
            <w:rFonts w:ascii="Liberation Serif" w:eastAsia="Times New Roman" w:hAnsi="Liberation Serif" w:cs="Times New Roman"/>
            <w:color w:val="820082"/>
            <w:sz w:val="24"/>
            <w:szCs w:val="24"/>
            <w:u w:val="single"/>
            <w:lang w:eastAsia="ru-RU"/>
          </w:rPr>
          <w:t>3</w:t>
        </w:r>
      </w:hyperlink>
      <w:r w:rsidRPr="003353E1">
        <w:rPr>
          <w:rFonts w:ascii="Liberation Serif" w:eastAsia="Times New Roman" w:hAnsi="Liberation Serif" w:cs="Times New Roman"/>
          <w:color w:val="000000"/>
          <w:sz w:val="24"/>
          <w:szCs w:val="24"/>
          <w:lang w:eastAsia="ru-RU"/>
        </w:rPr>
        <w:t> настоящей статьи.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"http://www.consultant.ru/cons/cgi/online.cgi?rnd=D075CE5DB80583824B5EC0AAE41F17D6&amp;req=query&amp;REFDOC=103023&amp;REFBASE=LAW&amp;REFPAGE=0&amp;REFTYPE=CDLT_MAIN_BACKREFS&amp;ts=21750155426538517799&amp;mode=backrefs&amp;REFDST=100053"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w:t>
      </w:r>
      <w:hyperlink r:id="rId20" w:history="1">
        <w:r w:rsidRPr="003353E1">
          <w:rPr>
            <w:rFonts w:ascii="Liberation Serif" w:eastAsia="Times New Roman" w:hAnsi="Liberation Serif" w:cs="Times New Roman"/>
            <w:color w:val="820082"/>
            <w:sz w:val="24"/>
            <w:szCs w:val="24"/>
            <w:u w:val="single"/>
            <w:lang w:eastAsia="ru-RU"/>
          </w:rPr>
          <w:t>законодательством</w:t>
        </w:r>
      </w:hyperlink>
      <w:r w:rsidRPr="003353E1">
        <w:rPr>
          <w:rFonts w:ascii="Liberation Serif" w:eastAsia="Times New Roman" w:hAnsi="Liberation Serif" w:cs="Times New Roman"/>
          <w:color w:val="000000"/>
          <w:sz w:val="24"/>
          <w:szCs w:val="24"/>
          <w:lang w:eastAsia="ru-RU"/>
        </w:rPr>
        <w:t> Российской Федерации о налогах и сборах.</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"http://www.consultant.ru/cons/cgi/online.cgi?rnd=D075CE5DB80583824B5EC0AAE41F17D6&amp;req=query&amp;REFDOC=103023&amp;REFBASE=LAW&amp;REFPAGE=0&amp;REFTYPE=CDLT_MAIN_BACKREFS&amp;ts=27597155426538525012&amp;mode=backrefs&amp;REFDST=100054"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3. </w:t>
      </w:r>
      <w:proofErr w:type="gramStart"/>
      <w:r w:rsidRPr="003353E1">
        <w:rPr>
          <w:rFonts w:ascii="Liberation Serif" w:eastAsia="Times New Roman" w:hAnsi="Liberation Serif" w:cs="Times New Roman"/>
          <w:color w:val="000000"/>
          <w:sz w:val="24"/>
          <w:szCs w:val="24"/>
          <w:lang w:eastAsia="ru-RU"/>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3353E1">
        <w:rPr>
          <w:rFonts w:ascii="Liberation Serif" w:eastAsia="Times New Roman" w:hAnsi="Liberation Serif" w:cs="Times New Roman"/>
          <w:color w:val="000000"/>
          <w:sz w:val="24"/>
          <w:szCs w:val="24"/>
          <w:lang w:eastAsia="ru-RU"/>
        </w:rPr>
        <w:t xml:space="preserve"> правовых актов, в соответствии с которыми государственные и муниципальные услуги оказываются за счет средств заявителя.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"http://www.consultant.ru/cons/cgi/online.cgi?rnd=D075CE5DB80583824B5EC0AAE41F17D6&amp;req=query&amp;REFDOC=103023&amp;REFBASE=LAW&amp;REFPAGE=0&amp;REFTYPE=CDLT_CHILDLESS_CONTENTS_ITEM_MAIN_BACKREFS&amp;ts=24520155426538522582&amp;mode=backrefs&amp;REFDST=100055"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9. Требования к взиманию с заявителя платы за оказание услуг, которые являются необходимыми и обязательными для предоставления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"http://www.consultant.ru/cons/cgi/online.cgi?rnd=D075CE5DB80583824B5EC0AAE41F17D6&amp;req=query&amp;REFDOC=103023&amp;REFBASE=LAW&amp;REFPAGE=0&amp;REFTYPE=CDLT_MAIN_BACKREFS&amp;ts=945155426538523516&amp;mode=backrefs&amp;REFDST=100056"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21"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 утверждается: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"http://www.consultant.ru/cons/cgi/online.cgi?rnd=D075CE5DB80583824B5EC0AAE41F17D6&amp;req=query&amp;REFDOC=103023&amp;REFBASE=LAW&amp;REFPAGE=0&amp;REFTYPE=CDLT_MAIN_BACKREFS&amp;ts=16939155426538531408&amp;mode=backrefs&amp;REFDST=100057"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w:t>
      </w:r>
      <w:hyperlink r:id="rId22" w:history="1">
        <w:r w:rsidRPr="003353E1">
          <w:rPr>
            <w:rFonts w:ascii="Liberation Serif" w:eastAsia="Times New Roman" w:hAnsi="Liberation Serif" w:cs="Times New Roman"/>
            <w:color w:val="A7A0F7"/>
            <w:sz w:val="24"/>
            <w:szCs w:val="24"/>
            <w:u w:val="single"/>
            <w:lang w:eastAsia="ru-RU"/>
          </w:rPr>
          <w:t>постановлением</w:t>
        </w:r>
      </w:hyperlink>
      <w:r w:rsidRPr="003353E1">
        <w:rPr>
          <w:rFonts w:ascii="Liberation Serif" w:eastAsia="Times New Roman" w:hAnsi="Liberation Serif" w:cs="Times New Roman"/>
          <w:color w:val="000000"/>
          <w:sz w:val="24"/>
          <w:szCs w:val="24"/>
          <w:lang w:eastAsia="ru-RU"/>
        </w:rPr>
        <w:t>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"http://www.consultant.ru/cons/cgi/online.cgi?rnd=D075CE5DB80583824B5EC0AAE41F17D6&amp;req=query&amp;REFDOC=103023&amp;REFBASE=LAW&amp;REFPAGE=0&amp;REFTYPE=CDLT_MAIN_BACKREFS&amp;ts=2198155426538516003&amp;mode=backrefs&amp;REFDST=100058"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"http://www.consultant.ru/cons/cgi/online.cgi?rnd=D075CE5DB80583824B5EC0AAE41F17D6&amp;req=query&amp;REFDOC=103023&amp;REFBASE=LAW&amp;REFPAGE=0&amp;REFTYPE=CDLT_MAIN_BACKREFS&amp;ts=2716115542653851724&amp;mode=backrefs&amp;REFDST=100059"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"http://www.consultant.ru/cons/cgi/online.cgi?rnd=D075CE5DB80583824B5EC0AAE41F17D6&amp;req=query&amp;REFDOC=103023&amp;REFBASE=LAW&amp;REFPAGE=0&amp;REFTYPE=CDLT_MAIN_BACKREFS&amp;ts=1740215542653853521&amp;mode=backrefs&amp;REFDST=100060"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23" w:history="1">
        <w:r w:rsidRPr="003353E1">
          <w:rPr>
            <w:rFonts w:ascii="Liberation Serif" w:eastAsia="Times New Roman" w:hAnsi="Liberation Serif" w:cs="Times New Roman"/>
            <w:color w:val="820082"/>
            <w:sz w:val="24"/>
            <w:szCs w:val="24"/>
            <w:u w:val="single"/>
            <w:lang w:eastAsia="ru-RU"/>
          </w:rPr>
          <w:t>части 1</w:t>
        </w:r>
      </w:hyperlink>
      <w:r w:rsidRPr="003353E1">
        <w:rPr>
          <w:rFonts w:ascii="Liberation Serif" w:eastAsia="Times New Roman" w:hAnsi="Liberation Serif" w:cs="Times New Roman"/>
          <w:color w:val="000000"/>
          <w:sz w:val="24"/>
          <w:szCs w:val="24"/>
          <w:lang w:eastAsia="ru-RU"/>
        </w:rPr>
        <w:t> настоящей статьи, оказываются за счет средств заявителя.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"http://www.consultant.ru/cons/cgi/online.cgi?rnd=D075CE5DB80583824B5EC0AAE41F17D6&amp;req=query&amp;REFDOC=103023&amp;REFBASE=LAW&amp;REFPAGE=0&amp;REFTYPE=CDLT_MAIN_BACKREFS&amp;ts=13734155426538524174&amp;mode=backrefs&amp;REFDST=100061"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w:t>
      </w:r>
      <w:hyperlink r:id="rId24" w:history="1">
        <w:r w:rsidRPr="003353E1">
          <w:rPr>
            <w:rFonts w:ascii="Liberation Serif" w:eastAsia="Times New Roman" w:hAnsi="Liberation Serif" w:cs="Times New Roman"/>
            <w:color w:val="A7A0F7"/>
            <w:sz w:val="24"/>
            <w:szCs w:val="24"/>
            <w:u w:val="single"/>
            <w:lang w:eastAsia="ru-RU"/>
          </w:rPr>
          <w:t>порядке</w:t>
        </w:r>
      </w:hyperlink>
      <w:r w:rsidRPr="003353E1">
        <w:rPr>
          <w:rFonts w:ascii="Liberation Serif" w:eastAsia="Times New Roman" w:hAnsi="Liberation Serif" w:cs="Times New Roman"/>
          <w:color w:val="000000"/>
          <w:sz w:val="24"/>
          <w:szCs w:val="24"/>
          <w:lang w:eastAsia="ru-RU"/>
        </w:rPr>
        <w:t xml:space="preserve">, установленном Правительством Российской Федерации. Порядок определения </w:t>
      </w:r>
      <w:r w:rsidRPr="003353E1">
        <w:rPr>
          <w:rFonts w:ascii="Liberation Serif" w:eastAsia="Times New Roman" w:hAnsi="Liberation Serif" w:cs="Times New Roman"/>
          <w:color w:val="000000"/>
          <w:sz w:val="24"/>
          <w:szCs w:val="24"/>
          <w:lang w:eastAsia="ru-RU"/>
        </w:rPr>
        <w:lastRenderedPageBreak/>
        <w:t>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"http://www.consultant.ru/cons/cgi/online.cgi?rnd=D075CE5DB80583824B5EC0AAE41F17D6&amp;req=query&amp;REFDOC=103023&amp;REFBASE=LAW&amp;REFPAGE=0&amp;REFTYPE=CDLT_MAIN_BACKREFS&amp;ts=4636155426538525204&amp;mode=backrefs&amp;REFDST=100062"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4. </w:t>
      </w:r>
      <w:proofErr w:type="gramStart"/>
      <w:r w:rsidRPr="003353E1">
        <w:rPr>
          <w:rFonts w:ascii="Liberation Serif" w:eastAsia="Times New Roman" w:hAnsi="Liberation Serif" w:cs="Times New Roman"/>
          <w:color w:val="000000"/>
          <w:sz w:val="24"/>
          <w:szCs w:val="24"/>
          <w:lang w:eastAsia="ru-RU"/>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25"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 а также в сети Интернет на едином портале государственных и муниципальных услуг.</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"http://www.consultant.ru/cons/cgi/online.cgi?rnd=D075CE5DB80583824B5EC0AAE41F17D6&amp;req=query&amp;REFDOC=103023&amp;REFBASE=LAW&amp;REFPAGE=0&amp;REFTYPE=CDLT_MAIN_BACKREFS&amp;ts=23963155426538514494&amp;mode=backrefs&amp;REFDST=100063"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26" w:history="1">
        <w:r w:rsidRPr="003353E1">
          <w:rPr>
            <w:rFonts w:ascii="Liberation Serif" w:eastAsia="Times New Roman" w:hAnsi="Liberation Serif" w:cs="Times New Roman"/>
            <w:color w:val="820082"/>
            <w:sz w:val="24"/>
            <w:szCs w:val="24"/>
            <w:u w:val="single"/>
            <w:lang w:eastAsia="ru-RU"/>
          </w:rPr>
          <w:t>части 1</w:t>
        </w:r>
      </w:hyperlink>
      <w:r w:rsidRPr="003353E1">
        <w:rPr>
          <w:rFonts w:ascii="Liberation Serif" w:eastAsia="Times New Roman" w:hAnsi="Liberation Serif" w:cs="Times New Roman"/>
          <w:color w:val="000000"/>
          <w:sz w:val="24"/>
          <w:szCs w:val="24"/>
          <w:lang w:eastAsia="ru-RU"/>
        </w:rPr>
        <w:t> настоящей статьи, а также предоставления документов, выдаваемых по результатам оказания таких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"http://www.consultant.ru/cons/cgi/online.cgi?rnd=D075CE5DB80583824B5EC0AAE41F17D6&amp;req=query&amp;REFDOC=103023&amp;REFBASE=LAW&amp;REFPAGE=0&amp;REFTYPE=CDLT_CHILDLESS_CONTENTS_ITEM_MAIN_BACKREFS&amp;ts=16827155426538514922&amp;mode=backrefs&amp;REFDST=100064"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10. Требования к организации предоставления государственных и муниципальных услуг в электронной форме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При предоставлении государственных и муниципальных услуг в электронной форме осуществляются: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с использованием единого портала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"http://www.consultant.ru/cons/cgi/online.cgi?rnd=D075CE5DB80583824B5EC0AAE41F17D6&amp;req=query&amp;REFDOC=103023&amp;REFBASE=LAW&amp;REFPAGE=0&amp;REFTYPE=CDLT_MAIN_BACKREFS&amp;ts=2953615542653854505&amp;mode=backrefs&amp;REFDST=100068"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получение заявителем сведений о ходе выполнения запроса о предоставлении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"http://www.consultant.ru/cons/cgi/online.cgi?rnd=D075CE5DB80583824B5EC0AAE41F17D6&amp;req=query&amp;REFDOC=103023&amp;REFBASE=LAW&amp;REFPAGE=0&amp;REFTYPE=CDLT_MAIN_BACKREFS&amp;ts=848115542653853612&amp;mode=backrefs&amp;REFDST=100069"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7"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"http://www.consultant.ru/cons/cgi/online.cgi?rnd=D075CE5DB80583824B5EC0AAE41F17D6&amp;req=query&amp;REFDOC=103023&amp;REFBASE=LAW&amp;REFPAGE=0&amp;REFTYPE=CDLT_MAIN_BACKREFS&amp;ts=3023915542653855141&amp;mode=backrefs&amp;REFDST=100071"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6) иные действия, необходимые для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"http://www.consultant.ru/cons/cgi/online.cgi?rnd=D075CE5DB80583824B5EC0AAE41F17D6&amp;req=query&amp;REFDOC=103023&amp;REFBASE=LAW&amp;REFPAGE=0&amp;REFTYPE=CDLT_CHILDLESS_CONTENTS_ITEM_MAIN_BACKREFS&amp;ts=2364815542653858830&amp;mode=backrefs&amp;REFDST=100072"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11. Реестры государственных услуг и реестры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"http://www.consultant.ru/cons/cgi/online.cgi?rnd=D075CE5DB80583824B5EC0AAE41F17D6&amp;req=query&amp;REFDOC=103023&amp;REFBASE=LAW&amp;REFPAGE=0&amp;REFTYPE=CDLT_MAIN_BACKREFS&amp;ts=1719015542653853691&amp;mode=backrefs&amp;REFDST=100073"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lastRenderedPageBreak/>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"http://www.consultant.ru/cons/cgi/online.cgi?rnd=D075CE5DB80583824B5EC0AAE41F17D6&amp;req=query&amp;REFDOC=103023&amp;REFBASE=LAW&amp;REFPAGE=0&amp;REFTYPE=CDLT_MAIN_BACKREFS&amp;ts=4316155426538518068&amp;mode=backrefs&amp;REFDST=100074"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Федеральный реестр государственных услуг содержит сведения: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"http://www.consultant.ru/cons/cgi/online.cgi?rnd=D075CE5DB80583824B5EC0AAE41F17D6&amp;req=query&amp;REFDOC=103023&amp;REFBASE=LAW&amp;REFPAGE=0&amp;REFTYPE=CDLT_MAIN_BACKREFS&amp;ts=25997155426538518432&amp;mode=backrefs&amp;REFDST=100076"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28" w:history="1">
        <w:r w:rsidRPr="003353E1">
          <w:rPr>
            <w:rFonts w:ascii="Liberation Serif" w:eastAsia="Times New Roman" w:hAnsi="Liberation Serif" w:cs="Times New Roman"/>
            <w:color w:val="820082"/>
            <w:sz w:val="24"/>
            <w:szCs w:val="24"/>
            <w:u w:val="single"/>
            <w:lang w:eastAsia="ru-RU"/>
          </w:rPr>
          <w:t>пунктом 1 части 1 статьи 9</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"http://www.consultant.ru/cons/cgi/online.cgi?rnd=D075CE5DB80583824B5EC0AAE41F17D6&amp;req=query&amp;REFDOC=103023&amp;REFBASE=LAW&amp;REFPAGE=0&amp;REFTYPE=CDLT_MAIN_BACKREFS&amp;ts=14857155426538529991&amp;mode=backrefs&amp;REFDST=100077"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proofErr w:type="gramStart"/>
      <w:r w:rsidRPr="003353E1">
        <w:rPr>
          <w:rFonts w:ascii="Liberation Serif" w:eastAsia="Times New Roman" w:hAnsi="Liberation Serif" w:cs="Times New Roman"/>
          <w:color w:val="000000"/>
          <w:sz w:val="24"/>
          <w:szCs w:val="24"/>
          <w:lang w:eastAsia="ru-RU"/>
        </w:rPr>
        <w:t>3) об услугах, указанных в </w:t>
      </w:r>
      <w:hyperlink r:id="rId29"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"http://www.consultant.ru/cons/cgi/online.cgi?rnd=D075CE5DB80583824B5EC0AAE41F17D6&amp;req=query&amp;REFDOC=103023&amp;REFBASE=LAW&amp;REFPAGE=0&amp;REFTYPE=CDLT_MAIN_BACKREFS&amp;ts=2329155426538519204&amp;mode=backrefs&amp;REFDST=100078"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иные сведения в соответствии с перечнем, установленным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"http://www.consultant.ru/cons/cgi/online.cgi?rnd=D075CE5DB80583824B5EC0AAE41F17D6&amp;req=query&amp;REFDOC=103023&amp;REFBASE=LAW&amp;REFPAGE=0&amp;REFTYPE=CDLT_MAIN_BACKREFS&amp;ts=2341415542653853063&amp;mode=backrefs&amp;REFDST=100079"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"http://www.consultant.ru/cons/cgi/online.cgi?rnd=D075CE5DB80583824B5EC0AAE41F17D6&amp;req=query&amp;REFDOC=103023&amp;REFBASE=LAW&amp;REFPAGE=0&amp;REFTYPE=CDLT_MAIN_BACKREFS&amp;ts=5217155426538530304&amp;mode=backrefs&amp;REFDST=100080"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Реестр государственных услуг субъекта Российской Федерации содержит сведения: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1) о государственных услугах, предоставляемых исполнительными органами государственной власти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30" w:history="1">
        <w:r w:rsidRPr="003353E1">
          <w:rPr>
            <w:rFonts w:ascii="Liberation Serif" w:eastAsia="Times New Roman" w:hAnsi="Liberation Serif" w:cs="Times New Roman"/>
            <w:color w:val="820082"/>
            <w:sz w:val="24"/>
            <w:szCs w:val="24"/>
            <w:u w:val="single"/>
            <w:lang w:eastAsia="ru-RU"/>
          </w:rPr>
          <w:t>пунктом 2 части 1 статьи 9</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"http://www.consultant.ru/cons/cgi/online.cgi?rnd=D075CE5DB80583824B5EC0AAE41F17D6&amp;req=query&amp;REFDOC=103023&amp;REFBASE=LAW&amp;REFPAGE=0&amp;REFTYPE=CDLT_MAIN_BACKREFS&amp;ts=308315542653853411&amp;mode=backrefs&amp;REFDST=100083"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proofErr w:type="gramStart"/>
      <w:r w:rsidRPr="003353E1">
        <w:rPr>
          <w:rFonts w:ascii="Liberation Serif" w:eastAsia="Times New Roman" w:hAnsi="Liberation Serif" w:cs="Times New Roman"/>
          <w:color w:val="000000"/>
          <w:sz w:val="24"/>
          <w:szCs w:val="24"/>
          <w:lang w:eastAsia="ru-RU"/>
        </w:rPr>
        <w:t>3) об услугах, указанных в </w:t>
      </w:r>
      <w:hyperlink r:id="rId31"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4) иные сведения, состав которых устанавливается высшим исполнительным органом государственной власти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"http://www.consultant.ru/cons/cgi/online.cgi?rnd=D075CE5DB80583824B5EC0AAE41F17D6&amp;req=query&amp;REFDOC=103023&amp;REFBASE=LAW&amp;REFPAGE=0&amp;REFTYPE=CDLT_MAIN_BACKREFS&amp;ts=11823155426538527625&amp;mode=backrefs&amp;REFDST=100085"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"http://www.consultant.ru/cons/cgi/online.cgi?rnd=D075CE5DB80583824B5EC0AAE41F17D6&amp;req=query&amp;REFDOC=103023&amp;REFBASE=LAW&amp;REFPAGE=0&amp;REFTYPE=CDLT_MAIN_BACKREFS&amp;ts=1806315542653858168&amp;mode=backrefs&amp;REFDST=100086"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6. Реестр муниципальных услуг содержит сведения: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"http://www.consultant.ru/cons/cgi/online.cgi?rnd=D075CE5DB80583824B5EC0AAE41F17D6&amp;req=query&amp;REFDOC=103023&amp;REFBASE=LAW&amp;REFPAGE=0&amp;REFTYPE=CDLT_MAIN_BACKREFS&amp;ts=12841155426538511994&amp;mode=backrefs&amp;REFDST=100087"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о муниципальных услугах, предоставляемых органами местного самоуправления в соответствующем муниципальном образовании;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"http://www.consultant.ru/cons/cgi/online.cgi?rnd=D075CE5DB80583824B5EC0AAE41F17D6&amp;req=query&amp;REFDOC=103023&amp;REFBASE=LAW&amp;REFPAGE=0&amp;REFTYPE=CDLT_MAIN_BACKREFS&amp;ts=9068155426538516599&amp;mode=backrefs&amp;REFDST=100088"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32" w:history="1">
        <w:r w:rsidRPr="003353E1">
          <w:rPr>
            <w:rFonts w:ascii="Liberation Serif" w:eastAsia="Times New Roman" w:hAnsi="Liberation Serif" w:cs="Times New Roman"/>
            <w:color w:val="820082"/>
            <w:sz w:val="24"/>
            <w:szCs w:val="24"/>
            <w:u w:val="single"/>
            <w:lang w:eastAsia="ru-RU"/>
          </w:rPr>
          <w:t>пунктом 3 части 1 статьи 9</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"http://www.consultant.ru/cons/cgi/online.cgi?rnd=D075CE5DB80583824B5EC0AAE41F17D6&amp;req=query&amp;REFDOC=103023&amp;REFBASE=LAW&amp;REFPAGE=0&amp;REFTYPE=CDLT_MAIN_BACKREFS&amp;ts=2270515542653851665&amp;mode=backrefs&amp;REFDST=100089"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lastRenderedPageBreak/>
        <w:fldChar w:fldCharType="end"/>
      </w:r>
      <w:proofErr w:type="gramStart"/>
      <w:r w:rsidRPr="003353E1">
        <w:rPr>
          <w:rFonts w:ascii="Liberation Serif" w:eastAsia="Times New Roman" w:hAnsi="Liberation Serif" w:cs="Times New Roman"/>
          <w:color w:val="000000"/>
          <w:sz w:val="24"/>
          <w:szCs w:val="24"/>
          <w:lang w:eastAsia="ru-RU"/>
        </w:rPr>
        <w:t>3) об услугах, указанных в </w:t>
      </w:r>
      <w:hyperlink r:id="rId33"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"http://www.consultant.ru/cons/cgi/online.cgi?rnd=D075CE5DB80583824B5EC0AAE41F17D6&amp;req=query&amp;REFDOC=103023&amp;REFBASE=LAW&amp;REFPAGE=0&amp;REFTYPE=CDLT_MAIN_BACKREFS&amp;ts=24503155426538523562&amp;mode=backrefs&amp;REFDST=100090"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иные сведения, состав которых устанавливается местной администрацией.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"http://www.consultant.ru/cons/cgi/online.cgi?rnd=D075CE5DB80583824B5EC0AAE41F17D6&amp;req=query&amp;REFDOC=103023&amp;REFBASE=LAW&amp;REFPAGE=0&amp;REFTYPE=CDLT_MAIN_BACKREFS&amp;ts=5641155426538531032&amp;mode=backrefs&amp;REFDST=100091"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7. Формирование и ведение реестра муниципальных услуг осуществляются в порядке, установленном местной администрацией.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820082"/>
          <w:sz w:val="24"/>
          <w:szCs w:val="24"/>
          <w:u w:val="single"/>
          <w:lang w:eastAsia="ru-RU"/>
        </w:rPr>
      </w:pPr>
      <w:r w:rsidRPr="003353E1">
        <w:rPr>
          <w:rFonts w:ascii="Liberation Serif" w:eastAsia="Times New Roman" w:hAnsi="Liberation Serif" w:cs="Arial"/>
          <w:b/>
          <w:bCs/>
          <w:color w:val="000000"/>
          <w:sz w:val="24"/>
          <w:szCs w:val="24"/>
          <w:lang w:eastAsia="ru-RU"/>
        </w:rPr>
        <w:fldChar w:fldCharType="begin"/>
      </w:r>
      <w:r w:rsidRPr="003353E1">
        <w:rPr>
          <w:rFonts w:ascii="Liberation Serif" w:eastAsia="Times New Roman" w:hAnsi="Liberation Serif" w:cs="Arial"/>
          <w:b/>
          <w:bCs/>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"http://www.consultant.ru/cons/cgi/online.cgi?rnd=D075CE5DB80583824B5EC0AAE41F17D6&amp;req=query&amp;REFDOC=103023&amp;REFBASE=LAW&amp;REFPAGE=0&amp;REFTYPE=CDLT_CHILDLESS_CONTENTS_ITEM_MAIN_BACKREFS&amp;ts=21867155426538516071&amp;mode=backrefs&amp;REFDST=100092" </w:instrText>
      </w:r>
      <w:r w:rsidRPr="003353E1">
        <w:rPr>
          <w:rFonts w:ascii="Liberation Serif" w:eastAsia="Times New Roman" w:hAnsi="Liberation Serif" w:cs="Arial"/>
          <w:b/>
          <w:bCs/>
          <w:color w:val="000000"/>
          <w:sz w:val="24"/>
          <w:szCs w:val="24"/>
          <w:lang w:eastAsia="ru-RU"/>
        </w:rPr>
        <w:fldChar w:fldCharType="separate"/>
      </w:r>
    </w:p>
    <w:p w:rsidR="003353E1" w:rsidRPr="003353E1" w:rsidRDefault="003353E1" w:rsidP="003353E1">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Arial"/>
          <w:b/>
          <w:bCs/>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Глава 3. АДМИНИСТРАТИВНЫЕ РЕГЛАМЕНТЫ</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"http://www.consultant.ru/cons/cgi/online.cgi?rnd=D075CE5DB80583824B5EC0AAE41F17D6&amp;req=query&amp;REFDOC=103023&amp;REFBASE=LAW&amp;REFPAGE=0&amp;REFTYPE=CDLT_CHILDLESS_CONTENTS_ITEM_MAIN_BACKREFS&amp;ts=29883155426538529591&amp;mode=backrefs&amp;REFDST=100093"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12. Требования к структуре административных регламентов</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"http://www.consultant.ru/cons/cgi/online.cgi?rnd=D075CE5DB80583824B5EC0AAE41F17D6&amp;req=query&amp;REFDOC=103023&amp;REFBASE=LAW&amp;REFPAGE=0&amp;REFTYPE=CDLT_MAIN_BACKREFS&amp;ts=1867715542653856277&amp;mode=backrefs&amp;REFDST=100094"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Предоставление государственных и муниципальных услуг осуществляется в соответствии с административными регламентами.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"http://www.consultant.ru/cons/cgi/online.cgi?rnd=D075CE5DB80583824B5EC0AAE41F17D6&amp;req=query&amp;REFDOC=103023&amp;REFBASE=LAW&amp;REFPAGE=0&amp;REFTYPE=CDLT_MAIN_BACKREFS&amp;ts=28472155426538528648&amp;mode=backrefs&amp;REFDST=100095"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Структура административного регламента должна содержать разделы, устанавливающие: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"http://www.consultant.ru/cons/cgi/online.cgi?rnd=D075CE5DB80583824B5EC0AAE41F17D6&amp;req=query&amp;REFDOC=103023&amp;REFBASE=LAW&amp;REFPAGE=0&amp;REFTYPE=CDLT_MAIN_BACKREFS&amp;ts=12278155426538532255&amp;mode=backrefs&amp;REFDST=100096"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общие положения;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"http://www.consultant.ru/cons/cgi/online.cgi?rnd=D075CE5DB80583824B5EC0AAE41F17D6&amp;req=query&amp;REFDOC=103023&amp;REFBASE=LAW&amp;REFPAGE=0&amp;REFTYPE=CDLT_MAIN_BACKREFS&amp;ts=3263155426538512763&amp;mode=backrefs&amp;REFDST=100097"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стандарт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"http://www.consultant.ru/cons/cgi/online.cgi?rnd=D075CE5DB80583824B5EC0AAE41F17D6&amp;req=query&amp;REFDOC=103023&amp;REFBASE=LAW&amp;REFPAGE=0&amp;REFTYPE=CDLT_MAIN_BACKREFS&amp;ts=2182815542653858840&amp;mode=backrefs&amp;REFDST=100098"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"http://www.consultant.ru/cons/cgi/online.cgi?rnd=D075CE5DB80583824B5EC0AAE41F17D6&amp;req=query&amp;REFDOC=103023&amp;REFBASE=LAW&amp;REFPAGE=0&amp;REFTYPE=CDLT_MAIN_BACKREFS&amp;ts=17792155426538527260&amp;mode=backrefs&amp;REFDST=100099"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4) формы </w:t>
      </w:r>
      <w:proofErr w:type="gramStart"/>
      <w:r w:rsidRPr="003353E1">
        <w:rPr>
          <w:rFonts w:ascii="Liberation Serif" w:eastAsia="Times New Roman" w:hAnsi="Liberation Serif" w:cs="Times New Roman"/>
          <w:color w:val="000000"/>
          <w:sz w:val="24"/>
          <w:szCs w:val="24"/>
          <w:lang w:eastAsia="ru-RU"/>
        </w:rPr>
        <w:t>контроля за</w:t>
      </w:r>
      <w:proofErr w:type="gramEnd"/>
      <w:r w:rsidRPr="003353E1">
        <w:rPr>
          <w:rFonts w:ascii="Liberation Serif" w:eastAsia="Times New Roman" w:hAnsi="Liberation Serif" w:cs="Times New Roman"/>
          <w:color w:val="000000"/>
          <w:sz w:val="24"/>
          <w:szCs w:val="24"/>
          <w:lang w:eastAsia="ru-RU"/>
        </w:rPr>
        <w:t xml:space="preserve"> исполнением административного регламента;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"http://www.consultant.ru/cons/cgi/online.cgi?rnd=D075CE5DB80583824B5EC0AAE41F17D6&amp;req=query&amp;REFDOC=103023&amp;REFBASE=LAW&amp;REFPAGE=0&amp;REFTYPE=CDLT_MAIN_BACKREFS&amp;ts=32306155426538515262&amp;mode=backrefs&amp;REFDST=100100"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"http://www.consultant.ru/cons/cgi/online.cgi?rnd=D075CE5DB80583824B5EC0AAE41F17D6&amp;req=query&amp;REFDOC=103023&amp;REFBASE=LAW&amp;REFPAGE=0&amp;REFTYPE=CDLT_CHILDLESS_CONTENTS_ITEM_MAIN_BACKREFS&amp;ts=29186155426538522625&amp;mode=backrefs&amp;REFDST=100101"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13. Общие требования к разработке проектов административных регламентов</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"http://www.consultant.ru/cons/cgi/online.cgi?rnd=D075CE5DB80583824B5EC0AAE41F17D6&amp;req=query&amp;REFDOC=103023&amp;REFBASE=LAW&amp;REFPAGE=0&amp;REFTYPE=CDLT_MAIN_BACKREFS&amp;ts=29969155426538517089&amp;mode=backrefs&amp;REFDST=100102"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"http://www.consultant.ru/cons/cgi/online.cgi?rnd=D075CE5DB80583824B5EC0AAE41F17D6&amp;req=query&amp;REFDOC=103023&amp;REFBASE=LAW&amp;REFPAGE=0&amp;REFTYPE=CDLT_MAIN_BACKREFS&amp;ts=18882155426538514376&amp;mode=backrefs&amp;REFDST=100103"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Проект административного регламента подлежит размещению в сети Интернет на официальном сайте органа, являющегося разработчиком административного регламента.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"http://www.consultant.ru/cons/cgi/online.cgi?rnd=D075CE5DB80583824B5EC0AAE41F17D6&amp;req=query&amp;REFDOC=103023&amp;REFBASE=LAW&amp;REFPAGE=0&amp;REFTYPE=CDLT_MAIN_BACKREFS&amp;ts=741415542653852438&amp;mode=backrefs&amp;REFDST=100104"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lastRenderedPageBreak/>
        <w:fldChar w:fldCharType="end"/>
      </w:r>
      <w:r w:rsidRPr="003353E1">
        <w:rPr>
          <w:rFonts w:ascii="Liberation Serif" w:eastAsia="Times New Roman" w:hAnsi="Liberation Serif" w:cs="Times New Roman"/>
          <w:color w:val="000000"/>
          <w:sz w:val="24"/>
          <w:szCs w:val="24"/>
          <w:lang w:eastAsia="ru-RU"/>
        </w:rPr>
        <w:t xml:space="preserve">3. В случае </w:t>
      </w:r>
      <w:proofErr w:type="gramStart"/>
      <w:r w:rsidRPr="003353E1">
        <w:rPr>
          <w:rFonts w:ascii="Liberation Serif" w:eastAsia="Times New Roman" w:hAnsi="Liberation Serif" w:cs="Times New Roman"/>
          <w:color w:val="000000"/>
          <w:sz w:val="24"/>
          <w:szCs w:val="24"/>
          <w:lang w:eastAsia="ru-RU"/>
        </w:rPr>
        <w:t>отсутствия официального сайта органа государственной власти субъекта Российской</w:t>
      </w:r>
      <w:proofErr w:type="gramEnd"/>
      <w:r w:rsidRPr="003353E1">
        <w:rPr>
          <w:rFonts w:ascii="Liberation Serif" w:eastAsia="Times New Roman" w:hAnsi="Liberation Serif" w:cs="Times New Roman"/>
          <w:color w:val="000000"/>
          <w:sz w:val="24"/>
          <w:szCs w:val="24"/>
          <w:lang w:eastAsia="ru-RU"/>
        </w:rPr>
        <w:t xml:space="preserve"> Федерации, являющегося разработчиком административного регламента, проект административного регламента подлежит размещению в сети Интернет на официальном сайте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"http://www.consultant.ru/cons/cgi/online.cgi?rnd=D075CE5DB80583824B5EC0AAE41F17D6&amp;req=query&amp;REFDOC=103023&amp;REFBASE=LAW&amp;REFPAGE=0&amp;REFTYPE=CDLT_MAIN_BACKREFS&amp;ts=1359715542653856433&amp;mode=backrefs&amp;REFDST=100105"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"http://www.consultant.ru/cons/cgi/online.cgi?rnd=D075CE5DB80583824B5EC0AAE41F17D6&amp;req=query&amp;REFDOC=103023&amp;REFBASE=LAW&amp;REFPAGE=0&amp;REFTYPE=CDLT_MAIN_BACKREFS&amp;ts=29374155426538521479&amp;mode=backrefs&amp;REFDST=100106"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5. </w:t>
      </w:r>
      <w:proofErr w:type="gramStart"/>
      <w:r w:rsidRPr="003353E1">
        <w:rPr>
          <w:rFonts w:ascii="Liberation Serif" w:eastAsia="Times New Roman" w:hAnsi="Liberation Serif" w:cs="Times New Roman"/>
          <w:color w:val="000000"/>
          <w:sz w:val="24"/>
          <w:szCs w:val="24"/>
          <w:lang w:eastAsia="ru-RU"/>
        </w:rPr>
        <w:t>С даты размещения</w:t>
      </w:r>
      <w:proofErr w:type="gramEnd"/>
      <w:r w:rsidRPr="003353E1">
        <w:rPr>
          <w:rFonts w:ascii="Liberation Serif" w:eastAsia="Times New Roman" w:hAnsi="Liberation Serif" w:cs="Times New Roman"/>
          <w:color w:val="000000"/>
          <w:sz w:val="24"/>
          <w:szCs w:val="24"/>
          <w:lang w:eastAsia="ru-RU"/>
        </w:rPr>
        <w:t xml:space="preserve">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"http://www.consultant.ru/cons/cgi/online.cgi?rnd=D075CE5DB80583824B5EC0AAE41F17D6&amp;req=query&amp;REFDOC=103023&amp;REFBASE=LAW&amp;REFPAGE=0&amp;REFTYPE=CDLT_MAIN_BACKREFS&amp;ts=30319155426538527207&amp;mode=backrefs&amp;REFDST=100107"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"http://www.consultant.ru/cons/cgi/online.cgi?rnd=D075CE5DB80583824B5EC0AAE41F17D6&amp;req=query&amp;REFDOC=103023&amp;REFBASE=LAW&amp;REFPAGE=0&amp;REFTYPE=CDLT_MAIN_BACKREFS&amp;ts=8016155426538527869&amp;mode=backrefs&amp;REFDST=100108"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"http://www.consultant.ru/cons/cgi/online.cgi?rnd=D075CE5DB80583824B5EC0AAE41F17D6&amp;req=query&amp;REFDOC=103023&amp;REFBASE=LAW&amp;REFPAGE=0&amp;REFTYPE=CDLT_MAIN_BACKREFS&amp;ts=28285155426538521365&amp;mode=backrefs&amp;REFDST=100109"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"http://www.consultant.ru/cons/cgi/online.cgi?rnd=D075CE5DB80583824B5EC0AAE41F17D6&amp;req=query&amp;REFDOC=103023&amp;REFBASE=LAW&amp;REFPAGE=0&amp;REFTYPE=CDLT_MAIN_BACKREFS&amp;ts=32546155426538526929&amp;mode=backrefs&amp;REFDST=100110"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9. Срок, отведенный для проведения независимой экспертизы, указывается при размещении проекта административного регламента в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"http://www.consultant.ru/cons/cgi/online.cgi?rnd=D075CE5DB80583824B5EC0AAE41F17D6&amp;req=query&amp;REFDOC=103023&amp;REFBASE=LAW&amp;REFPAGE=0&amp;REFTYPE=CDLT_MAIN_BACKREFS&amp;ts=16155426538511990&amp;mode=backrefs&amp;REFDST=100111"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"http://www.consultant.ru/cons/cgi/online.cgi?rnd=D075CE5DB80583824B5EC0AAE41F17D6&amp;req=query&amp;REFDOC=103023&amp;REFBASE=LAW&amp;REFPAGE=0&amp;REFTYPE=CDLT_MAIN_BACKREFS&amp;ts=1715115542653853214&amp;mode=backrefs&amp;REFDST=100112"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11. </w:t>
      </w:r>
      <w:proofErr w:type="spellStart"/>
      <w:r w:rsidRPr="003353E1">
        <w:rPr>
          <w:rFonts w:ascii="Liberation Serif" w:eastAsia="Times New Roman" w:hAnsi="Liberation Serif" w:cs="Times New Roman"/>
          <w:color w:val="000000"/>
          <w:sz w:val="24"/>
          <w:szCs w:val="24"/>
          <w:lang w:eastAsia="ru-RU"/>
        </w:rPr>
        <w:t>Непоступление</w:t>
      </w:r>
      <w:proofErr w:type="spellEnd"/>
      <w:r w:rsidRPr="003353E1">
        <w:rPr>
          <w:rFonts w:ascii="Liberation Serif" w:eastAsia="Times New Roman" w:hAnsi="Liberation Serif" w:cs="Times New Roman"/>
          <w:color w:val="000000"/>
          <w:sz w:val="24"/>
          <w:szCs w:val="24"/>
          <w:lang w:eastAsia="ru-RU"/>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r:id="rId34" w:history="1">
        <w:r w:rsidRPr="003353E1">
          <w:rPr>
            <w:rFonts w:ascii="Liberation Serif" w:eastAsia="Times New Roman" w:hAnsi="Liberation Serif" w:cs="Times New Roman"/>
            <w:color w:val="820082"/>
            <w:sz w:val="24"/>
            <w:szCs w:val="24"/>
            <w:u w:val="single"/>
            <w:lang w:eastAsia="ru-RU"/>
          </w:rPr>
          <w:t>части 12</w:t>
        </w:r>
      </w:hyperlink>
      <w:r w:rsidRPr="003353E1">
        <w:rPr>
          <w:rFonts w:ascii="Liberation Serif" w:eastAsia="Times New Roman" w:hAnsi="Liberation Serif" w:cs="Times New Roman"/>
          <w:color w:val="000000"/>
          <w:sz w:val="24"/>
          <w:szCs w:val="24"/>
          <w:lang w:eastAsia="ru-RU"/>
        </w:rPr>
        <w:t> настоящей статьи, и последующего утверждения административного регламента.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"http://www.consultant.ru/cons/cgi/online.cgi?rnd=D075CE5DB80583824B5EC0AAE41F17D6&amp;req=query&amp;REFDOC=103023&amp;REFBASE=LAW&amp;REFPAGE=0&amp;REFTYPE=CDLT_MAIN_BACKREFS&amp;ts=22243155426538513982&amp;mode=backrefs&amp;REFDST=100113"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w:t>
      </w:r>
      <w:r w:rsidRPr="003353E1">
        <w:rPr>
          <w:rFonts w:ascii="Liberation Serif" w:eastAsia="Times New Roman" w:hAnsi="Liberation Serif" w:cs="Times New Roman"/>
          <w:color w:val="000000"/>
          <w:sz w:val="24"/>
          <w:szCs w:val="24"/>
          <w:lang w:eastAsia="ru-RU"/>
        </w:rPr>
        <w:lastRenderedPageBreak/>
        <w:t>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"http://www.consultant.ru/cons/cgi/online.cgi?rnd=D075CE5DB80583824B5EC0AAE41F17D6&amp;req=query&amp;REFDOC=103023&amp;REFBASE=LAW&amp;REFPAGE=0&amp;REFTYPE=CDLT_MAIN_BACKREFS&amp;ts=359115542653851244&amp;mode=backrefs&amp;REFDST=100114"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35" w:history="1">
        <w:r w:rsidRPr="003353E1">
          <w:rPr>
            <w:rFonts w:ascii="Liberation Serif" w:eastAsia="Times New Roman" w:hAnsi="Liberation Serif" w:cs="Times New Roman"/>
            <w:color w:val="820082"/>
            <w:sz w:val="24"/>
            <w:szCs w:val="24"/>
            <w:u w:val="single"/>
            <w:lang w:eastAsia="ru-RU"/>
          </w:rPr>
          <w:t>органом</w:t>
        </w:r>
      </w:hyperlink>
      <w:r w:rsidRPr="003353E1">
        <w:rPr>
          <w:rFonts w:ascii="Liberation Serif" w:eastAsia="Times New Roman" w:hAnsi="Liberation Serif" w:cs="Times New Roman"/>
          <w:color w:val="000000"/>
          <w:sz w:val="24"/>
          <w:szCs w:val="24"/>
          <w:lang w:eastAsia="ru-RU"/>
        </w:rPr>
        <w:t>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"http://www.consultant.ru/cons/cgi/online.cgi?rnd=D075CE5DB80583824B5EC0AAE41F17D6&amp;req=query&amp;REFDOC=103023&amp;REFBASE=LAW&amp;REFPAGE=0&amp;REFTYPE=CDLT_MAIN_BACKREFS&amp;ts=5567155426538515095&amp;mode=backrefs&amp;REFDST=100115"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"http://www.consultant.ru/cons/cgi/online.cgi?rnd=D075CE5DB80583824B5EC0AAE41F17D6&amp;req=query&amp;REFDOC=103023&amp;REFBASE=LAW&amp;REFPAGE=0&amp;REFTYPE=CDLT_MAIN_BACKREFS&amp;ts=13559155426538528617&amp;mode=backrefs&amp;REFDST=100116"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"http://www.consultant.ru/cons/cgi/online.cgi?rnd=D075CE5DB80583824B5EC0AAE41F17D6&amp;req=query&amp;REFDOC=103023&amp;REFBASE=LAW&amp;REFPAGE=0&amp;REFTYPE=CDLT_CHILDLESS_CONTENTS_ITEM_MAIN_BACKREFS&amp;ts=12261155426538529758&amp;mode=backrefs&amp;REFDST=100117"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14. Требования к стандарту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"http://www.consultant.ru/cons/cgi/online.cgi?rnd=D075CE5DB80583824B5EC0AAE41F17D6&amp;req=query&amp;REFDOC=103023&amp;REFBASE=LAW&amp;REFPAGE=0&amp;REFTYPE=CDLT_MAIN_BACKREFS&amp;ts=682155426538524232&amp;mode=backrefs&amp;REFDST=100118"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Стандарт предоставления государственной или муниципальной услуги предусматривает:</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"http://www.consultant.ru/cons/cgi/online.cgi?rnd=D075CE5DB80583824B5EC0AAE41F17D6&amp;req=query&amp;REFDOC=103023&amp;REFBASE=LAW&amp;REFPAGE=0&amp;REFTYPE=CDLT_MAIN_BACKREFS&amp;ts=29100155426538517776&amp;mode=backrefs&amp;REFDST=100119"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наименование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"http://www.consultant.ru/cons/cgi/online.cgi?rnd=D075CE5DB80583824B5EC0AAE41F17D6&amp;req=query&amp;REFDOC=103023&amp;REFBASE=LAW&amp;REFPAGE=0&amp;REFTYPE=CDLT_MAIN_BACKREFS&amp;ts=9696155426538519583&amp;mode=backrefs&amp;REFDST=100120"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наименование органа, предоставляющего государственную услугу, или органа, предоставляющего муниципальную услугу;</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"http://www.consultant.ru/cons/cgi/online.cgi?rnd=D075CE5DB80583824B5EC0AAE41F17D6&amp;req=query&amp;REFDOC=103023&amp;REFBASE=LAW&amp;REFPAGE=0&amp;REFTYPE=CDLT_MAIN_BACKREFS&amp;ts=318511554265385735&amp;mode=backrefs&amp;REFDST=100121"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результат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"http://www.consultant.ru/cons/cgi/online.cgi?rnd=D075CE5DB80583824B5EC0AAE41F17D6&amp;req=query&amp;REFDOC=103023&amp;REFBASE=LAW&amp;REFPAGE=0&amp;REFTYPE=CDLT_MAIN_BACKREFS&amp;ts=11327155426538514939&amp;mode=backrefs&amp;REFDST=100122"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срок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"http://www.consultant.ru/cons/cgi/online.cgi?rnd=D075CE5DB80583824B5EC0AAE41F17D6&amp;req=query&amp;REFDOC=103023&amp;REFBASE=LAW&amp;REFPAGE=0&amp;REFTYPE=CDLT_MAIN_BACKREFS&amp;ts=1474515542653854394&amp;mode=backrefs&amp;REFDST=100123"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правовые основания для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"http://www.consultant.ru/cons/cgi/online.cgi?rnd=D075CE5DB80583824B5EC0AAE41F17D6&amp;req=query&amp;REFDOC=103023&amp;REFBASE=LAW&amp;REFPAGE=0&amp;REFTYPE=CDLT_MAIN_BACKREFS&amp;ts=11927155426538526087&amp;mode=backrefs&amp;REFDST=100125"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"http://www.consultant.ru/cons/cgi/online.cgi?rnd=D075CE5DB80583824B5EC0AAE41F17D6&amp;req=query&amp;REFDOC=103023&amp;REFBASE=LAW&amp;REFPAGE=0&amp;REFTYPE=CDLT_MAIN_BACKREFS&amp;ts=2355155426538528779&amp;mode=backrefs&amp;REFDST=100126"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8) исчерпывающий перечень оснований для отказа в предоставлении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lastRenderedPageBreak/>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"http://www.consultant.ru/cons/cgi/online.cgi?rnd=D075CE5DB80583824B5EC0AAE41F17D6&amp;req=query&amp;REFDOC=103023&amp;REFBASE=LAW&amp;REFPAGE=0&amp;REFTYPE=CDLT_MAIN_BACKREFS&amp;ts=4714155426538520029&amp;mode=backrefs&amp;REFDST=100127"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"http://www.consultant.ru/cons/cgi/online.cgi?rnd=D075CE5DB80583824B5EC0AAE41F17D6&amp;req=query&amp;REFDOC=103023&amp;REFBASE=LAW&amp;REFPAGE=0&amp;REFTYPE=CDLT_MAIN_BACKREFS&amp;ts=1212615542653851970&amp;mode=backrefs&amp;REFDST=100128"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"http://www.consultant.ru/cons/cgi/online.cgi?rnd=D075CE5DB80583824B5EC0AAE41F17D6&amp;req=query&amp;REFDOC=103023&amp;REFBASE=LAW&amp;REFPAGE=0&amp;REFTYPE=CDLT_MAIN_BACKREFS&amp;ts=1196155426538531484&amp;mode=backrefs&amp;REFDST=100129"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11) срок регистрации запроса заявителя о предоставлении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"http://www.consultant.ru/cons/cgi/online.cgi?rnd=D075CE5DB80583824B5EC0AAE41F17D6&amp;req=query&amp;REFDOC=103023&amp;REFBASE=LAW&amp;REFPAGE=0&amp;REFTYPE=CDLT_MAIN_BACKREFS&amp;ts=17742155426538517587&amp;mode=backrefs&amp;REFDST=100130"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"http://www.consultant.ru/cons/cgi/online.cgi?rnd=D075CE5DB80583824B5EC0AAE41F17D6&amp;req=query&amp;REFDOC=103023&amp;REFBASE=LAW&amp;REFPAGE=0&amp;REFTYPE=CDLT_MAIN_BACKREFS&amp;ts=4551155426538514747&amp;mode=backrefs&amp;REFDST=100131"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13) показатели доступности и качества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"http://www.consultant.ru/cons/cgi/online.cgi?rnd=D075CE5DB80583824B5EC0AAE41F17D6&amp;req=query&amp;REFDOC=103023&amp;REFBASE=LAW&amp;REFPAGE=0&amp;REFTYPE=CDLT_MAIN_BACKREFS&amp;ts=12646155426538525531&amp;mode=backrefs&amp;REFDST=100132"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820082"/>
          <w:sz w:val="24"/>
          <w:szCs w:val="24"/>
          <w:u w:val="single"/>
          <w:lang w:eastAsia="ru-RU"/>
        </w:rPr>
      </w:pPr>
      <w:r w:rsidRPr="003353E1">
        <w:rPr>
          <w:rFonts w:ascii="Liberation Serif" w:eastAsia="Times New Roman" w:hAnsi="Liberation Serif" w:cs="Arial"/>
          <w:b/>
          <w:bCs/>
          <w:color w:val="000000"/>
          <w:sz w:val="24"/>
          <w:szCs w:val="24"/>
          <w:lang w:eastAsia="ru-RU"/>
        </w:rPr>
        <w:fldChar w:fldCharType="begin"/>
      </w:r>
      <w:r w:rsidRPr="003353E1">
        <w:rPr>
          <w:rFonts w:ascii="Liberation Serif" w:eastAsia="Times New Roman" w:hAnsi="Liberation Serif" w:cs="Arial"/>
          <w:b/>
          <w:bCs/>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"http://www.consultant.ru/cons/cgi/online.cgi?rnd=D075CE5DB80583824B5EC0AAE41F17D6&amp;req=query&amp;REFDOC=103023&amp;REFBASE=LAW&amp;REFPAGE=0&amp;REFTYPE=CDLT_CHILDLESS_CONTENTS_ITEM_MAIN_BACKREFS&amp;ts=32482155426538517661&amp;mode=backrefs&amp;REFDST=100133" </w:instrText>
      </w:r>
      <w:r w:rsidRPr="003353E1">
        <w:rPr>
          <w:rFonts w:ascii="Liberation Serif" w:eastAsia="Times New Roman" w:hAnsi="Liberation Serif" w:cs="Arial"/>
          <w:b/>
          <w:bCs/>
          <w:color w:val="000000"/>
          <w:sz w:val="24"/>
          <w:szCs w:val="24"/>
          <w:lang w:eastAsia="ru-RU"/>
        </w:rPr>
        <w:fldChar w:fldCharType="separate"/>
      </w:r>
    </w:p>
    <w:p w:rsidR="003353E1" w:rsidRPr="003353E1" w:rsidRDefault="003353E1" w:rsidP="003353E1">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Arial"/>
          <w:b/>
          <w:bCs/>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 xml:space="preserve">Глава 4. ОРГАНИЗАЦИЯ ПРЕДОСТАВЛЕНИЯ </w:t>
      </w:r>
      <w:proofErr w:type="gramStart"/>
      <w:r w:rsidRPr="003353E1">
        <w:rPr>
          <w:rFonts w:ascii="Liberation Serif" w:eastAsia="Times New Roman" w:hAnsi="Liberation Serif" w:cs="Arial"/>
          <w:b/>
          <w:bCs/>
          <w:color w:val="000000"/>
          <w:sz w:val="24"/>
          <w:szCs w:val="24"/>
          <w:lang w:eastAsia="ru-RU"/>
        </w:rPr>
        <w:t>ГОСУДАРСТВЕННЫХ</w:t>
      </w:r>
      <w:proofErr w:type="gramEnd"/>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И МУНИЦИПАЛЬНЫХ УСЛУГ В МНОГОФУНКЦИОНАЛЬНЫХ ЦЕНТРАХ</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"http://www.consultant.ru/cons/cgi/online.cgi?rnd=D075CE5DB80583824B5EC0AAE41F17D6&amp;req=query&amp;REFDOC=103023&amp;REFBASE=LAW&amp;REFPAGE=0&amp;REFTYPE=CDLT_CHILDLESS_CONTENTS_ITEM_MAIN_BACKREFS&amp;ts=27297155426538529673&amp;mode=backrefs&amp;REFDST=100134"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15. Особенности организации предоставления государственных и муниципальных услуг в многофункциональных центрах</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"http://www.consultant.ru/cons/cgi/online.cgi?rnd=D075CE5DB80583824B5EC0AAE41F17D6&amp;req=query&amp;REFDOC=103023&amp;REFBASE=LAW&amp;REFPAGE=0&amp;REFTYPE=CDLT_MAIN_BACKREFS&amp;ts=1853115542653852885&amp;mode=backrefs&amp;REFDST=100135"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 </w:t>
      </w:r>
      <w:proofErr w:type="gramStart"/>
      <w:r w:rsidRPr="003353E1">
        <w:rPr>
          <w:rFonts w:ascii="Liberation Serif" w:eastAsia="Times New Roman" w:hAnsi="Liberation Serif" w:cs="Times New Roman"/>
          <w:color w:val="000000"/>
          <w:sz w:val="24"/>
          <w:szCs w:val="24"/>
          <w:lang w:eastAsia="ru-RU"/>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w:t>
      </w:r>
      <w:hyperlink r:id="rId36" w:history="1">
        <w:r w:rsidRPr="003353E1">
          <w:rPr>
            <w:rFonts w:ascii="Liberation Serif" w:eastAsia="Times New Roman" w:hAnsi="Liberation Serif" w:cs="Times New Roman"/>
            <w:color w:val="A7A0F7"/>
            <w:sz w:val="24"/>
            <w:szCs w:val="24"/>
            <w:u w:val="single"/>
            <w:lang w:eastAsia="ru-RU"/>
          </w:rPr>
          <w:t>иными</w:t>
        </w:r>
      </w:hyperlink>
      <w:r w:rsidRPr="003353E1">
        <w:rPr>
          <w:rFonts w:ascii="Liberation Serif" w:eastAsia="Times New Roman" w:hAnsi="Liberation Serif" w:cs="Times New Roman"/>
          <w:color w:val="000000"/>
          <w:sz w:val="24"/>
          <w:szCs w:val="24"/>
          <w:lang w:eastAsia="ru-RU"/>
        </w:rPr>
        <w:t>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w:t>
      </w:r>
      <w:proofErr w:type="gramEnd"/>
      <w:r w:rsidRPr="003353E1">
        <w:rPr>
          <w:rFonts w:ascii="Liberation Serif" w:eastAsia="Times New Roman" w:hAnsi="Liberation Serif" w:cs="Times New Roman"/>
          <w:color w:val="000000"/>
          <w:sz w:val="24"/>
          <w:szCs w:val="24"/>
          <w:lang w:eastAsia="ru-RU"/>
        </w:rPr>
        <w:t xml:space="preserve">, </w:t>
      </w:r>
      <w:proofErr w:type="gramStart"/>
      <w:r w:rsidRPr="003353E1">
        <w:rPr>
          <w:rFonts w:ascii="Liberation Serif" w:eastAsia="Times New Roman" w:hAnsi="Liberation Serif" w:cs="Times New Roman"/>
          <w:color w:val="000000"/>
          <w:sz w:val="24"/>
          <w:szCs w:val="24"/>
          <w:lang w:eastAsia="ru-RU"/>
        </w:rP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"http://www.consultant.ru/cons/cgi/online.cgi?rnd=D075CE5DB80583824B5EC0AAE41F17D6&amp;req=query&amp;REFDOC=103023&amp;REFBASE=LAW&amp;REFPAGE=0&amp;REFTYPE=CDLT_MAIN_BACKREFS&amp;ts=2864155426538527546&amp;mode=backrefs&amp;REFDST=100136"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lastRenderedPageBreak/>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"http://www.consultant.ru/cons/cgi/online.cgi?rnd=D075CE5DB80583824B5EC0AAE41F17D6&amp;req=query&amp;REFDOC=103023&amp;REFBASE=LAW&amp;REFPAGE=0&amp;REFTYPE=CDLT_MAIN_BACKREFS&amp;ts=2705815542653851515&amp;mode=backrefs&amp;REFDST=100137"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"http://www.consultant.ru/cons/cgi/online.cgi?rnd=D075CE5DB80583824B5EC0AAE41F17D6&amp;req=query&amp;REFDOC=103023&amp;REFBASE=LAW&amp;REFPAGE=0&amp;REFTYPE=CDLT_MAIN_BACKREFS&amp;ts=30309155426538524869&amp;mode=backrefs&amp;REFDST=100138"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w:t>
      </w:r>
      <w:hyperlink r:id="rId37" w:history="1">
        <w:r w:rsidRPr="003353E1">
          <w:rPr>
            <w:rFonts w:ascii="Liberation Serif" w:eastAsia="Times New Roman" w:hAnsi="Liberation Serif" w:cs="Times New Roman"/>
            <w:color w:val="820082"/>
            <w:sz w:val="24"/>
            <w:szCs w:val="24"/>
            <w:u w:val="single"/>
            <w:lang w:eastAsia="ru-RU"/>
          </w:rPr>
          <w:t>органом</w:t>
        </w:r>
      </w:hyperlink>
      <w:r w:rsidRPr="003353E1">
        <w:rPr>
          <w:rFonts w:ascii="Liberation Serif" w:eastAsia="Times New Roman" w:hAnsi="Liberation Serif" w:cs="Times New Roman"/>
          <w:color w:val="000000"/>
          <w:sz w:val="24"/>
          <w:szCs w:val="24"/>
          <w:lang w:eastAsia="ru-RU"/>
        </w:rPr>
        <w:t> исполнительной власти.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"http://www.consultant.ru/cons/cgi/online.cgi?rnd=D075CE5DB80583824B5EC0AAE41F17D6&amp;req=query&amp;REFDOC=103023&amp;REFBASE=LAW&amp;REFPAGE=0&amp;REFTYPE=CDLT_CHILDLESS_CONTENTS_ITEM_MAIN_BACKREFS&amp;ts=21056155426538522544&amp;mode=backrefs&amp;REFDST=100139"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16. Функции, права и обязанности многофункционального центра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"http://www.consultant.ru/cons/cgi/online.cgi?rnd=D075CE5DB80583824B5EC0AAE41F17D6&amp;req=query&amp;REFDOC=103023&amp;REFBASE=LAW&amp;REFPAGE=0&amp;REFTYPE=CDLT_MAIN_BACKREFS&amp;ts=5583155426538515305&amp;mode=backrefs&amp;REFDST=100140"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Многофункциональные центры в соответствии с соглашениями о взаимодействии осуществляют:</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1) прием запросов заявителей о предоставлении государственных или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38"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"http://www.consultant.ru/cons/cgi/online.cgi?rnd=D075CE5DB80583824B5EC0AAE41F17D6&amp;req=query&amp;REFDOC=103023&amp;REFBASE=LAW&amp;REFPAGE=0&amp;REFTYPE=CDLT_MAIN_BACKREFS&amp;ts=1120915542653859998&amp;mode=backrefs&amp;REFDST=100144"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39"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"http://www.consultant.ru/cons/cgi/online.cgi?rnd=D075CE5DB80583824B5EC0AAE41F17D6&amp;req=query&amp;REFDOC=103023&amp;REFBASE=LAW&amp;REFPAGE=0&amp;REFTYPE=CDLT_MAIN_BACKREFS&amp;ts=29095155426538528899&amp;mode=backrefs&amp;REFDST=100146"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"http://www.consultant.ru/cons/cgi/online.cgi?rnd=D075CE5DB80583824B5EC0AAE41F17D6&amp;req=query&amp;REFDOC=103023&amp;REFBASE=LAW&amp;REFPAGE=0&amp;REFTYPE=CDLT_MAIN_BACKREFS&amp;ts=21974155426538524916&amp;mode=backrefs&amp;REFDST=100148"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8) иные функции, указанные в соглашении о взаимодействии.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"http://www.consultant.ru/cons/cgi/online.cgi?rnd=D075CE5DB80583824B5EC0AAE41F17D6&amp;req=query&amp;REFDOC=103023&amp;REFBASE=LAW&amp;REFPAGE=0&amp;REFTYPE=CDLT_MAIN_BACKREFS&amp;ts=1034615542653858548&amp;mode=backrefs&amp;REFDST=100149"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2. </w:t>
      </w:r>
      <w:proofErr w:type="gramStart"/>
      <w:r w:rsidRPr="003353E1">
        <w:rPr>
          <w:rFonts w:ascii="Liberation Serif" w:eastAsia="Times New Roman" w:hAnsi="Liberation Serif" w:cs="Times New Roman"/>
          <w:color w:val="000000"/>
          <w:sz w:val="24"/>
          <w:szCs w:val="24"/>
          <w:lang w:eastAsia="ru-RU"/>
        </w:rPr>
        <w:t xml:space="preserve">При реализации своих функций многофункциональные центры вправе запрашивать документы и информацию, необходимые для предоставления </w:t>
      </w:r>
      <w:r w:rsidRPr="003353E1">
        <w:rPr>
          <w:rFonts w:ascii="Liberation Serif" w:eastAsia="Times New Roman" w:hAnsi="Liberation Serif" w:cs="Times New Roman"/>
          <w:color w:val="000000"/>
          <w:sz w:val="24"/>
          <w:szCs w:val="24"/>
          <w:lang w:eastAsia="ru-RU"/>
        </w:rPr>
        <w:lastRenderedPageBreak/>
        <w:t>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40"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3353E1">
        <w:rPr>
          <w:rFonts w:ascii="Liberation Serif" w:eastAsia="Times New Roman" w:hAnsi="Liberation Serif" w:cs="Times New Roman"/>
          <w:color w:val="000000"/>
          <w:sz w:val="24"/>
          <w:szCs w:val="24"/>
          <w:lang w:eastAsia="ru-RU"/>
        </w:rPr>
        <w:t> </w:t>
      </w:r>
      <w:hyperlink r:id="rId41"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 такие документы и информацию.</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"http://www.consultant.ru/cons/cgi/online.cgi?rnd=D075CE5DB80583824B5EC0AAE41F17D6&amp;req=query&amp;REFDOC=103023&amp;REFBASE=LAW&amp;REFPAGE=0&amp;REFTYPE=CDLT_MAIN_BACKREFS&amp;ts=14981155426538526481&amp;mode=backrefs&amp;REFDST=100150"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При реализации своих функций многофункциональные центры не вправе требовать от заявителя: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"http://www.consultant.ru/cons/cgi/online.cgi?rnd=D075CE5DB80583824B5EC0AAE41F17D6&amp;req=query&amp;REFDOC=103023&amp;REFBASE=LAW&amp;REFPAGE=0&amp;REFTYPE=CDLT_MAIN_BACKREFS&amp;ts=2504155426538511139&amp;mode=backrefs&amp;REFDST=100151"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2)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2" w:history="1">
        <w:r w:rsidRPr="003353E1">
          <w:rPr>
            <w:rFonts w:ascii="Liberation Serif" w:eastAsia="Times New Roman" w:hAnsi="Liberation Serif" w:cs="Times New Roman"/>
            <w:color w:val="820082"/>
            <w:sz w:val="24"/>
            <w:szCs w:val="24"/>
            <w:u w:val="single"/>
            <w:lang w:eastAsia="ru-RU"/>
          </w:rPr>
          <w:t>части 1 статьи 9</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"http://www.consultant.ru/cons/cgi/online.cgi?rnd=D075CE5DB80583824B5EC0AAE41F17D6&amp;req=query&amp;REFDOC=103023&amp;REFBASE=LAW&amp;REFPAGE=0&amp;REFTYPE=CDLT_MAIN_BACKREFS&amp;ts=24716155426538519310&amp;mode=backrefs&amp;REFDST=100154"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При реализации своих функций в соответствии с соглашениями о взаимодействии многофункциональный центр обязан:</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"http://www.consultant.ru/cons/cgi/online.cgi?rnd=D075CE5DB80583824B5EC0AAE41F17D6&amp;req=query&amp;REFDOC=103023&amp;REFBASE=LAW&amp;REFPAGE=0&amp;REFTYPE=CDLT_MAIN_BACKREFS&amp;ts=2271715542653851199&amp;mode=backrefs&amp;REFDST=100156"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обеспечивать защиту информации, доступ к которой ограничен в соответствии с федеральным </w:t>
      </w:r>
      <w:hyperlink r:id="rId43" w:history="1">
        <w:r w:rsidRPr="003353E1">
          <w:rPr>
            <w:rFonts w:ascii="Liberation Serif" w:eastAsia="Times New Roman" w:hAnsi="Liberation Serif" w:cs="Times New Roman"/>
            <w:color w:val="820082"/>
            <w:sz w:val="24"/>
            <w:szCs w:val="24"/>
            <w:u w:val="single"/>
            <w:lang w:eastAsia="ru-RU"/>
          </w:rPr>
          <w:t>законом</w:t>
        </w:r>
      </w:hyperlink>
      <w:r w:rsidRPr="003353E1">
        <w:rPr>
          <w:rFonts w:ascii="Liberation Serif" w:eastAsia="Times New Roman" w:hAnsi="Liberation Serif" w:cs="Times New Roman"/>
          <w:color w:val="000000"/>
          <w:sz w:val="24"/>
          <w:szCs w:val="24"/>
          <w:lang w:eastAsia="ru-RU"/>
        </w:rPr>
        <w:t>, а также соблюдать режим обработки и использования персональных данных;</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3) соблюдать требования соглашений о взаимодействии;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"http://www.consultant.ru/cons/cgi/online.cgi?rnd=D075CE5DB80583824B5EC0AAE41F17D6&amp;req=query&amp;REFDOC=103023&amp;REFBASE=LAW&amp;REFPAGE=0&amp;REFTYPE=CDLT_MAIN_BACKREFS&amp;ts=2418815542653856753&amp;mode=backrefs&amp;REFDST=100158"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w:t>
      </w:r>
      <w:hyperlink r:id="rId44"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"http://www.consultant.ru/cons/cgi/online.cgi?rnd=D075CE5DB80583824B5EC0AAE41F17D6&amp;req=query&amp;REFDOC=103023&amp;REFBASE=LAW&amp;REFPAGE=0&amp;REFTYPE=CDLT_CHILDLESS_CONTENTS_ITEM_MAIN_BACKREFS&amp;ts=30974155426538528616&amp;mode=backrefs&amp;REFDST=100159"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lastRenderedPageBreak/>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"http://www.consultant.ru/cons/cgi/online.cgi?rnd=D075CE5DB80583824B5EC0AAE41F17D6&amp;req=query&amp;REFDOC=103023&amp;REFBASE=LAW&amp;REFPAGE=0&amp;REFTYPE=CDLT_MAIN_BACKREFS&amp;ts=4931155426538525663&amp;mode=backrefs&amp;REFDST=100161"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"http://www.consultant.ru/cons/cgi/online.cgi?rnd=D075CE5DB80583824B5EC0AAE41F17D6&amp;req=query&amp;REFDOC=103023&amp;REFBASE=LAW&amp;REFPAGE=0&amp;REFTYPE=CDLT_MAIN_BACKREFS&amp;ts=2966155426538525486&amp;mode=backrefs&amp;REFDST=100162"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"http://www.consultant.ru/cons/cgi/online.cgi?rnd=D075CE5DB80583824B5EC0AAE41F17D6&amp;req=query&amp;REFDOC=103023&amp;REFBASE=LAW&amp;REFPAGE=0&amp;REFTYPE=CDLT_MAIN_BACKREFS&amp;ts=18421155426538530194&amp;mode=backrefs&amp;REFDST=100164"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осуществление иных обязанностей, указанных в соглашении о взаимодействии.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"http://www.consultant.ru/cons/cgi/online.cgi?rnd=D075CE5DB80583824B5EC0AAE41F17D6&amp;req=query&amp;REFDOC=103023&amp;REFBASE=LAW&amp;REFPAGE=0&amp;REFTYPE=CDLT_CHILDLESS_CONTENTS_ITEM_MAIN_BACKREFS&amp;ts=16081155426538513658&amp;mode=backrefs&amp;REFDST=100165"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18. Требования к соглашениям о взаимодействии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"http://www.consultant.ru/cons/cgi/online.cgi?rnd=D075CE5DB80583824B5EC0AAE41F17D6&amp;req=query&amp;REFDOC=103023&amp;REFBASE=LAW&amp;REFPAGE=0&amp;REFTYPE=CDLT_MAIN_BACKREFS&amp;ts=7884155426538531147&amp;mode=backrefs&amp;REFDST=100166"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форма соглашения о взаимодействии утверждается уполномоченным Правительством Российской Федерации федеральным </w:t>
      </w:r>
      <w:hyperlink r:id="rId45" w:history="1">
        <w:r w:rsidRPr="003353E1">
          <w:rPr>
            <w:rFonts w:ascii="Liberation Serif" w:eastAsia="Times New Roman" w:hAnsi="Liberation Serif" w:cs="Times New Roman"/>
            <w:color w:val="820082"/>
            <w:sz w:val="24"/>
            <w:szCs w:val="24"/>
            <w:u w:val="single"/>
            <w:lang w:eastAsia="ru-RU"/>
          </w:rPr>
          <w:t>органом</w:t>
        </w:r>
      </w:hyperlink>
      <w:r w:rsidRPr="003353E1">
        <w:rPr>
          <w:rFonts w:ascii="Liberation Serif" w:eastAsia="Times New Roman" w:hAnsi="Liberation Serif" w:cs="Times New Roman"/>
          <w:color w:val="000000"/>
          <w:sz w:val="24"/>
          <w:szCs w:val="24"/>
          <w:lang w:eastAsia="ru-RU"/>
        </w:rPr>
        <w:t> исполнительной власти.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"http://www.consultant.ru/cons/cgi/online.cgi?rnd=D075CE5DB80583824B5EC0AAE41F17D6&amp;req=query&amp;REFDOC=103023&amp;REFBASE=LAW&amp;REFPAGE=0&amp;REFTYPE=CDLT_MAIN_BACKREFS&amp;ts=21849155426538523564&amp;mode=backrefs&amp;REFDST=100167"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Соглашение о взаимодействии должно содержать:</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1) наименование сторон соглашения о взаимодействии;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2) предмет соглашения о взаимодействии;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3) перечень государственных и муниципальных услуг, предоставляемых в многофункциональном центре;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4) права и обязанности органа, предоставляющего государственные услуги, и органа, предоставляющего муниципальные услуги;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"http://www.consultant.ru/cons/cgi/online.cgi?rnd=D075CE5DB80583824B5EC0AAE41F17D6&amp;req=query&amp;REFDOC=103023&amp;REFBASE=LAW&amp;REFPAGE=0&amp;REFTYPE=CDLT_MAIN_BACKREFS&amp;ts=29549155426538529050&amp;mode=backrefs&amp;REFDST=100172"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права и обязанности многофункционального центра;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6) порядок информационного обмена;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"http://www.consultant.ru/cons/cgi/online.cgi?rnd=D075CE5DB80583824B5EC0AAE41F17D6&amp;req=query&amp;REFDOC=103023&amp;REFBASE=LAW&amp;REFPAGE=0&amp;REFTYPE=CDLT_MAIN_BACKREFS&amp;ts=10399155426538524388&amp;mode=backrefs&amp;REFDST=100174"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7) ответственность сторон за неисполнение или ненадлежащее исполнение возложенных на них обязанностей;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8) срок действия соглашения о взаимодействии;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"http://www.consultant.ru/cons/cgi/online.cgi?rnd=D075CE5DB80583824B5EC0AAE41F17D6&amp;req=query&amp;REFDOC=103023&amp;REFBASE=LAW&amp;REFPAGE=0&amp;REFTYPE=CDLT_MAIN_BACKREFS&amp;ts=4204155426538516412&amp;mode=backrefs&amp;REFDST=100176"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9) материально-техническое и финансовое обеспечение предоставления государственных и муниципальных услуг в многофункциональном центре.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820082"/>
          <w:sz w:val="24"/>
          <w:szCs w:val="24"/>
          <w:u w:val="single"/>
          <w:lang w:eastAsia="ru-RU"/>
        </w:rPr>
      </w:pPr>
      <w:r w:rsidRPr="003353E1">
        <w:rPr>
          <w:rFonts w:ascii="Liberation Serif" w:eastAsia="Times New Roman" w:hAnsi="Liberation Serif" w:cs="Arial"/>
          <w:b/>
          <w:bCs/>
          <w:color w:val="000000"/>
          <w:sz w:val="24"/>
          <w:szCs w:val="24"/>
          <w:lang w:eastAsia="ru-RU"/>
        </w:rPr>
        <w:fldChar w:fldCharType="begin"/>
      </w:r>
      <w:r w:rsidRPr="003353E1">
        <w:rPr>
          <w:rFonts w:ascii="Liberation Serif" w:eastAsia="Times New Roman" w:hAnsi="Liberation Serif" w:cs="Arial"/>
          <w:b/>
          <w:bCs/>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"http://www.consultant.ru/cons/cgi/online.cgi?rnd=D075CE5DB80583824B5EC0AAE41F17D6&amp;req=query&amp;REFDOC=103023&amp;REFBASE=LAW&amp;REFPAGE=0&amp;REFTYPE=CDLT_CHILDLESS_CONTENTS_ITEM_MAIN_BACKREFS&amp;ts=10876155426538518133&amp;mode=backrefs&amp;REFDST=100177" </w:instrText>
      </w:r>
      <w:r w:rsidRPr="003353E1">
        <w:rPr>
          <w:rFonts w:ascii="Liberation Serif" w:eastAsia="Times New Roman" w:hAnsi="Liberation Serif" w:cs="Arial"/>
          <w:b/>
          <w:bCs/>
          <w:color w:val="000000"/>
          <w:sz w:val="24"/>
          <w:szCs w:val="24"/>
          <w:lang w:eastAsia="ru-RU"/>
        </w:rPr>
        <w:fldChar w:fldCharType="separate"/>
      </w:r>
    </w:p>
    <w:p w:rsidR="003353E1" w:rsidRPr="003353E1" w:rsidRDefault="003353E1" w:rsidP="003353E1">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Arial"/>
          <w:b/>
          <w:bCs/>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Глава 5. ИСПОЛЬЗОВАНИЕ</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ИНФОРМАЦИОННО-ТЕЛЕКОММУНИКАЦИОННЫХ ТЕХНОЛОГИЙ</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ПРИ ПРЕДОСТАВЛЕНИИ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"http://www.consultant.ru/cons/cgi/online.cgi?rnd=D075CE5DB80583824B5EC0AAE41F17D6&amp;req=query&amp;REFDOC=103023&amp;REFBASE=LAW&amp;REFPAGE=0&amp;REFTYPE=CDLT_CHILDLESS_CONTENTS_ITEM_MAIN_BACKREFS&amp;ts=24083155426538513332&amp;mode=backrefs&amp;REFDST=100178"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lastRenderedPageBreak/>
        <w:fldChar w:fldCharType="end"/>
      </w:r>
      <w:r w:rsidRPr="003353E1">
        <w:rPr>
          <w:rFonts w:ascii="Liberation Serif" w:eastAsia="Times New Roman" w:hAnsi="Liberation Serif" w:cs="Arial"/>
          <w:b/>
          <w:bCs/>
          <w:color w:val="000000"/>
          <w:sz w:val="24"/>
          <w:szCs w:val="24"/>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"http://www.consultant.ru/cons/cgi/online.cgi?rnd=D075CE5DB80583824B5EC0AAE41F17D6&amp;req=query&amp;REFDOC=103023&amp;REFBASE=LAW&amp;REFPAGE=0&amp;REFTYPE=CDLT_MAIN_BACKREFS&amp;ts=1077715542653857798&amp;mode=backrefs&amp;REFDST=100179"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 </w:t>
      </w:r>
      <w:proofErr w:type="gramStart"/>
      <w:r w:rsidRPr="003353E1">
        <w:rPr>
          <w:rFonts w:ascii="Liberation Serif" w:eastAsia="Times New Roman" w:hAnsi="Liberation Serif" w:cs="Times New Roman"/>
          <w:color w:val="000000"/>
          <w:sz w:val="24"/>
          <w:szCs w:val="24"/>
          <w:lang w:eastAsia="ru-RU"/>
        </w:rPr>
        <w:t>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46"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3353E1">
        <w:rPr>
          <w:rFonts w:ascii="Liberation Serif" w:eastAsia="Times New Roman" w:hAnsi="Liberation Serif" w:cs="Times New Roman"/>
          <w:color w:val="000000"/>
          <w:sz w:val="24"/>
          <w:szCs w:val="24"/>
          <w:lang w:eastAsia="ru-RU"/>
        </w:rPr>
        <w:t xml:space="preserve"> инфраструктуру.</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"http://www.consultant.ru/cons/cgi/online.cgi?rnd=D075CE5DB80583824B5EC0AAE41F17D6&amp;req=query&amp;REFDOC=103023&amp;REFBASE=LAW&amp;REFPAGE=0&amp;REFTYPE=CDLT_MAIN_BACKREFS&amp;ts=28255155426538518685&amp;mode=backrefs&amp;REFDST=100180"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"http://www.consultant.ru/cons/cgi/online.cgi?rnd=D075CE5DB80583824B5EC0AAE41F17D6&amp;req=query&amp;REFDOC=103023&amp;REFBASE=LAW&amp;REFPAGE=0&amp;REFTYPE=CDLT_MAIN_BACKREFS&amp;ts=24588155426538525019&amp;mode=backrefs&amp;REFDST=100181"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"http://www.consultant.ru/cons/cgi/online.cgi?rnd=D075CE5DB80583824B5EC0AAE41F17D6&amp;req=query&amp;REFDOC=103023&amp;REFBASE=LAW&amp;REFPAGE=0&amp;REFTYPE=CDLT_CHILDLESS_CONTENTS_ITEM_MAIN_BACKREFS&amp;ts=263615542653854894&amp;mode=backrefs&amp;REFDST=100182"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20. Порядок ведения реестров государственных и муниципальных услуг в электронной форме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"http://www.consultant.ru/cons/cgi/online.cgi?rnd=D075CE5DB80583824B5EC0AAE41F17D6&amp;req=query&amp;REFDOC=103023&amp;REFBASE=LAW&amp;REFPAGE=0&amp;REFTYPE=CDLT_MAIN_BACKREFS&amp;ts=1475155426538525668&amp;mode=backrefs&amp;REFDST=100183"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"http://www.consultant.ru/cons/cgi/online.cgi?rnd=D075CE5DB80583824B5EC0AAE41F17D6&amp;req=query&amp;REFDOC=103023&amp;REFBASE=LAW&amp;REFPAGE=0&amp;REFTYPE=CDLT_MAIN_BACKREFS&amp;ts=929815542653852367&amp;mode=backrefs&amp;REFDST=100184"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47" w:history="1">
        <w:r w:rsidRPr="003353E1">
          <w:rPr>
            <w:rFonts w:ascii="Liberation Serif" w:eastAsia="Times New Roman" w:hAnsi="Liberation Serif" w:cs="Times New Roman"/>
            <w:color w:val="820082"/>
            <w:sz w:val="24"/>
            <w:szCs w:val="24"/>
            <w:u w:val="single"/>
            <w:lang w:eastAsia="ru-RU"/>
          </w:rPr>
          <w:t>частях 2</w:t>
        </w:r>
      </w:hyperlink>
      <w:r w:rsidRPr="003353E1">
        <w:rPr>
          <w:rFonts w:ascii="Liberation Serif" w:eastAsia="Times New Roman" w:hAnsi="Liberation Serif" w:cs="Times New Roman"/>
          <w:color w:val="000000"/>
          <w:sz w:val="24"/>
          <w:szCs w:val="24"/>
          <w:lang w:eastAsia="ru-RU"/>
        </w:rPr>
        <w:t> - </w:t>
      </w:r>
      <w:hyperlink r:id="rId48" w:history="1">
        <w:r w:rsidRPr="003353E1">
          <w:rPr>
            <w:rFonts w:ascii="Liberation Serif" w:eastAsia="Times New Roman" w:hAnsi="Liberation Serif" w:cs="Times New Roman"/>
            <w:color w:val="820082"/>
            <w:sz w:val="24"/>
            <w:szCs w:val="24"/>
            <w:u w:val="single"/>
            <w:lang w:eastAsia="ru-RU"/>
          </w:rPr>
          <w:t>6 статьи 11</w:t>
        </w:r>
      </w:hyperlink>
      <w:r w:rsidRPr="003353E1">
        <w:rPr>
          <w:rFonts w:ascii="Liberation Serif" w:eastAsia="Times New Roman" w:hAnsi="Liberation Serif" w:cs="Times New Roman"/>
          <w:color w:val="000000"/>
          <w:sz w:val="24"/>
          <w:szCs w:val="24"/>
          <w:lang w:eastAsia="ru-RU"/>
        </w:rPr>
        <w:t>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49" w:history="1">
        <w:r w:rsidRPr="003353E1">
          <w:rPr>
            <w:rFonts w:ascii="Liberation Serif" w:eastAsia="Times New Roman" w:hAnsi="Liberation Serif" w:cs="Times New Roman"/>
            <w:color w:val="820082"/>
            <w:sz w:val="24"/>
            <w:szCs w:val="24"/>
            <w:u w:val="single"/>
            <w:lang w:eastAsia="ru-RU"/>
          </w:rPr>
          <w:t>частях 4</w:t>
        </w:r>
      </w:hyperlink>
      <w:r w:rsidRPr="003353E1">
        <w:rPr>
          <w:rFonts w:ascii="Liberation Serif" w:eastAsia="Times New Roman" w:hAnsi="Liberation Serif" w:cs="Times New Roman"/>
          <w:color w:val="000000"/>
          <w:sz w:val="24"/>
          <w:szCs w:val="24"/>
          <w:lang w:eastAsia="ru-RU"/>
        </w:rPr>
        <w:t> и </w:t>
      </w:r>
      <w:hyperlink r:id="rId50" w:history="1">
        <w:r w:rsidRPr="003353E1">
          <w:rPr>
            <w:rFonts w:ascii="Liberation Serif" w:eastAsia="Times New Roman" w:hAnsi="Liberation Serif" w:cs="Times New Roman"/>
            <w:color w:val="820082"/>
            <w:sz w:val="24"/>
            <w:szCs w:val="24"/>
            <w:u w:val="single"/>
            <w:lang w:eastAsia="ru-RU"/>
          </w:rPr>
          <w:t>6 статьи 11</w:t>
        </w:r>
      </w:hyperlink>
      <w:r w:rsidRPr="003353E1">
        <w:rPr>
          <w:rFonts w:ascii="Liberation Serif" w:eastAsia="Times New Roman" w:hAnsi="Liberation Serif" w:cs="Times New Roman"/>
          <w:color w:val="000000"/>
          <w:sz w:val="24"/>
          <w:szCs w:val="24"/>
          <w:lang w:eastAsia="ru-RU"/>
        </w:rPr>
        <w:t> настоящего Федерального закона, устанавливаются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"http://www.consultant.ru/cons/cgi/online.cgi?rnd=D075CE5DB80583824B5EC0AAE41F17D6&amp;req=query&amp;REFDOC=103023&amp;REFBASE=LAW&amp;REFPAGE=0&amp;REFTYPE=CDLT_MAIN_BACKREFS&amp;ts=3178215542653852613&amp;mode=backrefs&amp;REFDST=100185"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"http://www.consultant.ru/cons/cgi/online.cgi?rnd=D075CE5DB80583824B5EC0AAE41F17D6&amp;req=query&amp;REFDOC=103023&amp;REFBASE=LAW&amp;REFPAGE=0&amp;REFTYPE=CDLT_MAIN_BACKREFS&amp;ts=2155215542653858379&amp;mode=backrefs&amp;REFDST=100186"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w:t>
      </w:r>
      <w:r w:rsidRPr="003353E1">
        <w:rPr>
          <w:rFonts w:ascii="Liberation Serif" w:eastAsia="Times New Roman" w:hAnsi="Liberation Serif" w:cs="Times New Roman"/>
          <w:color w:val="000000"/>
          <w:sz w:val="24"/>
          <w:szCs w:val="24"/>
          <w:lang w:eastAsia="ru-RU"/>
        </w:rPr>
        <w:lastRenderedPageBreak/>
        <w:t>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51" w:history="1">
        <w:r w:rsidRPr="003353E1">
          <w:rPr>
            <w:rFonts w:ascii="Liberation Serif" w:eastAsia="Times New Roman" w:hAnsi="Liberation Serif" w:cs="Times New Roman"/>
            <w:color w:val="820082"/>
            <w:sz w:val="24"/>
            <w:szCs w:val="24"/>
            <w:u w:val="single"/>
            <w:lang w:eastAsia="ru-RU"/>
          </w:rPr>
          <w:t>части 2</w:t>
        </w:r>
      </w:hyperlink>
      <w:r w:rsidRPr="003353E1">
        <w:rPr>
          <w:rFonts w:ascii="Liberation Serif" w:eastAsia="Times New Roman" w:hAnsi="Liberation Serif" w:cs="Times New Roman"/>
          <w:color w:val="000000"/>
          <w:sz w:val="24"/>
          <w:szCs w:val="24"/>
          <w:lang w:eastAsia="ru-RU"/>
        </w:rPr>
        <w:t> настоящей статьи.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"http://www.consultant.ru/cons/cgi/online.cgi?rnd=D075CE5DB80583824B5EC0AAE41F17D6&amp;req=query&amp;REFDOC=103023&amp;REFBASE=LAW&amp;REFPAGE=0&amp;REFTYPE=CDLT_CHILDLESS_CONTENTS_ITEM_MAIN_BACKREFS&amp;ts=17784155426538525829&amp;mode=backrefs&amp;REFDST=100187"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21. Порталы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"http://www.consultant.ru/cons/cgi/online.cgi?rnd=D075CE5DB80583824B5EC0AAE41F17D6&amp;req=query&amp;REFDOC=103023&amp;REFBASE=LAW&amp;REFPAGE=0&amp;REFTYPE=CDLT_MAIN_BACKREFS&amp;ts=16360155426538528631&amp;mode=backrefs&amp;REFDST=100188"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 </w:t>
      </w:r>
      <w:proofErr w:type="gramStart"/>
      <w:r w:rsidRPr="003353E1">
        <w:rPr>
          <w:rFonts w:ascii="Liberation Serif" w:eastAsia="Times New Roman" w:hAnsi="Liberation Serif" w:cs="Times New Roman"/>
          <w:color w:val="000000"/>
          <w:sz w:val="24"/>
          <w:szCs w:val="24"/>
          <w:lang w:eastAsia="ru-RU"/>
        </w:rPr>
        <w:t>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52"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53"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предназначенным для распространения с использованием</w:t>
      </w:r>
      <w:proofErr w:type="gramEnd"/>
      <w:r w:rsidRPr="003353E1">
        <w:rPr>
          <w:rFonts w:ascii="Liberation Serif" w:eastAsia="Times New Roman" w:hAnsi="Liberation Serif" w:cs="Times New Roman"/>
          <w:color w:val="000000"/>
          <w:sz w:val="24"/>
          <w:szCs w:val="24"/>
          <w:lang w:eastAsia="ru-RU"/>
        </w:rPr>
        <w:t xml:space="preserve"> сети Интернет и </w:t>
      </w:r>
      <w:proofErr w:type="gramStart"/>
      <w:r w:rsidRPr="003353E1">
        <w:rPr>
          <w:rFonts w:ascii="Liberation Serif" w:eastAsia="Times New Roman" w:hAnsi="Liberation Serif" w:cs="Times New Roman"/>
          <w:color w:val="000000"/>
          <w:sz w:val="24"/>
          <w:szCs w:val="24"/>
          <w:lang w:eastAsia="ru-RU"/>
        </w:rPr>
        <w:t>размещенным</w:t>
      </w:r>
      <w:proofErr w:type="gramEnd"/>
      <w:r w:rsidRPr="003353E1">
        <w:rPr>
          <w:rFonts w:ascii="Liberation Serif" w:eastAsia="Times New Roman" w:hAnsi="Liberation Serif" w:cs="Times New Roman"/>
          <w:color w:val="000000"/>
          <w:sz w:val="24"/>
          <w:szCs w:val="24"/>
          <w:lang w:eastAsia="ru-RU"/>
        </w:rPr>
        <w:t xml:space="preserve">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"http://www.consultant.ru/cons/cgi/online.cgi?rnd=D075CE5DB80583824B5EC0AAE41F17D6&amp;req=query&amp;REFDOC=103023&amp;REFBASE=LAW&amp;REFPAGE=0&amp;REFTYPE=CDLT_MAIN_BACKREFS&amp;ts=2214215542653852011&amp;mode=backrefs&amp;REFDST=100189"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2. </w:t>
      </w:r>
      <w:proofErr w:type="gramStart"/>
      <w:r w:rsidRPr="003353E1">
        <w:rPr>
          <w:rFonts w:ascii="Liberation Serif" w:eastAsia="Times New Roman" w:hAnsi="Liberation Serif" w:cs="Times New Roman"/>
          <w:color w:val="000000"/>
          <w:sz w:val="24"/>
          <w:szCs w:val="24"/>
          <w:lang w:eastAsia="ru-RU"/>
        </w:rPr>
        <w:t>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r:id="rId54"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w:t>
      </w:r>
      <w:proofErr w:type="gramEnd"/>
      <w:r w:rsidRPr="003353E1">
        <w:rPr>
          <w:rFonts w:ascii="Liberation Serif" w:eastAsia="Times New Roman" w:hAnsi="Liberation Serif" w:cs="Times New Roman"/>
          <w:color w:val="000000"/>
          <w:sz w:val="24"/>
          <w:szCs w:val="24"/>
          <w:lang w:eastAsia="ru-RU"/>
        </w:rPr>
        <w:t xml:space="preserve">, </w:t>
      </w:r>
      <w:proofErr w:type="gramStart"/>
      <w:r w:rsidRPr="003353E1">
        <w:rPr>
          <w:rFonts w:ascii="Liberation Serif" w:eastAsia="Times New Roman" w:hAnsi="Liberation Serif" w:cs="Times New Roman"/>
          <w:color w:val="000000"/>
          <w:sz w:val="24"/>
          <w:szCs w:val="24"/>
          <w:lang w:eastAsia="ru-RU"/>
        </w:rPr>
        <w:t>указанных в </w:t>
      </w:r>
      <w:hyperlink r:id="rId55"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roofErr w:type="gramEnd"/>
      <w:r w:rsidRPr="003353E1">
        <w:rPr>
          <w:rFonts w:ascii="Liberation Serif" w:eastAsia="Times New Roman" w:hAnsi="Liberation Serif" w:cs="Times New Roman"/>
          <w:color w:val="000000"/>
          <w:sz w:val="24"/>
          <w:szCs w:val="24"/>
          <w:lang w:eastAsia="ru-RU"/>
        </w:rPr>
        <w:t xml:space="preserve"> Требования к </w:t>
      </w:r>
      <w:hyperlink r:id="rId56" w:history="1">
        <w:r w:rsidRPr="003353E1">
          <w:rPr>
            <w:rFonts w:ascii="Liberation Serif" w:eastAsia="Times New Roman" w:hAnsi="Liberation Serif" w:cs="Times New Roman"/>
            <w:color w:val="A7A0F7"/>
            <w:sz w:val="24"/>
            <w:szCs w:val="24"/>
            <w:u w:val="single"/>
            <w:lang w:eastAsia="ru-RU"/>
          </w:rPr>
          <w:t>единому порталу</w:t>
        </w:r>
      </w:hyperlink>
      <w:r w:rsidRPr="003353E1">
        <w:rPr>
          <w:rFonts w:ascii="Liberation Serif" w:eastAsia="Times New Roman" w:hAnsi="Liberation Serif" w:cs="Times New Roman"/>
          <w:color w:val="000000"/>
          <w:sz w:val="24"/>
          <w:szCs w:val="24"/>
          <w:lang w:eastAsia="ru-RU"/>
        </w:rPr>
        <w:t>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"http://www.consultant.ru/cons/cgi/online.cgi?rnd=D075CE5DB80583824B5EC0AAE41F17D6&amp;req=query&amp;REFDOC=103023&amp;REFBASE=LAW&amp;REFPAGE=0&amp;REFTYPE=CDLT_MAIN_BACKREFS&amp;ts=5643155426538519026&amp;mode=backrefs&amp;REFDST=100190"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Единый портал государственных и муниципальных услуг обеспечивает:</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1) доступ заявителей к сведениям о государственных и муниципальных услугах, а также об услугах, указанных в </w:t>
      </w:r>
      <w:hyperlink r:id="rId57"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58"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r:id="rId59"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r:id="rId60"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r:id="rId61"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4F3F8"/>
        <w:spacing w:after="0" w:line="240" w:lineRule="auto"/>
        <w:rPr>
          <w:rFonts w:ascii="Liberation Serif" w:eastAsia="Times New Roman" w:hAnsi="Liberation Serif" w:cs="Times New Roman"/>
          <w:color w:val="392C69"/>
          <w:sz w:val="24"/>
          <w:szCs w:val="24"/>
          <w:lang w:eastAsia="ru-RU"/>
        </w:rPr>
      </w:pPr>
      <w:r w:rsidRPr="003353E1">
        <w:rPr>
          <w:rFonts w:ascii="Liberation Serif" w:eastAsia="Times New Roman" w:hAnsi="Liberation Serif" w:cs="Times New Roman"/>
          <w:color w:val="392C69"/>
          <w:sz w:val="24"/>
          <w:szCs w:val="24"/>
          <w:lang w:eastAsia="ru-RU"/>
        </w:rPr>
        <w:lastRenderedPageBreak/>
        <w:t>Пункт 5 части 3 статьи 21 вступает в силу с 1 июля 2011 года (</w:t>
      </w:r>
      <w:hyperlink r:id="rId62" w:history="1">
        <w:r w:rsidRPr="003353E1">
          <w:rPr>
            <w:rFonts w:ascii="Liberation Serif" w:eastAsia="Times New Roman" w:hAnsi="Liberation Serif" w:cs="Times New Roman"/>
            <w:color w:val="820082"/>
            <w:sz w:val="24"/>
            <w:szCs w:val="24"/>
            <w:lang w:eastAsia="ru-RU"/>
          </w:rPr>
          <w:t>часть 2 статьи 30</w:t>
        </w:r>
      </w:hyperlink>
      <w:r w:rsidRPr="003353E1">
        <w:rPr>
          <w:rFonts w:ascii="Liberation Serif" w:eastAsia="Times New Roman" w:hAnsi="Liberation Serif" w:cs="Times New Roman"/>
          <w:color w:val="392C69"/>
          <w:sz w:val="24"/>
          <w:szCs w:val="24"/>
          <w:lang w:eastAsia="ru-RU"/>
        </w:rPr>
        <w:t> данного документа).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"http://www.consultant.ru/cons/cgi/online.cgi?rnd=D075CE5DB80583824B5EC0AAE41F17D6&amp;req=query&amp;REFDOC=103023&amp;REFBASE=LAW&amp;REFPAGE=0&amp;REFTYPE=CDLT_MAIN_BACKREFS&amp;ts=740155426538510742&amp;mode=backrefs&amp;REFDST=100195"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63"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6) возможность уплаты заявителем государственной пошлины за предоставление государственных и муниципальных услуг, осуществления заявителем платы за предоставление государственных и муниципальных услуг, а также услуг, указанных в </w:t>
      </w:r>
      <w:hyperlink r:id="rId64"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и услуг, которые являются необходимыми и обязательными для предоставления государственных и муниципальных услуг, дистанционно в электронной форме.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"http://www.consultant.ru/cons/cgi/online.cgi?rnd=D075CE5DB80583824B5EC0AAE41F17D6&amp;req=query&amp;REFDOC=103023&amp;REFBASE=LAW&amp;REFPAGE=0&amp;REFTYPE=CDLT_MAIN_BACKREFS&amp;ts=3205415542653853133&amp;mode=backrefs&amp;REFDST=100197"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4. </w:t>
      </w:r>
      <w:proofErr w:type="gramStart"/>
      <w:r w:rsidRPr="003353E1">
        <w:rPr>
          <w:rFonts w:ascii="Liberation Serif" w:eastAsia="Times New Roman" w:hAnsi="Liberation Serif" w:cs="Times New Roman"/>
          <w:color w:val="000000"/>
          <w:sz w:val="24"/>
          <w:szCs w:val="24"/>
          <w:lang w:eastAsia="ru-RU"/>
        </w:rPr>
        <w:t>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65" w:history="1">
        <w:r w:rsidRPr="003353E1">
          <w:rPr>
            <w:rFonts w:ascii="Liberation Serif" w:eastAsia="Times New Roman" w:hAnsi="Liberation Serif" w:cs="Times New Roman"/>
            <w:color w:val="820082"/>
            <w:sz w:val="24"/>
            <w:szCs w:val="24"/>
            <w:u w:val="single"/>
            <w:lang w:eastAsia="ru-RU"/>
          </w:rPr>
          <w:t>части 3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66" w:history="1">
        <w:r w:rsidRPr="003353E1">
          <w:rPr>
            <w:rFonts w:ascii="Liberation Serif" w:eastAsia="Times New Roman" w:hAnsi="Liberation Serif" w:cs="Times New Roman"/>
            <w:color w:val="820082"/>
            <w:sz w:val="24"/>
            <w:szCs w:val="24"/>
            <w:u w:val="single"/>
            <w:lang w:eastAsia="ru-RU"/>
          </w:rPr>
          <w:t>порядке</w:t>
        </w:r>
      </w:hyperlink>
      <w:r w:rsidRPr="003353E1">
        <w:rPr>
          <w:rFonts w:ascii="Liberation Serif" w:eastAsia="Times New Roman" w:hAnsi="Liberation Serif" w:cs="Times New Roman"/>
          <w:color w:val="000000"/>
          <w:sz w:val="24"/>
          <w:szCs w:val="24"/>
          <w:lang w:eastAsia="ru-RU"/>
        </w:rPr>
        <w:t>, установленном Правительством Российской</w:t>
      </w:r>
      <w:proofErr w:type="gramEnd"/>
      <w:r w:rsidRPr="003353E1">
        <w:rPr>
          <w:rFonts w:ascii="Liberation Serif" w:eastAsia="Times New Roman" w:hAnsi="Liberation Serif" w:cs="Times New Roman"/>
          <w:color w:val="000000"/>
          <w:sz w:val="24"/>
          <w:szCs w:val="24"/>
          <w:lang w:eastAsia="ru-RU"/>
        </w:rPr>
        <w:t xml:space="preserve">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820082"/>
          <w:sz w:val="24"/>
          <w:szCs w:val="24"/>
          <w:u w:val="single"/>
          <w:lang w:eastAsia="ru-RU"/>
        </w:rPr>
      </w:pPr>
      <w:r w:rsidRPr="003353E1">
        <w:rPr>
          <w:rFonts w:ascii="Liberation Serif" w:eastAsia="Times New Roman" w:hAnsi="Liberation Serif" w:cs="Arial"/>
          <w:b/>
          <w:bCs/>
          <w:color w:val="000000"/>
          <w:sz w:val="24"/>
          <w:szCs w:val="24"/>
          <w:lang w:eastAsia="ru-RU"/>
        </w:rPr>
        <w:fldChar w:fldCharType="begin"/>
      </w:r>
      <w:r w:rsidRPr="003353E1">
        <w:rPr>
          <w:rFonts w:ascii="Liberation Serif" w:eastAsia="Times New Roman" w:hAnsi="Liberation Serif" w:cs="Arial"/>
          <w:b/>
          <w:bCs/>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"http://www.consultant.ru/cons/cgi/online.cgi?rnd=D075CE5DB80583824B5EC0AAE41F17D6&amp;req=query&amp;REFDOC=103023&amp;REFBASE=LAW&amp;REFPAGE=0&amp;REFTYPE=CDLT_CHILDLESS_CONTENTS_ITEM_MAIN_BACKREFS&amp;ts=2268155426538526347&amp;mode=backrefs&amp;REFDST=100198" </w:instrText>
      </w:r>
      <w:r w:rsidRPr="003353E1">
        <w:rPr>
          <w:rFonts w:ascii="Liberation Serif" w:eastAsia="Times New Roman" w:hAnsi="Liberation Serif" w:cs="Arial"/>
          <w:b/>
          <w:bCs/>
          <w:color w:val="000000"/>
          <w:sz w:val="24"/>
          <w:szCs w:val="24"/>
          <w:lang w:eastAsia="ru-RU"/>
        </w:rPr>
        <w:fldChar w:fldCharType="separate"/>
      </w:r>
    </w:p>
    <w:p w:rsidR="003353E1" w:rsidRPr="003353E1" w:rsidRDefault="003353E1" w:rsidP="003353E1">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Arial"/>
          <w:b/>
          <w:bCs/>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Глава 6. ОРГАНИЗАЦИЯ ДЕЯТЕЛЬНОСТИ ПО ВЫПУСКУ, ВЫДАЧЕ</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000000"/>
          <w:sz w:val="24"/>
          <w:szCs w:val="24"/>
          <w:lang w:eastAsia="ru-RU"/>
        </w:rPr>
      </w:pPr>
      <w:r w:rsidRPr="003353E1">
        <w:rPr>
          <w:rFonts w:ascii="Liberation Serif" w:eastAsia="Times New Roman" w:hAnsi="Liberation Serif" w:cs="Arial"/>
          <w:b/>
          <w:bCs/>
          <w:color w:val="000000"/>
          <w:sz w:val="24"/>
          <w:szCs w:val="24"/>
          <w:lang w:eastAsia="ru-RU"/>
        </w:rPr>
        <w:t>И ОБСЛУЖИВАНИЮ УНИВЕРСАЛЬНЫХ ЭЛЕКТРОННЫХ КАРТ</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"http://www.consultant.ru/cons/cgi/online.cgi?rnd=D075CE5DB80583824B5EC0AAE41F17D6&amp;req=query&amp;REFDOC=103023&amp;REFBASE=LAW&amp;REFPAGE=0&amp;REFTYPE=CDLT_CHILDLESS_CONTENTS_ITEM_MAIN_BACKREFS&amp;ts=738915542653851805&amp;mode=backrefs&amp;REFDST=100199"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22. Универсальная электронная карта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"http://www.consultant.ru/cons/cgi/online.cgi?rnd=D075CE5DB80583824B5EC0AAE41F17D6&amp;req=query&amp;REFDOC=103023&amp;REFBASE=LAW&amp;REFPAGE=0&amp;REFTYPE=CDLT_MAIN_BACKREFS&amp;ts=8155426538513557&amp;mode=backrefs&amp;REFDST=100200"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 </w:t>
      </w:r>
      <w:proofErr w:type="gramStart"/>
      <w:r w:rsidRPr="003353E1">
        <w:rPr>
          <w:rFonts w:ascii="Liberation Serif" w:eastAsia="Times New Roman" w:hAnsi="Liberation Serif" w:cs="Times New Roman"/>
          <w:color w:val="000000"/>
          <w:sz w:val="24"/>
          <w:szCs w:val="24"/>
          <w:lang w:eastAsia="ru-RU"/>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3353E1">
        <w:rPr>
          <w:rFonts w:ascii="Liberation Serif" w:eastAsia="Times New Roman" w:hAnsi="Liberation Serif" w:cs="Times New Roman"/>
          <w:color w:val="000000"/>
          <w:sz w:val="24"/>
          <w:szCs w:val="24"/>
          <w:lang w:eastAsia="ru-RU"/>
        </w:rPr>
        <w:t>машиносчитываемой</w:t>
      </w:r>
      <w:proofErr w:type="spellEnd"/>
      <w:r w:rsidRPr="003353E1">
        <w:rPr>
          <w:rFonts w:ascii="Liberation Serif" w:eastAsia="Times New Roman" w:hAnsi="Liberation Serif" w:cs="Times New Roman"/>
          <w:color w:val="000000"/>
          <w:sz w:val="24"/>
          <w:szCs w:val="24"/>
          <w:lang w:eastAsia="ru-RU"/>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w:t>
      </w:r>
      <w:proofErr w:type="gramEnd"/>
      <w:r w:rsidRPr="003353E1">
        <w:rPr>
          <w:rFonts w:ascii="Liberation Serif" w:eastAsia="Times New Roman" w:hAnsi="Liberation Serif" w:cs="Times New Roman"/>
          <w:color w:val="000000"/>
          <w:sz w:val="24"/>
          <w:szCs w:val="24"/>
          <w:lang w:eastAsia="ru-RU"/>
        </w:rPr>
        <w:t xml:space="preserve"> </w:t>
      </w:r>
      <w:proofErr w:type="gramStart"/>
      <w:r w:rsidRPr="003353E1">
        <w:rPr>
          <w:rFonts w:ascii="Liberation Serif" w:eastAsia="Times New Roman" w:hAnsi="Liberation Serif" w:cs="Times New Roman"/>
          <w:color w:val="000000"/>
          <w:sz w:val="24"/>
          <w:szCs w:val="24"/>
          <w:lang w:eastAsia="ru-RU"/>
        </w:rPr>
        <w:t>случаях</w:t>
      </w:r>
      <w:proofErr w:type="gramEnd"/>
      <w:r w:rsidRPr="003353E1">
        <w:rPr>
          <w:rFonts w:ascii="Liberation Serif" w:eastAsia="Times New Roman" w:hAnsi="Liberation Serif" w:cs="Times New Roman"/>
          <w:color w:val="000000"/>
          <w:sz w:val="24"/>
          <w:szCs w:val="24"/>
          <w:lang w:eastAsia="ru-RU"/>
        </w:rPr>
        <w:t>,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"http://www.consultant.ru/cons/cgi/online.cgi?rnd=D075CE5DB80583824B5EC0AAE41F17D6&amp;req=query&amp;REFDOC=103023&amp;REFBASE=LAW&amp;REFPAGE=0&amp;REFTYPE=CDLT_MAIN_BACKREFS&amp;ts=9031155426538517647&amp;mode=backrefs&amp;REFDST=100201"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lastRenderedPageBreak/>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"http://www.consultant.ru/cons/cgi/online.cgi?rnd=D075CE5DB80583824B5EC0AAE41F17D6&amp;req=query&amp;REFDOC=103023&amp;REFBASE=LAW&amp;REFPAGE=0&amp;REFTYPE=CDLT_MAIN_BACKREFS&amp;ts=12186155426538525287&amp;mode=backrefs&amp;REFDST=100202"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Универсальная электронная карта должна содержать следующие визуальные (незащищенные) сведения: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"http://www.consultant.ru/cons/cgi/online.cgi?rnd=D075CE5DB80583824B5EC0AAE41F17D6&amp;req=query&amp;REFDOC=103023&amp;REFBASE=LAW&amp;REFPAGE=0&amp;REFTYPE=CDLT_MAIN_BACKREFS&amp;ts=2786615542653855723&amp;mode=backrefs&amp;REFDST=100203"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фамилию, имя и (если имеется) отчество пользователя универсальной электронной картой;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"http://www.consultant.ru/cons/cgi/online.cgi?rnd=D075CE5DB80583824B5EC0AAE41F17D6&amp;req=query&amp;REFDOC=103023&amp;REFBASE=LAW&amp;REFPAGE=0&amp;REFTYPE=CDLT_MAIN_BACKREFS&amp;ts=4026155426538512742&amp;mode=backrefs&amp;REFDST=100204"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фотографию заявителя (в случае выдачи универсальной электронной карты по заявлению гражданина в порядке, установленном </w:t>
      </w:r>
      <w:hyperlink r:id="rId67" w:history="1">
        <w:r w:rsidRPr="003353E1">
          <w:rPr>
            <w:rFonts w:ascii="Liberation Serif" w:eastAsia="Times New Roman" w:hAnsi="Liberation Serif" w:cs="Times New Roman"/>
            <w:color w:val="820082"/>
            <w:sz w:val="24"/>
            <w:szCs w:val="24"/>
            <w:u w:val="single"/>
            <w:lang w:eastAsia="ru-RU"/>
          </w:rPr>
          <w:t>статьей 25</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3) номер универсальной электронной карты и срок ее действия;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4) контактную информацию уполномоченной организации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"http://www.consultant.ru/cons/cgi/online.cgi?rnd=D075CE5DB80583824B5EC0AAE41F17D6&amp;req=query&amp;REFDOC=103023&amp;REFBASE=LAW&amp;REFPAGE=0&amp;REFTYPE=CDLT_MAIN_BACKREFS&amp;ts=1244115542653857660&amp;mode=backrefs&amp;REFDST=100208"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w:t>
      </w:r>
      <w:hyperlink r:id="rId68" w:history="1">
        <w:r w:rsidRPr="003353E1">
          <w:rPr>
            <w:rFonts w:ascii="Liberation Serif" w:eastAsia="Times New Roman" w:hAnsi="Liberation Serif" w:cs="Times New Roman"/>
            <w:color w:val="820082"/>
            <w:sz w:val="24"/>
            <w:szCs w:val="24"/>
            <w:u w:val="single"/>
            <w:lang w:eastAsia="ru-RU"/>
          </w:rPr>
          <w:t>органом</w:t>
        </w:r>
      </w:hyperlink>
      <w:r w:rsidRPr="003353E1">
        <w:rPr>
          <w:rFonts w:ascii="Liberation Serif" w:eastAsia="Times New Roman" w:hAnsi="Liberation Serif" w:cs="Times New Roman"/>
          <w:color w:val="000000"/>
          <w:sz w:val="24"/>
          <w:szCs w:val="24"/>
          <w:lang w:eastAsia="ru-RU"/>
        </w:rPr>
        <w:t> исполнительной власти.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"http://www.consultant.ru/cons/cgi/online.cgi?rnd=D075CE5DB80583824B5EC0AAE41F17D6&amp;req=query&amp;REFDOC=103023&amp;REFBASE=LAW&amp;REFPAGE=0&amp;REFTYPE=CDLT_MAIN_BACKREFS&amp;ts=31272155426538524693&amp;mode=backrefs&amp;REFDST=100209"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На электронном носителе универсальной электронной карты подлежат фиксации сведения, указанные в </w:t>
      </w:r>
      <w:hyperlink r:id="rId69" w:history="1">
        <w:r w:rsidRPr="003353E1">
          <w:rPr>
            <w:rFonts w:ascii="Liberation Serif" w:eastAsia="Times New Roman" w:hAnsi="Liberation Serif" w:cs="Times New Roman"/>
            <w:color w:val="820082"/>
            <w:sz w:val="24"/>
            <w:szCs w:val="24"/>
            <w:u w:val="single"/>
            <w:lang w:eastAsia="ru-RU"/>
          </w:rPr>
          <w:t>части 2</w:t>
        </w:r>
      </w:hyperlink>
      <w:r w:rsidRPr="003353E1">
        <w:rPr>
          <w:rFonts w:ascii="Liberation Serif" w:eastAsia="Times New Roman" w:hAnsi="Liberation Serif" w:cs="Times New Roman"/>
          <w:color w:val="000000"/>
          <w:sz w:val="24"/>
          <w:szCs w:val="24"/>
          <w:lang w:eastAsia="ru-RU"/>
        </w:rPr>
        <w:t>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"http://www.consultant.ru/cons/cgi/online.cgi?rnd=D075CE5DB80583824B5EC0AAE41F17D6&amp;req=query&amp;REFDOC=103023&amp;REFBASE=LAW&amp;REFPAGE=0&amp;REFTYPE=CDLT_MAIN_BACKREFS&amp;ts=21995155426538520079&amp;mode=backrefs&amp;REFDST=100210"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"http://www.consultant.ru/cons/cgi/online.cgi?rnd=D075CE5DB80583824B5EC0AAE41F17D6&amp;req=query&amp;REFDOC=103023&amp;REFBASE=LAW&amp;REFPAGE=0&amp;REFTYPE=CDLT_CHILDLESS_CONTENTS_ITEM_MAIN_BACKREFS&amp;ts=20002155426538514640&amp;mode=backrefs&amp;REFDST=100211"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23. Электронное приложение универсальной электронной карты. Порядок подключения электронного приложения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"http://www.consultant.ru/cons/cgi/online.cgi?rnd=D075CE5DB80583824B5EC0AAE41F17D6&amp;req=query&amp;REFDOC=103023&amp;REFBASE=LAW&amp;REFPAGE=0&amp;REFTYPE=CDLT_MAIN_BACKREFS&amp;ts=2243015542653853898&amp;mode=backrefs&amp;REFDST=100212"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"http://www.consultant.ru/cons/cgi/online.cgi?rnd=D075CE5DB80583824B5EC0AAE41F17D6&amp;req=query&amp;REFDOC=103023&amp;REFBASE=LAW&amp;REFPAGE=0&amp;REFTYPE=CDLT_MAIN_BACKREFS&amp;ts=2952155426538531006&amp;mode=backrefs&amp;REFDST=100213"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Федеральные электронные приложения обеспечивают получение государственных услуг и услуг иных организаций на всей территории Российской Федерации в соответствии с федеральными законами или постановлениями Правительства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"http://www.consultant.ru/cons/cgi/online.cgi?rnd=D075CE5DB80583824B5EC0AAE41F17D6&amp;req=query&amp;REFDOC=103023&amp;REFBASE=LAW&amp;REFPAGE=0&amp;REFTYPE=CDLT_MAIN_BACKREFS&amp;ts=22571155426538531423&amp;mode=backrefs&amp;REFDST=100214"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lastRenderedPageBreak/>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"http://www.consultant.ru/cons/cgi/online.cgi?rnd=D075CE5DB80583824B5EC0AAE41F17D6&amp;req=query&amp;REFDOC=103023&amp;REFBASE=LAW&amp;REFPAGE=0&amp;REFTYPE=CDLT_MAIN_BACKREFS&amp;ts=1055815542653859057&amp;mode=backrefs&amp;REFDST=100215"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"http://www.consultant.ru/cons/cgi/online.cgi?rnd=D075CE5DB80583824B5EC0AAE41F17D6&amp;req=query&amp;REFDOC=103023&amp;REFBASE=LAW&amp;REFPAGE=0&amp;REFTYPE=CDLT_MAIN_BACKREFS&amp;ts=19260155426538527488&amp;mode=backrefs&amp;REFDST=100216"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Универсальная электронная карта должна иметь федеральные электронные приложения, обеспечивающие: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"http://www.consultant.ru/cons/cgi/online.cgi?rnd=D075CE5DB80583824B5EC0AAE41F17D6&amp;req=query&amp;REFDOC=103023&amp;REFBASE=LAW&amp;REFPAGE=0&amp;REFTYPE=CDLT_MAIN_BACKREFS&amp;ts=1096215542653855263&amp;mode=backrefs&amp;REFDST=100217"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идентификацию пользователя универсальной электронной картой в целях получения им при ее использовании доступа к государственным услугам и услугам иных организаций;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"http://www.consultant.ru/cons/cgi/online.cgi?rnd=D075CE5DB80583824B5EC0AAE41F17D6&amp;req=query&amp;REFDOC=103023&amp;REFBASE=LAW&amp;REFPAGE=0&amp;REFTYPE=CDLT_MAIN_BACKREFS&amp;ts=22635155426538519077&amp;mode=backrefs&amp;REFDST=100218"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получение государственных услуг в системе обязательного медицинского страхования (полис обязательного медицинского страхования);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"http://www.consultant.ru/cons/cgi/online.cgi?rnd=D075CE5DB80583824B5EC0AAE41F17D6&amp;req=query&amp;REFDOC=103023&amp;REFBASE=LAW&amp;REFPAGE=0&amp;REFTYPE=CDLT_MAIN_BACKREFS&amp;ts=14686155426538527238&amp;mode=backrefs&amp;REFDST=100219"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"http://www.consultant.ru/cons/cgi/online.cgi?rnd=D075CE5DB80583824B5EC0AAE41F17D6&amp;req=query&amp;REFDOC=103023&amp;REFBASE=LAW&amp;REFPAGE=0&amp;REFTYPE=CDLT_MAIN_BACKREFS&amp;ts=23373155426538521996&amp;mode=backrefs&amp;REFDST=100220"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получение банковских услуг (электронное банковское приложение).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"http://www.consultant.ru/cons/cgi/online.cgi?rnd=D075CE5DB80583824B5EC0AAE41F17D6&amp;req=query&amp;REFDOC=103023&amp;REFBASE=LAW&amp;REFPAGE=0&amp;REFTYPE=CDLT_MAIN_BACKREFS&amp;ts=1732815542653855051&amp;mode=backrefs&amp;REFDST=100221"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"http://www.consultant.ru/cons/cgi/online.cgi?rnd=D075CE5DB80583824B5EC0AAE41F17D6&amp;req=query&amp;REFDOC=103023&amp;REFBASE=LAW&amp;REFPAGE=0&amp;REFTYPE=CDLT_MAIN_BACKREFS&amp;ts=9391155426538520289&amp;mode=backrefs&amp;REFDST=100222"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7. </w:t>
      </w:r>
      <w:hyperlink r:id="rId70" w:history="1">
        <w:proofErr w:type="gramStart"/>
        <w:r w:rsidRPr="003353E1">
          <w:rPr>
            <w:rFonts w:ascii="Liberation Serif" w:eastAsia="Times New Roman" w:hAnsi="Liberation Serif" w:cs="Times New Roman"/>
            <w:color w:val="A7A0F7"/>
            <w:sz w:val="24"/>
            <w:szCs w:val="24"/>
            <w:u w:val="single"/>
            <w:lang w:eastAsia="ru-RU"/>
          </w:rPr>
          <w:t>Технические требования</w:t>
        </w:r>
      </w:hyperlink>
      <w:r w:rsidRPr="003353E1">
        <w:rPr>
          <w:rFonts w:ascii="Liberation Serif" w:eastAsia="Times New Roman" w:hAnsi="Liberation Serif" w:cs="Times New Roman"/>
          <w:color w:val="000000"/>
          <w:sz w:val="24"/>
          <w:szCs w:val="24"/>
          <w:lang w:eastAsia="ru-RU"/>
        </w:rPr>
        <w:t>, предъявляемые к универсальной электронной карте, в том числе к форме материального носителя универсальной электронной карты, </w:t>
      </w:r>
      <w:hyperlink r:id="rId71" w:history="1">
        <w:r w:rsidRPr="003353E1">
          <w:rPr>
            <w:rFonts w:ascii="Liberation Serif" w:eastAsia="Times New Roman" w:hAnsi="Liberation Serif" w:cs="Times New Roman"/>
            <w:color w:val="A7A0F7"/>
            <w:sz w:val="24"/>
            <w:szCs w:val="24"/>
            <w:u w:val="single"/>
            <w:lang w:eastAsia="ru-RU"/>
          </w:rPr>
          <w:t>технические требования</w:t>
        </w:r>
      </w:hyperlink>
      <w:r w:rsidRPr="003353E1">
        <w:rPr>
          <w:rFonts w:ascii="Liberation Serif" w:eastAsia="Times New Roman" w:hAnsi="Liberation Serif" w:cs="Times New Roman"/>
          <w:color w:val="000000"/>
          <w:sz w:val="24"/>
          <w:szCs w:val="24"/>
          <w:lang w:eastAsia="ru-RU"/>
        </w:rPr>
        <w:t>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"http://www.consultant.ru/cons/cgi/online.cgi?rnd=D075CE5DB80583824B5EC0AAE41F17D6&amp;req=query&amp;REFDOC=103023&amp;REFBASE=LAW&amp;REFPAGE=0&amp;REFTYPE=CDLT_MAIN_BACKREFS&amp;ts=2704915542653857348&amp;mode=backrefs&amp;REFDST=100223"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8. </w:t>
      </w:r>
      <w:proofErr w:type="gramStart"/>
      <w:r w:rsidRPr="003353E1">
        <w:rPr>
          <w:rFonts w:ascii="Liberation Serif" w:eastAsia="Times New Roman" w:hAnsi="Liberation Serif" w:cs="Times New Roman"/>
          <w:color w:val="000000"/>
          <w:sz w:val="24"/>
          <w:szCs w:val="24"/>
          <w:lang w:eastAsia="ru-RU"/>
        </w:rPr>
        <w:t>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"http://www.consultant.ru/cons/cgi/online.cgi?rnd=D075CE5DB80583824B5EC0AAE41F17D6&amp;req=query&amp;REFDOC=103023&amp;REFBASE=LAW&amp;REFPAGE=0&amp;REFTYPE=CDLT_MAIN_BACKREFS&amp;ts=24863155426538518927&amp;mode=backrefs&amp;REFDST=100224"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9. </w:t>
      </w:r>
      <w:proofErr w:type="gramStart"/>
      <w:r w:rsidRPr="003353E1">
        <w:rPr>
          <w:rFonts w:ascii="Liberation Serif" w:eastAsia="Times New Roman" w:hAnsi="Liberation Serif" w:cs="Times New Roman"/>
          <w:color w:val="000000"/>
          <w:sz w:val="24"/>
          <w:szCs w:val="24"/>
          <w:lang w:eastAsia="ru-RU"/>
        </w:rPr>
        <w:t>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w:t>
      </w:r>
      <w:proofErr w:type="gramEnd"/>
      <w:r w:rsidRPr="003353E1">
        <w:rPr>
          <w:rFonts w:ascii="Liberation Serif" w:eastAsia="Times New Roman" w:hAnsi="Liberation Serif" w:cs="Times New Roman"/>
          <w:color w:val="000000"/>
          <w:sz w:val="24"/>
          <w:szCs w:val="24"/>
          <w:lang w:eastAsia="ru-RU"/>
        </w:rPr>
        <w:t xml:space="preserve"> электронных приложений.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"http://www.consultant.ru/cons/cgi/online.cgi?rnd=D075CE5DB80583824B5EC0AAE41F17D6&amp;req=query&amp;REFDOC=103023&amp;REFBASE=LAW&amp;REFPAGE=0&amp;REFTYPE=CDLT_MAIN_BACKREFS&amp;ts=1405115542653852871&amp;mode=backrefs&amp;REFDST=100225"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10. Эмитенты федеральных электронных приложений, указанных в </w:t>
      </w:r>
      <w:hyperlink r:id="rId72" w:history="1">
        <w:r w:rsidRPr="003353E1">
          <w:rPr>
            <w:rFonts w:ascii="Liberation Serif" w:eastAsia="Times New Roman" w:hAnsi="Liberation Serif" w:cs="Times New Roman"/>
            <w:color w:val="820082"/>
            <w:sz w:val="24"/>
            <w:szCs w:val="24"/>
            <w:u w:val="single"/>
            <w:lang w:eastAsia="ru-RU"/>
          </w:rPr>
          <w:t>пунктах 1</w:t>
        </w:r>
      </w:hyperlink>
      <w:r w:rsidRPr="003353E1">
        <w:rPr>
          <w:rFonts w:ascii="Liberation Serif" w:eastAsia="Times New Roman" w:hAnsi="Liberation Serif" w:cs="Times New Roman"/>
          <w:color w:val="000000"/>
          <w:sz w:val="24"/>
          <w:szCs w:val="24"/>
          <w:lang w:eastAsia="ru-RU"/>
        </w:rPr>
        <w:t> - </w:t>
      </w:r>
      <w:hyperlink r:id="rId73" w:history="1">
        <w:r w:rsidRPr="003353E1">
          <w:rPr>
            <w:rFonts w:ascii="Liberation Serif" w:eastAsia="Times New Roman" w:hAnsi="Liberation Serif" w:cs="Times New Roman"/>
            <w:color w:val="820082"/>
            <w:sz w:val="24"/>
            <w:szCs w:val="24"/>
            <w:u w:val="single"/>
            <w:lang w:eastAsia="ru-RU"/>
          </w:rPr>
          <w:t>3 части 5</w:t>
        </w:r>
      </w:hyperlink>
      <w:r w:rsidRPr="003353E1">
        <w:rPr>
          <w:rFonts w:ascii="Liberation Serif" w:eastAsia="Times New Roman" w:hAnsi="Liberation Serif" w:cs="Times New Roman"/>
          <w:color w:val="000000"/>
          <w:sz w:val="24"/>
          <w:szCs w:val="24"/>
          <w:lang w:eastAsia="ru-RU"/>
        </w:rPr>
        <w:t> и в </w:t>
      </w:r>
      <w:hyperlink r:id="rId74" w:history="1">
        <w:r w:rsidRPr="003353E1">
          <w:rPr>
            <w:rFonts w:ascii="Liberation Serif" w:eastAsia="Times New Roman" w:hAnsi="Liberation Serif" w:cs="Times New Roman"/>
            <w:color w:val="820082"/>
            <w:sz w:val="24"/>
            <w:szCs w:val="24"/>
            <w:u w:val="single"/>
            <w:lang w:eastAsia="ru-RU"/>
          </w:rPr>
          <w:t>части 6</w:t>
        </w:r>
      </w:hyperlink>
      <w:r w:rsidRPr="003353E1">
        <w:rPr>
          <w:rFonts w:ascii="Liberation Serif" w:eastAsia="Times New Roman" w:hAnsi="Liberation Serif" w:cs="Times New Roman"/>
          <w:color w:val="000000"/>
          <w:sz w:val="24"/>
          <w:szCs w:val="24"/>
          <w:lang w:eastAsia="ru-RU"/>
        </w:rPr>
        <w:t> настоящей статьи, определяются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"http://www.consultant.ru/cons/cgi/online.cgi?rnd=D075CE5DB80583824B5EC0AAE41F17D6&amp;req=query&amp;REFDOC=103023&amp;REFBASE=LAW&amp;REFPAGE=0&amp;REFTYPE=CDLT_MAIN_BACKREFS&amp;ts=1860715542653852869&amp;mode=backrefs&amp;REFDST=100226"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lastRenderedPageBreak/>
        <w:fldChar w:fldCharType="end"/>
      </w:r>
      <w:r w:rsidRPr="003353E1">
        <w:rPr>
          <w:rFonts w:ascii="Liberation Serif" w:eastAsia="Times New Roman" w:hAnsi="Liberation Serif" w:cs="Times New Roman"/>
          <w:color w:val="000000"/>
          <w:sz w:val="24"/>
          <w:szCs w:val="24"/>
          <w:lang w:eastAsia="ru-RU"/>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"http://www.consultant.ru/cons/cgi/online.cgi?rnd=D075CE5DB80583824B5EC0AAE41F17D6&amp;req=query&amp;REFDOC=103023&amp;REFBASE=LAW&amp;REFPAGE=0&amp;REFTYPE=CDLT_MAIN_BACKREFS&amp;ts=28822155426538524482&amp;mode=backrefs&amp;REFDST=100227"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12. Эмитент федерального электронного приложения, указанного в </w:t>
      </w:r>
      <w:hyperlink r:id="rId75" w:history="1">
        <w:r w:rsidRPr="003353E1">
          <w:rPr>
            <w:rFonts w:ascii="Liberation Serif" w:eastAsia="Times New Roman" w:hAnsi="Liberation Serif" w:cs="Times New Roman"/>
            <w:color w:val="820082"/>
            <w:sz w:val="24"/>
            <w:szCs w:val="24"/>
            <w:u w:val="single"/>
            <w:lang w:eastAsia="ru-RU"/>
          </w:rPr>
          <w:t>пункте 1</w:t>
        </w:r>
      </w:hyperlink>
      <w:r w:rsidRPr="003353E1">
        <w:rPr>
          <w:rFonts w:ascii="Liberation Serif" w:eastAsia="Times New Roman" w:hAnsi="Liberation Serif" w:cs="Times New Roman"/>
          <w:color w:val="000000"/>
          <w:sz w:val="24"/>
          <w:szCs w:val="24"/>
          <w:lang w:eastAsia="ru-RU"/>
        </w:rPr>
        <w:t>, </w:t>
      </w:r>
      <w:hyperlink r:id="rId76" w:history="1">
        <w:r w:rsidRPr="003353E1">
          <w:rPr>
            <w:rFonts w:ascii="Liberation Serif" w:eastAsia="Times New Roman" w:hAnsi="Liberation Serif" w:cs="Times New Roman"/>
            <w:color w:val="820082"/>
            <w:sz w:val="24"/>
            <w:szCs w:val="24"/>
            <w:u w:val="single"/>
            <w:lang w:eastAsia="ru-RU"/>
          </w:rPr>
          <w:t>2</w:t>
        </w:r>
      </w:hyperlink>
      <w:r w:rsidRPr="003353E1">
        <w:rPr>
          <w:rFonts w:ascii="Liberation Serif" w:eastAsia="Times New Roman" w:hAnsi="Liberation Serif" w:cs="Times New Roman"/>
          <w:color w:val="000000"/>
          <w:sz w:val="24"/>
          <w:szCs w:val="24"/>
          <w:lang w:eastAsia="ru-RU"/>
        </w:rPr>
        <w:t> или </w:t>
      </w:r>
      <w:hyperlink r:id="rId77" w:history="1">
        <w:r w:rsidRPr="003353E1">
          <w:rPr>
            <w:rFonts w:ascii="Liberation Serif" w:eastAsia="Times New Roman" w:hAnsi="Liberation Serif" w:cs="Times New Roman"/>
            <w:color w:val="820082"/>
            <w:sz w:val="24"/>
            <w:szCs w:val="24"/>
            <w:u w:val="single"/>
            <w:lang w:eastAsia="ru-RU"/>
          </w:rPr>
          <w:t>3 части 5</w:t>
        </w:r>
      </w:hyperlink>
      <w:r w:rsidRPr="003353E1">
        <w:rPr>
          <w:rFonts w:ascii="Liberation Serif" w:eastAsia="Times New Roman" w:hAnsi="Liberation Serif" w:cs="Times New Roman"/>
          <w:color w:val="000000"/>
          <w:sz w:val="24"/>
          <w:szCs w:val="24"/>
          <w:lang w:eastAsia="ru-RU"/>
        </w:rPr>
        <w:t> либо в </w:t>
      </w:r>
      <w:hyperlink r:id="rId78" w:history="1">
        <w:r w:rsidRPr="003353E1">
          <w:rPr>
            <w:rFonts w:ascii="Liberation Serif" w:eastAsia="Times New Roman" w:hAnsi="Liberation Serif" w:cs="Times New Roman"/>
            <w:color w:val="820082"/>
            <w:sz w:val="24"/>
            <w:szCs w:val="24"/>
            <w:u w:val="single"/>
            <w:lang w:eastAsia="ru-RU"/>
          </w:rPr>
          <w:t>части 6</w:t>
        </w:r>
      </w:hyperlink>
      <w:r w:rsidRPr="003353E1">
        <w:rPr>
          <w:rFonts w:ascii="Liberation Serif" w:eastAsia="Times New Roman" w:hAnsi="Liberation Serif" w:cs="Times New Roman"/>
          <w:color w:val="000000"/>
          <w:sz w:val="24"/>
          <w:szCs w:val="24"/>
          <w:lang w:eastAsia="ru-RU"/>
        </w:rPr>
        <w:t>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"http://www.consultant.ru/cons/cgi/online.cgi?rnd=D075CE5DB80583824B5EC0AAE41F17D6&amp;req=query&amp;REFDOC=103023&amp;REFBASE=LAW&amp;REFPAGE=0&amp;REFTYPE=CDLT_MAIN_BACKREFS&amp;ts=31733155426538512412&amp;mode=backrefs&amp;REFDST=100228"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13. Правила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"http://www.consultant.ru/cons/cgi/online.cgi?rnd=D075CE5DB80583824B5EC0AAE41F17D6&amp;req=query&amp;REFDOC=103023&amp;REFBASE=LAW&amp;REFPAGE=0&amp;REFTYPE=CDLT_MAIN_BACKREFS&amp;ts=3142115542653853517&amp;mode=backrefs&amp;REFDST=100229"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14. Правила разработки, подключения и функционирования электронных приложений, указанных в </w:t>
      </w:r>
      <w:hyperlink r:id="rId79" w:history="1">
        <w:r w:rsidRPr="003353E1">
          <w:rPr>
            <w:rFonts w:ascii="Liberation Serif" w:eastAsia="Times New Roman" w:hAnsi="Liberation Serif" w:cs="Times New Roman"/>
            <w:color w:val="820082"/>
            <w:sz w:val="24"/>
            <w:szCs w:val="24"/>
            <w:u w:val="single"/>
            <w:lang w:eastAsia="ru-RU"/>
          </w:rPr>
          <w:t>части 8</w:t>
        </w:r>
      </w:hyperlink>
      <w:r w:rsidRPr="003353E1">
        <w:rPr>
          <w:rFonts w:ascii="Liberation Serif" w:eastAsia="Times New Roman" w:hAnsi="Liberation Serif" w:cs="Times New Roman"/>
          <w:color w:val="000000"/>
          <w:sz w:val="24"/>
          <w:szCs w:val="24"/>
          <w:lang w:eastAsia="ru-RU"/>
        </w:rPr>
        <w:t>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"http://www.consultant.ru/cons/cgi/online.cgi?rnd=D075CE5DB80583824B5EC0AAE41F17D6&amp;req=query&amp;REFDOC=103023&amp;REFBASE=LAW&amp;REFPAGE=0&amp;REFTYPE=CDLT_MAIN_BACKREFS&amp;ts=1288615542653854072&amp;mode=backrefs&amp;REFDST=100230"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15. </w:t>
      </w:r>
      <w:proofErr w:type="gramStart"/>
      <w:r w:rsidRPr="003353E1">
        <w:rPr>
          <w:rFonts w:ascii="Liberation Serif" w:eastAsia="Times New Roman" w:hAnsi="Liberation Serif" w:cs="Times New Roman"/>
          <w:color w:val="000000"/>
          <w:sz w:val="24"/>
          <w:szCs w:val="24"/>
          <w:lang w:eastAsia="ru-RU"/>
        </w:rPr>
        <w:t>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 по согласованию с федеральным </w:t>
      </w:r>
      <w:hyperlink r:id="rId80" w:history="1">
        <w:r w:rsidRPr="003353E1">
          <w:rPr>
            <w:rFonts w:ascii="Liberation Serif" w:eastAsia="Times New Roman" w:hAnsi="Liberation Serif" w:cs="Times New Roman"/>
            <w:color w:val="820082"/>
            <w:sz w:val="24"/>
            <w:szCs w:val="24"/>
            <w:u w:val="single"/>
            <w:lang w:eastAsia="ru-RU"/>
          </w:rPr>
          <w:t>органом</w:t>
        </w:r>
      </w:hyperlink>
      <w:r w:rsidRPr="003353E1">
        <w:rPr>
          <w:rFonts w:ascii="Liberation Serif" w:eastAsia="Times New Roman" w:hAnsi="Liberation Serif" w:cs="Times New Roman"/>
          <w:color w:val="000000"/>
          <w:sz w:val="24"/>
          <w:szCs w:val="24"/>
          <w:lang w:eastAsia="ru-RU"/>
        </w:rPr>
        <w:t>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"http://www.consultant.ru/cons/cgi/online.cgi?rnd=D075CE5DB80583824B5EC0AAE41F17D6&amp;req=query&amp;REFDOC=103023&amp;REFBASE=LAW&amp;REFPAGE=0&amp;REFTYPE=CDLT_MAIN_BACKREFS&amp;ts=62601554265385493&amp;mode=backrefs&amp;REFDST=100231"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81" w:history="1">
        <w:r w:rsidRPr="003353E1">
          <w:rPr>
            <w:rFonts w:ascii="Liberation Serif" w:eastAsia="Times New Roman" w:hAnsi="Liberation Serif" w:cs="Times New Roman"/>
            <w:color w:val="820082"/>
            <w:sz w:val="24"/>
            <w:szCs w:val="24"/>
            <w:u w:val="single"/>
            <w:lang w:eastAsia="ru-RU"/>
          </w:rPr>
          <w:t>законодательством</w:t>
        </w:r>
      </w:hyperlink>
      <w:r w:rsidRPr="003353E1">
        <w:rPr>
          <w:rFonts w:ascii="Liberation Serif" w:eastAsia="Times New Roman" w:hAnsi="Liberation Serif" w:cs="Times New Roman"/>
          <w:color w:val="000000"/>
          <w:sz w:val="24"/>
          <w:szCs w:val="24"/>
          <w:lang w:eastAsia="ru-RU"/>
        </w:rPr>
        <w:t>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"http://www.consultant.ru/cons/cgi/online.cgi?rnd=D075CE5DB80583824B5EC0AAE41F17D6&amp;req=query&amp;REFDOC=103023&amp;REFBASE=LAW&amp;REFPAGE=0&amp;REFTYPE=CDLT_MAIN_BACKREFS&amp;ts=755715542653851837&amp;mode=backrefs&amp;REFDST=100232"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17. </w:t>
      </w:r>
      <w:proofErr w:type="gramStart"/>
      <w:r w:rsidRPr="003353E1">
        <w:rPr>
          <w:rFonts w:ascii="Liberation Serif" w:eastAsia="Times New Roman" w:hAnsi="Liberation Serif" w:cs="Times New Roman"/>
          <w:color w:val="000000"/>
          <w:sz w:val="24"/>
          <w:szCs w:val="24"/>
          <w:lang w:eastAsia="ru-RU"/>
        </w:rPr>
        <w:t>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"http://www.consultant.ru/cons/cgi/online.cgi?rnd=D075CE5DB80583824B5EC0AAE41F17D6&amp;req=query&amp;REFDOC=103023&amp;REFBASE=LAW&amp;REFPAGE=0&amp;REFTYPE=CDLT_MAIN_BACKREFS&amp;ts=298115542653851706&amp;mode=backrefs&amp;REFDST=100233"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w:t>
      </w:r>
      <w:r w:rsidRPr="003353E1">
        <w:rPr>
          <w:rFonts w:ascii="Liberation Serif" w:eastAsia="Times New Roman" w:hAnsi="Liberation Serif" w:cs="Times New Roman"/>
          <w:color w:val="000000"/>
          <w:sz w:val="24"/>
          <w:szCs w:val="24"/>
          <w:lang w:eastAsia="ru-RU"/>
        </w:rPr>
        <w:lastRenderedPageBreak/>
        <w:t>осуществляется замена универсальной электронной карты в порядке, установленном </w:t>
      </w:r>
      <w:hyperlink r:id="rId82" w:history="1">
        <w:r w:rsidRPr="003353E1">
          <w:rPr>
            <w:rFonts w:ascii="Liberation Serif" w:eastAsia="Times New Roman" w:hAnsi="Liberation Serif" w:cs="Times New Roman"/>
            <w:color w:val="820082"/>
            <w:sz w:val="24"/>
            <w:szCs w:val="24"/>
            <w:u w:val="single"/>
            <w:lang w:eastAsia="ru-RU"/>
          </w:rPr>
          <w:t>статьей 27</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"http://www.consultant.ru/cons/cgi/online.cgi?rnd=D075CE5DB80583824B5EC0AAE41F17D6&amp;req=query&amp;REFDOC=103023&amp;REFBASE=LAW&amp;REFPAGE=0&amp;REFTYPE=CDLT_CHILDLESS_CONTENTS_ITEM_MAIN_BACKREFS&amp;ts=9798155426538511428&amp;mode=backrefs&amp;REFDST=100234"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24. Основы организации деятельности по выпуску, выдаче и обслуживанию универсальных электронных карт</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"http://www.consultant.ru/cons/cgi/online.cgi?rnd=D075CE5DB80583824B5EC0AAE41F17D6&amp;req=query&amp;REFDOC=103023&amp;REFBASE=LAW&amp;REFPAGE=0&amp;REFTYPE=CDLT_MAIN_BACKREFS&amp;ts=2249915542653857730&amp;mode=backrefs&amp;REFDST=100235"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"http://www.consultant.ru/cons/cgi/online.cgi?rnd=D075CE5DB80583824B5EC0AAE41F17D6&amp;req=query&amp;REFDOC=103023&amp;REFBASE=LAW&amp;REFPAGE=0&amp;REFTYPE=CDLT_MAIN_BACKREFS&amp;ts=2623215542653855790&amp;mode=backrefs&amp;REFDST=100236"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Порядок выпуска универсальных электронных карт устанавливается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"http://www.consultant.ru/cons/cgi/online.cgi?rnd=D075CE5DB80583824B5EC0AAE41F17D6&amp;req=query&amp;REFDOC=103023&amp;REFBASE=LAW&amp;REFPAGE=0&amp;REFTYPE=CDLT_MAIN_BACKREFS&amp;ts=1141415542653859343&amp;mode=backrefs&amp;REFDST=100237"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"http://www.consultant.ru/cons/cgi/online.cgi?rnd=D075CE5DB80583824B5EC0AAE41F17D6&amp;req=query&amp;REFDOC=103023&amp;REFBASE=LAW&amp;REFPAGE=0&amp;REFTYPE=CDLT_MAIN_BACKREFS&amp;ts=1106155426538511512&amp;mode=backrefs&amp;REFDST=100238"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Универсальные электронные карты являются собственностью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"http://www.consultant.ru/cons/cgi/online.cgi?rnd=D075CE5DB80583824B5EC0AAE41F17D6&amp;req=query&amp;REFDOC=103023&amp;REFBASE=LAW&amp;REFPAGE=0&amp;REFTYPE=CDLT_MAIN_BACKREFS&amp;ts=14937155426538519831&amp;mode=backrefs&amp;REFDST=100239"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Порядок компенсации и (или) софинансирования расходов на выпуск, выдачу и обслуживание универсальных электронных карт устанавливается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"http://www.consultant.ru/cons/cgi/online.cgi?rnd=D075CE5DB80583824B5EC0AAE41F17D6&amp;req=query&amp;REFDOC=103023&amp;REFBASE=LAW&amp;REFPAGE=0&amp;REFTYPE=CDLT_MAIN_BACKREFS&amp;ts=21229155426538514575&amp;mode=backrefs&amp;REFDST=100240"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6. Уполномоченный федеральный орган исполнительной власти осуществляет </w:t>
      </w:r>
      <w:proofErr w:type="gramStart"/>
      <w:r w:rsidRPr="003353E1">
        <w:rPr>
          <w:rFonts w:ascii="Liberation Serif" w:eastAsia="Times New Roman" w:hAnsi="Liberation Serif" w:cs="Times New Roman"/>
          <w:color w:val="000000"/>
          <w:sz w:val="24"/>
          <w:szCs w:val="24"/>
          <w:lang w:eastAsia="ru-RU"/>
        </w:rPr>
        <w:t>контроль за</w:t>
      </w:r>
      <w:proofErr w:type="gramEnd"/>
      <w:r w:rsidRPr="003353E1">
        <w:rPr>
          <w:rFonts w:ascii="Liberation Serif" w:eastAsia="Times New Roman" w:hAnsi="Liberation Serif" w:cs="Times New Roman"/>
          <w:color w:val="000000"/>
          <w:sz w:val="24"/>
          <w:szCs w:val="24"/>
          <w:lang w:eastAsia="ru-RU"/>
        </w:rPr>
        <w:t xml:space="preserve">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"http://www.consultant.ru/cons/cgi/online.cgi?rnd=D075CE5DB80583824B5EC0AAE41F17D6&amp;req=query&amp;REFDOC=103023&amp;REFBASE=LAW&amp;REFPAGE=0&amp;REFTYPE=CDLT_CHILDLESS_CONTENTS_ITEM_MAIN_BACKREFS&amp;ts=30624155426538521348&amp;mode=backrefs&amp;REFDST=100241"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25. Порядок выдачи универсальных электронных карт по заявлениям граждан</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"http://www.consultant.ru/cons/cgi/online.cgi?rnd=D075CE5DB80583824B5EC0AAE41F17D6&amp;req=query&amp;REFDOC=103023&amp;REFBASE=LAW&amp;REFPAGE=0&amp;REFTYPE=CDLT_MAIN_BACKREFS&amp;ts=23554155426538510038&amp;mode=backrefs&amp;REFDST=100242"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Если иное не установлено постановлением Правительства Российской Федерации или законом субъекта Российской Федерации, указанными в </w:t>
      </w:r>
      <w:hyperlink r:id="rId83" w:history="1">
        <w:r w:rsidRPr="003353E1">
          <w:rPr>
            <w:rFonts w:ascii="Liberation Serif" w:eastAsia="Times New Roman" w:hAnsi="Liberation Serif" w:cs="Times New Roman"/>
            <w:color w:val="820082"/>
            <w:sz w:val="24"/>
            <w:szCs w:val="24"/>
            <w:u w:val="single"/>
            <w:lang w:eastAsia="ru-RU"/>
          </w:rPr>
          <w:t>частях 2</w:t>
        </w:r>
      </w:hyperlink>
      <w:r w:rsidRPr="003353E1">
        <w:rPr>
          <w:rFonts w:ascii="Liberation Serif" w:eastAsia="Times New Roman" w:hAnsi="Liberation Serif" w:cs="Times New Roman"/>
          <w:color w:val="000000"/>
          <w:sz w:val="24"/>
          <w:szCs w:val="24"/>
          <w:lang w:eastAsia="ru-RU"/>
        </w:rPr>
        <w:t> и </w:t>
      </w:r>
      <w:hyperlink r:id="rId84" w:history="1">
        <w:r w:rsidRPr="003353E1">
          <w:rPr>
            <w:rFonts w:ascii="Liberation Serif" w:eastAsia="Times New Roman" w:hAnsi="Liberation Serif" w:cs="Times New Roman"/>
            <w:color w:val="820082"/>
            <w:sz w:val="24"/>
            <w:szCs w:val="24"/>
            <w:u w:val="single"/>
            <w:lang w:eastAsia="ru-RU"/>
          </w:rPr>
          <w:t>3 статьи 26</w:t>
        </w:r>
      </w:hyperlink>
      <w:r w:rsidRPr="003353E1">
        <w:rPr>
          <w:rFonts w:ascii="Liberation Serif" w:eastAsia="Times New Roman" w:hAnsi="Liberation Serif" w:cs="Times New Roman"/>
          <w:color w:val="000000"/>
          <w:sz w:val="24"/>
          <w:szCs w:val="24"/>
          <w:lang w:eastAsia="ru-RU"/>
        </w:rPr>
        <w:t> настоящего Федерального закона, с 1 января 2012 года по 31 декабря 2013 года включительно универсальные электронные карты выдаются гражданам на основании заявлений о выдаче универсальной электронной карты.</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"http://www.consultant.ru/cons/cgi/online.cgi?rnd=D075CE5DB80583824B5EC0AAE41F17D6&amp;req=query&amp;REFDOC=103023&amp;REFBASE=LAW&amp;REFPAGE=0&amp;REFTYPE=CDLT_MAIN_BACKREFS&amp;ts=6302155426538527043&amp;mode=backrefs&amp;REFDST=100243"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lastRenderedPageBreak/>
        <w:fldChar w:fldCharType="end"/>
      </w:r>
      <w:r w:rsidRPr="003353E1">
        <w:rPr>
          <w:rFonts w:ascii="Liberation Serif" w:eastAsia="Times New Roman" w:hAnsi="Liberation Serif" w:cs="Times New Roman"/>
          <w:color w:val="000000"/>
          <w:sz w:val="24"/>
          <w:szCs w:val="24"/>
          <w:lang w:eastAsia="ru-RU"/>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"http://www.consultant.ru/cons/cgi/online.cgi?rnd=D075CE5DB80583824B5EC0AAE41F17D6&amp;req=query&amp;REFDOC=103023&amp;REFBASE=LAW&amp;REFPAGE=0&amp;REFTYPE=CDLT_MAIN_BACKREFS&amp;ts=14070155426538512358&amp;mode=backrefs&amp;REFDST=100244"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"http://www.consultant.ru/cons/cgi/online.cgi?rnd=D075CE5DB80583824B5EC0AAE41F17D6&amp;req=query&amp;REFDOC=103023&amp;REFBASE=LAW&amp;REFPAGE=0&amp;REFTYPE=CDLT_MAIN_BACKREFS&amp;ts=15974155426538518336&amp;mode=backrefs&amp;REFDST=100245"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85" w:history="1">
        <w:r w:rsidRPr="003353E1">
          <w:rPr>
            <w:rFonts w:ascii="Liberation Serif" w:eastAsia="Times New Roman" w:hAnsi="Liberation Serif" w:cs="Times New Roman"/>
            <w:color w:val="820082"/>
            <w:sz w:val="24"/>
            <w:szCs w:val="24"/>
            <w:u w:val="single"/>
            <w:lang w:eastAsia="ru-RU"/>
          </w:rPr>
          <w:t>органом</w:t>
        </w:r>
      </w:hyperlink>
      <w:r w:rsidRPr="003353E1">
        <w:rPr>
          <w:rFonts w:ascii="Liberation Serif" w:eastAsia="Times New Roman" w:hAnsi="Liberation Serif" w:cs="Times New Roman"/>
          <w:color w:val="000000"/>
          <w:sz w:val="24"/>
          <w:szCs w:val="24"/>
          <w:lang w:eastAsia="ru-RU"/>
        </w:rPr>
        <w:t>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"http://www.consultant.ru/cons/cgi/online.cgi?rnd=D075CE5DB80583824B5EC0AAE41F17D6&amp;req=query&amp;REFDOC=103023&amp;REFBASE=LAW&amp;REFPAGE=0&amp;REFTYPE=CDLT_MAIN_BACKREFS&amp;ts=20755155426538523286&amp;mode=backrefs&amp;REFDST=100246"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Типовая форма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"http://www.consultant.ru/cons/cgi/online.cgi?rnd=D075CE5DB80583824B5EC0AAE41F17D6&amp;req=query&amp;REFDOC=103023&amp;REFBASE=LAW&amp;REFPAGE=0&amp;REFTYPE=CDLT_MAIN_BACKREFS&amp;ts=8528155426538524578&amp;mode=backrefs&amp;REFDST=100247"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"http://www.consultant.ru/cons/cgi/online.cgi?rnd=D075CE5DB80583824B5EC0AAE41F17D6&amp;req=query&amp;REFDOC=103023&amp;REFBASE=LAW&amp;REFPAGE=0&amp;REFTYPE=CDLT_MAIN_BACKREFS&amp;ts=284115542653853403&amp;mode=backrefs&amp;REFDST=100248"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"http://www.consultant.ru/cons/cgi/online.cgi?rnd=D075CE5DB80583824B5EC0AAE41F17D6&amp;req=query&amp;REFDOC=103023&amp;REFBASE=LAW&amp;REFPAGE=0&amp;REFTYPE=CDLT_CHILDLESS_CONTENTS_ITEM_MAIN_BACKREFS&amp;ts=1500615542653856178&amp;mode=backrefs&amp;REFDST=100249"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"http://www.consultant.ru/cons/cgi/online.cgi?rnd=D075CE5DB80583824B5EC0AAE41F17D6&amp;req=query&amp;REFDOC=103023&amp;REFBASE=LAW&amp;REFPAGE=0&amp;REFTYPE=CDLT_MAIN_BACKREFS&amp;ts=2046915542653858081&amp;mode=backrefs&amp;REFDST=100250"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 </w:t>
      </w:r>
      <w:proofErr w:type="gramStart"/>
      <w:r w:rsidRPr="003353E1">
        <w:rPr>
          <w:rFonts w:ascii="Liberation Serif" w:eastAsia="Times New Roman" w:hAnsi="Liberation Serif" w:cs="Times New Roman"/>
          <w:color w:val="000000"/>
          <w:sz w:val="24"/>
          <w:szCs w:val="24"/>
          <w:lang w:eastAsia="ru-RU"/>
        </w:rPr>
        <w:t>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r:id="rId86" w:history="1">
        <w:r w:rsidRPr="003353E1">
          <w:rPr>
            <w:rFonts w:ascii="Liberation Serif" w:eastAsia="Times New Roman" w:hAnsi="Liberation Serif" w:cs="Times New Roman"/>
            <w:color w:val="820082"/>
            <w:sz w:val="24"/>
            <w:szCs w:val="24"/>
            <w:u w:val="single"/>
            <w:lang w:eastAsia="ru-RU"/>
          </w:rPr>
          <w:t>частях 2</w:t>
        </w:r>
      </w:hyperlink>
      <w:r w:rsidRPr="003353E1">
        <w:rPr>
          <w:rFonts w:ascii="Liberation Serif" w:eastAsia="Times New Roman" w:hAnsi="Liberation Serif" w:cs="Times New Roman"/>
          <w:color w:val="000000"/>
          <w:sz w:val="24"/>
          <w:szCs w:val="24"/>
          <w:lang w:eastAsia="ru-RU"/>
        </w:rPr>
        <w:t> и </w:t>
      </w:r>
      <w:hyperlink r:id="rId87" w:history="1">
        <w:r w:rsidRPr="003353E1">
          <w:rPr>
            <w:rFonts w:ascii="Liberation Serif" w:eastAsia="Times New Roman" w:hAnsi="Liberation Serif" w:cs="Times New Roman"/>
            <w:color w:val="820082"/>
            <w:sz w:val="24"/>
            <w:szCs w:val="24"/>
            <w:u w:val="single"/>
            <w:lang w:eastAsia="ru-RU"/>
          </w:rPr>
          <w:t>3</w:t>
        </w:r>
      </w:hyperlink>
      <w:r w:rsidRPr="003353E1">
        <w:rPr>
          <w:rFonts w:ascii="Liberation Serif" w:eastAsia="Times New Roman" w:hAnsi="Liberation Serif" w:cs="Times New Roman"/>
          <w:color w:val="000000"/>
          <w:sz w:val="24"/>
          <w:szCs w:val="24"/>
          <w:lang w:eastAsia="ru-RU"/>
        </w:rPr>
        <w:t>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w:t>
      </w:r>
      <w:hyperlink r:id="rId88" w:history="1">
        <w:r w:rsidRPr="003353E1">
          <w:rPr>
            <w:rFonts w:ascii="Liberation Serif" w:eastAsia="Times New Roman" w:hAnsi="Liberation Serif" w:cs="Times New Roman"/>
            <w:color w:val="820082"/>
            <w:sz w:val="24"/>
            <w:szCs w:val="24"/>
            <w:u w:val="single"/>
            <w:lang w:eastAsia="ru-RU"/>
          </w:rPr>
          <w:t>частях 2</w:t>
        </w:r>
      </w:hyperlink>
      <w:r w:rsidRPr="003353E1">
        <w:rPr>
          <w:rFonts w:ascii="Liberation Serif" w:eastAsia="Times New Roman" w:hAnsi="Liberation Serif" w:cs="Times New Roman"/>
          <w:color w:val="000000"/>
          <w:sz w:val="24"/>
          <w:szCs w:val="24"/>
          <w:lang w:eastAsia="ru-RU"/>
        </w:rPr>
        <w:t> и</w:t>
      </w:r>
      <w:proofErr w:type="gramEnd"/>
      <w:r w:rsidRPr="003353E1">
        <w:rPr>
          <w:rFonts w:ascii="Liberation Serif" w:eastAsia="Times New Roman" w:hAnsi="Liberation Serif" w:cs="Times New Roman"/>
          <w:color w:val="000000"/>
          <w:sz w:val="24"/>
          <w:szCs w:val="24"/>
          <w:lang w:eastAsia="ru-RU"/>
        </w:rPr>
        <w:t> </w:t>
      </w:r>
      <w:hyperlink r:id="rId89" w:history="1">
        <w:proofErr w:type="gramStart"/>
        <w:r w:rsidRPr="003353E1">
          <w:rPr>
            <w:rFonts w:ascii="Liberation Serif" w:eastAsia="Times New Roman" w:hAnsi="Liberation Serif" w:cs="Times New Roman"/>
            <w:color w:val="820082"/>
            <w:sz w:val="24"/>
            <w:szCs w:val="24"/>
            <w:u w:val="single"/>
            <w:lang w:eastAsia="ru-RU"/>
          </w:rPr>
          <w:t>3</w:t>
        </w:r>
      </w:hyperlink>
      <w:r w:rsidRPr="003353E1">
        <w:rPr>
          <w:rFonts w:ascii="Liberation Serif" w:eastAsia="Times New Roman" w:hAnsi="Liberation Serif" w:cs="Times New Roman"/>
          <w:color w:val="000000"/>
          <w:sz w:val="24"/>
          <w:szCs w:val="24"/>
          <w:lang w:eastAsia="ru-RU"/>
        </w:rPr>
        <w:t>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w:t>
      </w:r>
      <w:proofErr w:type="gramEnd"/>
      <w:r w:rsidRPr="003353E1">
        <w:rPr>
          <w:rFonts w:ascii="Liberation Serif" w:eastAsia="Times New Roman" w:hAnsi="Liberation Serif" w:cs="Times New Roman"/>
          <w:color w:val="000000"/>
          <w:sz w:val="24"/>
          <w:szCs w:val="24"/>
          <w:lang w:eastAsia="ru-RU"/>
        </w:rPr>
        <w:t xml:space="preserve"> В данном случае выпуск универсальной электронной карты осуществляется на </w:t>
      </w:r>
      <w:r w:rsidRPr="003353E1">
        <w:rPr>
          <w:rFonts w:ascii="Liberation Serif" w:eastAsia="Times New Roman" w:hAnsi="Liberation Serif" w:cs="Times New Roman"/>
          <w:color w:val="000000"/>
          <w:sz w:val="24"/>
          <w:szCs w:val="24"/>
          <w:lang w:eastAsia="ru-RU"/>
        </w:rPr>
        <w:lastRenderedPageBreak/>
        <w:t>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порядке, установленном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"http://www.consultant.ru/cons/cgi/online.cgi?rnd=D075CE5DB80583824B5EC0AAE41F17D6&amp;req=query&amp;REFDOC=103023&amp;REFBASE=LAW&amp;REFPAGE=0&amp;REFTYPE=CDLT_MAIN_BACKREFS&amp;ts=1263915542653855058&amp;mode=backrefs&amp;REFDST=100251"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r:id="rId90" w:history="1">
        <w:r w:rsidRPr="003353E1">
          <w:rPr>
            <w:rFonts w:ascii="Liberation Serif" w:eastAsia="Times New Roman" w:hAnsi="Liberation Serif" w:cs="Times New Roman"/>
            <w:color w:val="820082"/>
            <w:sz w:val="24"/>
            <w:szCs w:val="24"/>
            <w:u w:val="single"/>
            <w:lang w:eastAsia="ru-RU"/>
          </w:rPr>
          <w:t>части 2 статьи 22</w:t>
        </w:r>
      </w:hyperlink>
      <w:r w:rsidRPr="003353E1">
        <w:rPr>
          <w:rFonts w:ascii="Liberation Serif" w:eastAsia="Times New Roman" w:hAnsi="Liberation Serif" w:cs="Times New Roman"/>
          <w:color w:val="000000"/>
          <w:sz w:val="24"/>
          <w:szCs w:val="24"/>
          <w:lang w:eastAsia="ru-RU"/>
        </w:rPr>
        <w:t>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"http://www.consultant.ru/cons/cgi/online.cgi?rnd=D075CE5DB80583824B5EC0AAE41F17D6&amp;req=query&amp;REFDOC=103023&amp;REFBASE=LAW&amp;REFPAGE=0&amp;REFTYPE=CDLT_MAIN_BACKREFS&amp;ts=225615542653859642&amp;mode=backrefs&amp;REFDST=100252"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"http://www.consultant.ru/cons/cgi/online.cgi?rnd=D075CE5DB80583824B5EC0AAE41F17D6&amp;req=query&amp;REFDOC=103023&amp;REFBASE=LAW&amp;REFPAGE=0&amp;REFTYPE=CDLT_MAIN_BACKREFS&amp;ts=3732155426538526876&amp;mode=backrefs&amp;REFDST=100253"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4. </w:t>
      </w:r>
      <w:proofErr w:type="gramStart"/>
      <w:r w:rsidRPr="003353E1">
        <w:rPr>
          <w:rFonts w:ascii="Liberation Serif" w:eastAsia="Times New Roman" w:hAnsi="Liberation Serif" w:cs="Times New Roman"/>
          <w:color w:val="000000"/>
          <w:sz w:val="24"/>
          <w:szCs w:val="24"/>
          <w:lang w:eastAsia="ru-RU"/>
        </w:rPr>
        <w:t>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заявлениями</w:t>
      </w:r>
      <w:proofErr w:type="gramEnd"/>
      <w:r w:rsidRPr="003353E1">
        <w:rPr>
          <w:rFonts w:ascii="Liberation Serif" w:eastAsia="Times New Roman" w:hAnsi="Liberation Serif" w:cs="Times New Roman"/>
          <w:color w:val="000000"/>
          <w:sz w:val="24"/>
          <w:szCs w:val="24"/>
          <w:lang w:eastAsia="ru-RU"/>
        </w:rPr>
        <w:t xml:space="preserve">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"http://www.consultant.ru/cons/cgi/online.cgi?rnd=D075CE5DB80583824B5EC0AAE41F17D6&amp;req=query&amp;REFDOC=103023&amp;REFBASE=LAW&amp;REFPAGE=0&amp;REFTYPE=CDLT_MAIN_BACKREFS&amp;ts=4683155426538525255&amp;mode=backrefs&amp;REFDST=100254"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5. </w:t>
      </w:r>
      <w:proofErr w:type="gramStart"/>
      <w:r w:rsidRPr="003353E1">
        <w:rPr>
          <w:rFonts w:ascii="Liberation Serif" w:eastAsia="Times New Roman" w:hAnsi="Liberation Serif" w:cs="Times New Roman"/>
          <w:color w:val="000000"/>
          <w:sz w:val="24"/>
          <w:szCs w:val="24"/>
          <w:lang w:eastAsia="ru-RU"/>
        </w:rPr>
        <w:t>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r:id="rId91" w:history="1">
        <w:r w:rsidRPr="003353E1">
          <w:rPr>
            <w:rFonts w:ascii="Liberation Serif" w:eastAsia="Times New Roman" w:hAnsi="Liberation Serif" w:cs="Times New Roman"/>
            <w:color w:val="820082"/>
            <w:sz w:val="24"/>
            <w:szCs w:val="24"/>
            <w:u w:val="single"/>
            <w:lang w:eastAsia="ru-RU"/>
          </w:rPr>
          <w:t>части 4</w:t>
        </w:r>
      </w:hyperlink>
      <w:r w:rsidRPr="003353E1">
        <w:rPr>
          <w:rFonts w:ascii="Liberation Serif" w:eastAsia="Times New Roman" w:hAnsi="Liberation Serif" w:cs="Times New Roman"/>
          <w:color w:val="000000"/>
          <w:sz w:val="24"/>
          <w:szCs w:val="24"/>
          <w:lang w:eastAsia="ru-RU"/>
        </w:rPr>
        <w:t>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"http://www.consultant.ru/cons/cgi/online.cgi?rnd=D075CE5DB80583824B5EC0AAE41F17D6&amp;req=query&amp;REFDOC=103023&amp;REFBASE=LAW&amp;REFPAGE=0&amp;REFTYPE=CDLT_MAIN_BACKREFS&amp;ts=31890155426538520600&amp;mode=backrefs&amp;REFDST=100255"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w:t>
      </w:r>
      <w:proofErr w:type="gramStart"/>
      <w:r w:rsidRPr="003353E1">
        <w:rPr>
          <w:rFonts w:ascii="Liberation Serif" w:eastAsia="Times New Roman" w:hAnsi="Liberation Serif" w:cs="Times New Roman"/>
          <w:color w:val="000000"/>
          <w:sz w:val="24"/>
          <w:szCs w:val="24"/>
          <w:lang w:eastAsia="ru-RU"/>
        </w:rPr>
        <w:t>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r:id="rId92" w:history="1">
        <w:r w:rsidRPr="003353E1">
          <w:rPr>
            <w:rFonts w:ascii="Liberation Serif" w:eastAsia="Times New Roman" w:hAnsi="Liberation Serif" w:cs="Times New Roman"/>
            <w:color w:val="820082"/>
            <w:sz w:val="24"/>
            <w:szCs w:val="24"/>
            <w:u w:val="single"/>
            <w:lang w:eastAsia="ru-RU"/>
          </w:rPr>
          <w:t>части 4</w:t>
        </w:r>
      </w:hyperlink>
      <w:r w:rsidRPr="003353E1">
        <w:rPr>
          <w:rFonts w:ascii="Liberation Serif" w:eastAsia="Times New Roman" w:hAnsi="Liberation Serif" w:cs="Times New Roman"/>
          <w:color w:val="000000"/>
          <w:sz w:val="24"/>
          <w:szCs w:val="24"/>
          <w:lang w:eastAsia="ru-RU"/>
        </w:rPr>
        <w:t> настоящей статьи, в порядке, определенном нормативными правовыми актами субъекта Российской Федерации.</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"http://www.consultant.ru/cons/cgi/online.cgi?rnd=D075CE5DB80583824B5EC0AAE41F17D6&amp;req=query&amp;REFDOC=103023&amp;REFBASE=LAW&amp;REFPAGE=0&amp;REFTYPE=CDLT_MAIN_BACKREFS&amp;ts=589715542653856805&amp;mode=backrefs&amp;REFDST=100256"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7. В случае</w:t>
      </w:r>
      <w:proofErr w:type="gramStart"/>
      <w:r w:rsidRPr="003353E1">
        <w:rPr>
          <w:rFonts w:ascii="Liberation Serif" w:eastAsia="Times New Roman" w:hAnsi="Liberation Serif" w:cs="Times New Roman"/>
          <w:color w:val="000000"/>
          <w:sz w:val="24"/>
          <w:szCs w:val="24"/>
          <w:lang w:eastAsia="ru-RU"/>
        </w:rPr>
        <w:t>,</w:t>
      </w:r>
      <w:proofErr w:type="gramEnd"/>
      <w:r w:rsidRPr="003353E1">
        <w:rPr>
          <w:rFonts w:ascii="Liberation Serif" w:eastAsia="Times New Roman" w:hAnsi="Liberation Serif" w:cs="Times New Roman"/>
          <w:color w:val="000000"/>
          <w:sz w:val="24"/>
          <w:szCs w:val="24"/>
          <w:lang w:eastAsia="ru-RU"/>
        </w:rPr>
        <w:t xml:space="preserve"> если гражданин в установленный </w:t>
      </w:r>
      <w:hyperlink r:id="rId93" w:history="1">
        <w:r w:rsidRPr="003353E1">
          <w:rPr>
            <w:rFonts w:ascii="Liberation Serif" w:eastAsia="Times New Roman" w:hAnsi="Liberation Serif" w:cs="Times New Roman"/>
            <w:color w:val="820082"/>
            <w:sz w:val="24"/>
            <w:szCs w:val="24"/>
            <w:u w:val="single"/>
            <w:lang w:eastAsia="ru-RU"/>
          </w:rPr>
          <w:t>частью 6</w:t>
        </w:r>
      </w:hyperlink>
      <w:r w:rsidRPr="003353E1">
        <w:rPr>
          <w:rFonts w:ascii="Liberation Serif" w:eastAsia="Times New Roman" w:hAnsi="Liberation Serif" w:cs="Times New Roman"/>
          <w:color w:val="000000"/>
          <w:sz w:val="24"/>
          <w:szCs w:val="24"/>
          <w:lang w:eastAsia="ru-RU"/>
        </w:rPr>
        <w:t>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"http://www.consultant.ru/cons/cgi/online.cgi?rnd=D075CE5DB80583824B5EC0AAE41F17D6&amp;req=query&amp;REFDOC=103023&amp;REFBASE=LAW&amp;REFPAGE=0&amp;REFTYPE=CDLT_MAIN_BACKREFS&amp;ts=554315542653859698&amp;mode=backrefs&amp;REFDST=100257"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8. В случае</w:t>
      </w:r>
      <w:proofErr w:type="gramStart"/>
      <w:r w:rsidRPr="003353E1">
        <w:rPr>
          <w:rFonts w:ascii="Liberation Serif" w:eastAsia="Times New Roman" w:hAnsi="Liberation Serif" w:cs="Times New Roman"/>
          <w:color w:val="000000"/>
          <w:sz w:val="24"/>
          <w:szCs w:val="24"/>
          <w:lang w:eastAsia="ru-RU"/>
        </w:rPr>
        <w:t>,</w:t>
      </w:r>
      <w:proofErr w:type="gramEnd"/>
      <w:r w:rsidRPr="003353E1">
        <w:rPr>
          <w:rFonts w:ascii="Liberation Serif" w:eastAsia="Times New Roman" w:hAnsi="Liberation Serif" w:cs="Times New Roman"/>
          <w:color w:val="000000"/>
          <w:sz w:val="24"/>
          <w:szCs w:val="24"/>
          <w:lang w:eastAsia="ru-RU"/>
        </w:rPr>
        <w:t xml:space="preserve"> если гражданин в установленный </w:t>
      </w:r>
      <w:hyperlink r:id="rId94" w:history="1">
        <w:r w:rsidRPr="003353E1">
          <w:rPr>
            <w:rFonts w:ascii="Liberation Serif" w:eastAsia="Times New Roman" w:hAnsi="Liberation Serif" w:cs="Times New Roman"/>
            <w:color w:val="820082"/>
            <w:sz w:val="24"/>
            <w:szCs w:val="24"/>
            <w:u w:val="single"/>
            <w:lang w:eastAsia="ru-RU"/>
          </w:rPr>
          <w:t>частью 5</w:t>
        </w:r>
      </w:hyperlink>
      <w:r w:rsidRPr="003353E1">
        <w:rPr>
          <w:rFonts w:ascii="Liberation Serif" w:eastAsia="Times New Roman" w:hAnsi="Liberation Serif" w:cs="Times New Roman"/>
          <w:color w:val="000000"/>
          <w:sz w:val="24"/>
          <w:szCs w:val="24"/>
          <w:lang w:eastAsia="ru-RU"/>
        </w:rPr>
        <w:t> настоящей статьи срок не обратился с заявлением об отказе от получения универсальной электронной карты и (или) в установленный </w:t>
      </w:r>
      <w:hyperlink r:id="rId95" w:history="1">
        <w:r w:rsidRPr="003353E1">
          <w:rPr>
            <w:rFonts w:ascii="Liberation Serif" w:eastAsia="Times New Roman" w:hAnsi="Liberation Serif" w:cs="Times New Roman"/>
            <w:color w:val="820082"/>
            <w:sz w:val="24"/>
            <w:szCs w:val="24"/>
            <w:u w:val="single"/>
            <w:lang w:eastAsia="ru-RU"/>
          </w:rPr>
          <w:t>частью 6</w:t>
        </w:r>
      </w:hyperlink>
      <w:r w:rsidRPr="003353E1">
        <w:rPr>
          <w:rFonts w:ascii="Liberation Serif" w:eastAsia="Times New Roman" w:hAnsi="Liberation Serif" w:cs="Times New Roman"/>
          <w:color w:val="000000"/>
          <w:sz w:val="24"/>
          <w:szCs w:val="24"/>
          <w:lang w:eastAsia="ru-RU"/>
        </w:rPr>
        <w:t xml:space="preserve"> настоящей статьи срок не направил информацию о выборе банка, данному гражданину выдается универсальная электронная карта с электронным </w:t>
      </w:r>
      <w:r w:rsidRPr="003353E1">
        <w:rPr>
          <w:rFonts w:ascii="Liberation Serif" w:eastAsia="Times New Roman" w:hAnsi="Liberation Serif" w:cs="Times New Roman"/>
          <w:color w:val="000000"/>
          <w:sz w:val="24"/>
          <w:szCs w:val="24"/>
          <w:lang w:eastAsia="ru-RU"/>
        </w:rPr>
        <w:lastRenderedPageBreak/>
        <w:t>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"http://www.consultant.ru/cons/cgi/online.cgi?rnd=D075CE5DB80583824B5EC0AAE41F17D6&amp;req=query&amp;REFDOC=103023&amp;REFBASE=LAW&amp;REFPAGE=0&amp;REFTYPE=CDLT_MAIN_BACKREFS&amp;ts=29551155426538513977&amp;mode=backrefs&amp;REFDST=100258"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"http://www.consultant.ru/cons/cgi/online.cgi?rnd=D075CE5DB80583824B5EC0AAE41F17D6&amp;req=query&amp;REFDOC=103023&amp;REFBASE=LAW&amp;REFPAGE=0&amp;REFTYPE=CDLT_MAIN_BACKREFS&amp;ts=1536155426538519611&amp;mode=backrefs&amp;REFDST=100259"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10. Гражданин имеет право отказаться от использования универсальной электронной карты в любое время после истечения срока, установленного </w:t>
      </w:r>
      <w:hyperlink r:id="rId96" w:history="1">
        <w:r w:rsidRPr="003353E1">
          <w:rPr>
            <w:rFonts w:ascii="Liberation Serif" w:eastAsia="Times New Roman" w:hAnsi="Liberation Serif" w:cs="Times New Roman"/>
            <w:color w:val="820082"/>
            <w:sz w:val="24"/>
            <w:szCs w:val="24"/>
            <w:u w:val="single"/>
            <w:lang w:eastAsia="ru-RU"/>
          </w:rPr>
          <w:t>частью 5</w:t>
        </w:r>
      </w:hyperlink>
      <w:r w:rsidRPr="003353E1">
        <w:rPr>
          <w:rFonts w:ascii="Liberation Serif" w:eastAsia="Times New Roman" w:hAnsi="Liberation Serif" w:cs="Times New Roman"/>
          <w:color w:val="000000"/>
          <w:sz w:val="24"/>
          <w:szCs w:val="24"/>
          <w:lang w:eastAsia="ru-RU"/>
        </w:rPr>
        <w:t>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"http://www.consultant.ru/cons/cgi/online.cgi?rnd=D075CE5DB80583824B5EC0AAE41F17D6&amp;req=query&amp;REFDOC=103023&amp;REFBASE=LAW&amp;REFPAGE=0&amp;REFTYPE=CDLT_CHILDLESS_CONTENTS_ITEM_MAIN_BACKREFS&amp;ts=1703155426538528480&amp;mode=backrefs&amp;REFDST=100260"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27. Порядок выдачи дубликата универсальной электронной карты или замены указанной карты</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"http://www.consultant.ru/cons/cgi/online.cgi?rnd=D075CE5DB80583824B5EC0AAE41F17D6&amp;req=query&amp;REFDOC=103023&amp;REFBASE=LAW&amp;REFPAGE=0&amp;REFTYPE=CDLT_MAIN_BACKREFS&amp;ts=1226155426538519631&amp;mode=backrefs&amp;REFDST=100261"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1. </w:t>
      </w:r>
      <w:proofErr w:type="gramStart"/>
      <w:r w:rsidRPr="003353E1">
        <w:rPr>
          <w:rFonts w:ascii="Liberation Serif" w:eastAsia="Times New Roman" w:hAnsi="Liberation Serif" w:cs="Times New Roman"/>
          <w:color w:val="000000"/>
          <w:sz w:val="24"/>
          <w:szCs w:val="24"/>
          <w:lang w:eastAsia="ru-RU"/>
        </w:rPr>
        <w:t>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"http://www.consultant.ru/cons/cgi/online.cgi?rnd=D075CE5DB80583824B5EC0AAE41F17D6&amp;req=query&amp;REFDOC=103023&amp;REFBASE=LAW&amp;REFPAGE=0&amp;REFTYPE=CDLT_MAIN_BACKREFS&amp;ts=5355155426538528944&amp;mode=backrefs&amp;REFDST=100262"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2. </w:t>
      </w:r>
      <w:proofErr w:type="gramStart"/>
      <w:r w:rsidRPr="003353E1">
        <w:rPr>
          <w:rFonts w:ascii="Liberation Serif" w:eastAsia="Times New Roman" w:hAnsi="Liberation Serif" w:cs="Times New Roman"/>
          <w:color w:val="000000"/>
          <w:sz w:val="24"/>
          <w:szCs w:val="24"/>
          <w:lang w:eastAsia="ru-RU"/>
        </w:rPr>
        <w:t>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w:t>
      </w:r>
      <w:proofErr w:type="gramEnd"/>
      <w:r w:rsidRPr="003353E1">
        <w:rPr>
          <w:rFonts w:ascii="Liberation Serif" w:eastAsia="Times New Roman" w:hAnsi="Liberation Serif" w:cs="Times New Roman"/>
          <w:color w:val="000000"/>
          <w:sz w:val="24"/>
          <w:szCs w:val="24"/>
          <w:lang w:eastAsia="ru-RU"/>
        </w:rPr>
        <w:t xml:space="preserve">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"http://www.consultant.ru/cons/cgi/online.cgi?rnd=D075CE5DB80583824B5EC0AAE41F17D6&amp;req=query&amp;REFDOC=103023&amp;REFBASE=LAW&amp;REFPAGE=0&amp;REFTYPE=CDLT_MAIN_BACKREFS&amp;ts=26776155426538515368&amp;mode=backrefs&amp;REFDST=100263"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"http://www.consultant.ru/cons/cgi/online.cgi?rnd=D075CE5DB80583824B5EC0AAE41F17D6&amp;req=query&amp;REFDOC=103023&amp;REFBASE=LAW&amp;REFPAGE=0&amp;REFTYPE=CDLT_MAIN_BACKREFS&amp;ts=7936155426538512131&amp;mode=backrefs&amp;REFDST=100264"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"http://www.consultant.ru/cons/cgi/online.cgi?rnd=D075CE5DB80583824B5EC0AAE41F17D6&amp;req=query&amp;REFDOC=103023&amp;REFBASE=LAW&amp;REFPAGE=0&amp;REFTYPE=CDLT_MAIN_BACKREFS&amp;ts=23301155426538518401&amp;mode=backrefs&amp;REFDST=100265"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Порядок замены универсальных электронных ка</w:t>
      </w:r>
      <w:proofErr w:type="gramStart"/>
      <w:r w:rsidRPr="003353E1">
        <w:rPr>
          <w:rFonts w:ascii="Liberation Serif" w:eastAsia="Times New Roman" w:hAnsi="Liberation Serif" w:cs="Times New Roman"/>
          <w:color w:val="000000"/>
          <w:sz w:val="24"/>
          <w:szCs w:val="24"/>
          <w:lang w:eastAsia="ru-RU"/>
        </w:rPr>
        <w:t>рт в сл</w:t>
      </w:r>
      <w:proofErr w:type="gramEnd"/>
      <w:r w:rsidRPr="003353E1">
        <w:rPr>
          <w:rFonts w:ascii="Liberation Serif" w:eastAsia="Times New Roman" w:hAnsi="Liberation Serif" w:cs="Times New Roman"/>
          <w:color w:val="000000"/>
          <w:sz w:val="24"/>
          <w:szCs w:val="24"/>
          <w:lang w:eastAsia="ru-RU"/>
        </w:rPr>
        <w:t>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"http://www.consultant.ru/cons/cgi/online.cgi?rnd=D075CE5DB80583824B5EC0AAE41F17D6&amp;req=query&amp;REFDOC=103023&amp;REFBASE=LAW&amp;REFPAGE=0&amp;REFTYPE=CDLT_CHILDLESS_CONTENTS_ITEM_MAIN_BACKREFS&amp;ts=21248155426538522901&amp;mode=backrefs&amp;REFDST=100266"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 xml:space="preserve">Статья 28. Деятельность уполномоченной организации субъекта Российской Федерации и федеральной уполномоченной организации по организации </w:t>
      </w:r>
      <w:r w:rsidRPr="003353E1">
        <w:rPr>
          <w:rFonts w:ascii="Liberation Serif" w:eastAsia="Times New Roman" w:hAnsi="Liberation Serif" w:cs="Arial"/>
          <w:b/>
          <w:bCs/>
          <w:color w:val="000000"/>
          <w:sz w:val="24"/>
          <w:szCs w:val="24"/>
          <w:lang w:eastAsia="ru-RU"/>
        </w:rPr>
        <w:lastRenderedPageBreak/>
        <w:t>предоставления государственных и муниципальных услуг с использованием универсальной электронной карты</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"http://www.consultant.ru/cons/cgi/online.cgi?rnd=D075CE5DB80583824B5EC0AAE41F17D6&amp;req=query&amp;REFDOC=103023&amp;REFBASE=LAW&amp;REFPAGE=0&amp;REFTYPE=CDLT_MAIN_BACKREFS&amp;ts=28570155426538529309&amp;mode=backrefs&amp;REFDST=100267"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Уполномоченная организация субъекта Российской Федерации осуществляет следующие функции: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proofErr w:type="gramStart"/>
      <w:r w:rsidRPr="003353E1">
        <w:rPr>
          <w:rFonts w:ascii="Liberation Serif" w:eastAsia="Times New Roman" w:hAnsi="Liberation Serif" w:cs="Times New Roman"/>
          <w:color w:val="000000"/>
          <w:sz w:val="24"/>
          <w:szCs w:val="24"/>
          <w:lang w:eastAsia="ru-RU"/>
        </w:rPr>
        <w:t>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порядке, установленном уполномоченным Правительством Российской Федерации федеральным органом исполнительной власти;</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"http://www.consultant.ru/cons/cgi/online.cgi?rnd=D075CE5DB80583824B5EC0AAE41F17D6&amp;req=query&amp;REFDOC=103023&amp;REFBASE=LAW&amp;REFPAGE=0&amp;REFTYPE=CDLT_MAIN_BACKREFS&amp;ts=3132515542653859659&amp;mode=backrefs&amp;REFDST=100270"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"http://www.consultant.ru/cons/cgi/online.cgi?rnd=D075CE5DB80583824B5EC0AAE41F17D6&amp;req=query&amp;REFDOC=103023&amp;REFBASE=LAW&amp;REFPAGE=0&amp;REFTYPE=CDLT_MAIN_BACKREFS&amp;ts=8690155426538522808&amp;mode=backrefs&amp;REFDST=100271"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иные функции, определенные законодательством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"http://www.consultant.ru/cons/cgi/online.cgi?rnd=D075CE5DB80583824B5EC0AAE41F17D6&amp;req=query&amp;REFDOC=103023&amp;REFBASE=LAW&amp;REFPAGE=0&amp;REFTYPE=CDLT_MAIN_BACKREFS&amp;ts=2339155426538526486&amp;mode=backrefs&amp;REFDST=100272"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"http://www.consultant.ru/cons/cgi/online.cgi?rnd=D075CE5DB80583824B5EC0AAE41F17D6&amp;req=query&amp;REFDOC=103023&amp;REFBASE=LAW&amp;REFPAGE=0&amp;REFTYPE=CDLT_MAIN_BACKREFS&amp;ts=3253915542653855662&amp;mode=backrefs&amp;REFDST=100273"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"http://www.consultant.ru/cons/cgi/online.cgi?rnd=D075CE5DB80583824B5EC0AAE41F17D6&amp;req=query&amp;REFDOC=103023&amp;REFBASE=LAW&amp;REFPAGE=0&amp;REFTYPE=CDLT_MAIN_BACKREFS&amp;ts=1292515542653858841&amp;mode=backrefs&amp;REFDST=100274"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4. </w:t>
      </w:r>
      <w:proofErr w:type="gramStart"/>
      <w:r w:rsidRPr="003353E1">
        <w:rPr>
          <w:rFonts w:ascii="Liberation Serif" w:eastAsia="Times New Roman" w:hAnsi="Liberation Serif" w:cs="Times New Roman"/>
          <w:color w:val="000000"/>
          <w:sz w:val="24"/>
          <w:szCs w:val="24"/>
          <w:lang w:eastAsia="ru-RU"/>
        </w:rPr>
        <w:t>Требования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w:t>
      </w:r>
      <w:proofErr w:type="gramEnd"/>
      <w:r w:rsidRPr="003353E1">
        <w:rPr>
          <w:rFonts w:ascii="Liberation Serif" w:eastAsia="Times New Roman" w:hAnsi="Liberation Serif" w:cs="Times New Roman"/>
          <w:color w:val="000000"/>
          <w:sz w:val="24"/>
          <w:szCs w:val="24"/>
          <w:lang w:eastAsia="ru-RU"/>
        </w:rPr>
        <w:t xml:space="preserve">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w:t>
      </w:r>
      <w:proofErr w:type="gramStart"/>
      <w:r w:rsidRPr="003353E1">
        <w:rPr>
          <w:rFonts w:ascii="Liberation Serif" w:eastAsia="Times New Roman" w:hAnsi="Liberation Serif" w:cs="Times New Roman"/>
          <w:color w:val="000000"/>
          <w:sz w:val="24"/>
          <w:szCs w:val="24"/>
          <w:lang w:eastAsia="ru-RU"/>
        </w:rPr>
        <w:t>и</w:t>
      </w:r>
      <w:proofErr w:type="gramEnd"/>
      <w:r w:rsidRPr="003353E1">
        <w:rPr>
          <w:rFonts w:ascii="Liberation Serif" w:eastAsia="Times New Roman" w:hAnsi="Liberation Serif" w:cs="Times New Roman"/>
          <w:color w:val="000000"/>
          <w:sz w:val="24"/>
          <w:szCs w:val="24"/>
          <w:lang w:eastAsia="ru-RU"/>
        </w:rPr>
        <w:t xml:space="preserve"> договора банкам, которые соответствуют требованиям, указанным в настоящей части.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"http://www.consultant.ru/cons/cgi/online.cgi?rnd=D075CE5DB80583824B5EC0AAE41F17D6&amp;req=query&amp;REFDOC=103023&amp;REFBASE=LAW&amp;REFPAGE=0&amp;REFTYPE=CDLT_MAIN_BACKREFS&amp;ts=3232015542653855019&amp;mode=backrefs&amp;REFDST=100275"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Федеральная уполномоченная организация осуществляет следующие функции: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proofErr w:type="gramStart"/>
      <w:r w:rsidRPr="003353E1">
        <w:rPr>
          <w:rFonts w:ascii="Liberation Serif" w:eastAsia="Times New Roman" w:hAnsi="Liberation Serif" w:cs="Times New Roman"/>
          <w:color w:val="000000"/>
          <w:sz w:val="24"/>
          <w:szCs w:val="24"/>
          <w:lang w:eastAsia="ru-RU"/>
        </w:rPr>
        <w:t>1) организация взаимодействия уполномоченных организаций субъектов Российской Федерации;</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proofErr w:type="gramStart"/>
      <w:r w:rsidRPr="003353E1">
        <w:rPr>
          <w:rFonts w:ascii="Liberation Serif" w:eastAsia="Times New Roman" w:hAnsi="Liberation Serif" w:cs="Times New Roman"/>
          <w:color w:val="000000"/>
          <w:sz w:val="24"/>
          <w:szCs w:val="24"/>
          <w:lang w:eastAsia="ru-RU"/>
        </w:rPr>
        <w:t>2) ведение в порядке, установленном уполномоченным Правительством Российской Федерации федеральным органом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lastRenderedPageBreak/>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4) ведение реестра федеральных, региональных и муниципальных приложений, размещенных на универсальной электронной карте;</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"http://www.consultant.ru/cons/cgi/online.cgi?rnd=D075CE5DB80583824B5EC0AAE41F17D6&amp;req=query&amp;REFDOC=103023&amp;REFBASE=LAW&amp;REFPAGE=0&amp;REFTYPE=CDLT_MAIN_BACKREFS&amp;ts=985115542653854487&amp;mode=backrefs&amp;REFDST=100280"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иные функции, определенные Правительством Российской Федерации.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"http://www.consultant.ru/cons/cgi/online.cgi?rnd=D075CE5DB80583824B5EC0AAE41F17D6&amp;req=query&amp;REFDOC=103023&amp;REFBASE=LAW&amp;REFPAGE=0&amp;REFTYPE=CDLT_MAIN_BACKREFS&amp;ts=19589155426538525074&amp;mode=backrefs&amp;REFDST=100281"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6. </w:t>
      </w:r>
      <w:proofErr w:type="gramStart"/>
      <w:r w:rsidRPr="003353E1">
        <w:rPr>
          <w:rFonts w:ascii="Liberation Serif" w:eastAsia="Times New Roman" w:hAnsi="Liberation Serif" w:cs="Times New Roman"/>
          <w:color w:val="000000"/>
          <w:sz w:val="24"/>
          <w:szCs w:val="24"/>
          <w:lang w:eastAsia="ru-RU"/>
        </w:rPr>
        <w:t>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w:t>
      </w:r>
      <w:hyperlink r:id="rId97" w:history="1">
        <w:r w:rsidRPr="003353E1">
          <w:rPr>
            <w:rFonts w:ascii="Liberation Serif" w:eastAsia="Times New Roman" w:hAnsi="Liberation Serif" w:cs="Times New Roman"/>
            <w:color w:val="820082"/>
            <w:sz w:val="24"/>
            <w:szCs w:val="24"/>
            <w:u w:val="single"/>
            <w:lang w:eastAsia="ru-RU"/>
          </w:rPr>
          <w:t>органом</w:t>
        </w:r>
      </w:hyperlink>
      <w:r w:rsidRPr="003353E1">
        <w:rPr>
          <w:rFonts w:ascii="Liberation Serif" w:eastAsia="Times New Roman" w:hAnsi="Liberation Serif" w:cs="Times New Roman"/>
          <w:color w:val="000000"/>
          <w:sz w:val="24"/>
          <w:szCs w:val="24"/>
          <w:lang w:eastAsia="ru-RU"/>
        </w:rPr>
        <w:t> исполнительной власти.</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"http://www.consultant.ru/cons/cgi/online.cgi?rnd=D075CE5DB80583824B5EC0AAE41F17D6&amp;req=query&amp;REFDOC=103023&amp;REFBASE=LAW&amp;REFPAGE=0&amp;REFTYPE=CDLT_MAIN_BACKREFS&amp;ts=23826155426538521009&amp;mode=backrefs&amp;REFDST=100282"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7. В целях осуществления </w:t>
      </w:r>
      <w:proofErr w:type="gramStart"/>
      <w:r w:rsidRPr="003353E1">
        <w:rPr>
          <w:rFonts w:ascii="Liberation Serif" w:eastAsia="Times New Roman" w:hAnsi="Liberation Serif" w:cs="Times New Roman"/>
          <w:color w:val="000000"/>
          <w:sz w:val="24"/>
          <w:szCs w:val="24"/>
          <w:lang w:eastAsia="ru-RU"/>
        </w:rPr>
        <w:t>взаимодействия</w:t>
      </w:r>
      <w:proofErr w:type="gramEnd"/>
      <w:r w:rsidRPr="003353E1">
        <w:rPr>
          <w:rFonts w:ascii="Liberation Serif" w:eastAsia="Times New Roman" w:hAnsi="Liberation Serif" w:cs="Times New Roman"/>
          <w:color w:val="000000"/>
          <w:sz w:val="24"/>
          <w:szCs w:val="24"/>
          <w:lang w:eastAsia="ru-RU"/>
        </w:rPr>
        <w:t xml:space="preserve"> уполномоченные органы государственной власти субъекта Российской Федерации, уполномоченные организации субъекта Российской Федерации, иные органы и организации, участвующие в процессе предоставления предусмотренных </w:t>
      </w:r>
      <w:hyperlink r:id="rId98"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 с использованием универсальных электронных карт, обязаны заключить с федеральной уполномоченной организацией соответствующие соглашения.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"http://www.consultant.ru/cons/cgi/online.cgi?rnd=D075CE5DB80583824B5EC0AAE41F17D6&amp;req=query&amp;REFDOC=103023&amp;REFBASE=LAW&amp;REFPAGE=0&amp;REFTYPE=CDLT_MAIN_BACKREFS&amp;ts=4147155426538526323&amp;mode=backrefs&amp;REFDST=100283"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8. Порядок заключения и условия такого соглашения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center"/>
        <w:rPr>
          <w:rFonts w:ascii="Liberation Serif" w:eastAsia="Times New Roman" w:hAnsi="Liberation Serif" w:cs="Arial"/>
          <w:b/>
          <w:bCs/>
          <w:color w:val="820082"/>
          <w:sz w:val="24"/>
          <w:szCs w:val="24"/>
          <w:u w:val="single"/>
          <w:lang w:eastAsia="ru-RU"/>
        </w:rPr>
      </w:pPr>
      <w:r w:rsidRPr="003353E1">
        <w:rPr>
          <w:rFonts w:ascii="Liberation Serif" w:eastAsia="Times New Roman" w:hAnsi="Liberation Serif" w:cs="Arial"/>
          <w:b/>
          <w:bCs/>
          <w:color w:val="000000"/>
          <w:sz w:val="24"/>
          <w:szCs w:val="24"/>
          <w:lang w:eastAsia="ru-RU"/>
        </w:rPr>
        <w:fldChar w:fldCharType="begin"/>
      </w:r>
      <w:r w:rsidRPr="003353E1">
        <w:rPr>
          <w:rFonts w:ascii="Liberation Serif" w:eastAsia="Times New Roman" w:hAnsi="Liberation Serif" w:cs="Arial"/>
          <w:b/>
          <w:bCs/>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"http://www.consultant.ru/cons/cgi/online.cgi?rnd=D075CE5DB80583824B5EC0AAE41F17D6&amp;req=query&amp;REFDOC=103023&amp;REFBASE=LAW&amp;REFPAGE=0&amp;REFTYPE=CDLT_CHILDLESS_CONTENTS_ITEM_MAIN_BACKREFS&amp;ts=4709155426538511103&amp;mode=backrefs&amp;REFDST=100284" </w:instrText>
      </w:r>
      <w:r w:rsidRPr="003353E1">
        <w:rPr>
          <w:rFonts w:ascii="Liberation Serif" w:eastAsia="Times New Roman" w:hAnsi="Liberation Serif" w:cs="Arial"/>
          <w:b/>
          <w:bCs/>
          <w:color w:val="000000"/>
          <w:sz w:val="24"/>
          <w:szCs w:val="24"/>
          <w:lang w:eastAsia="ru-RU"/>
        </w:rPr>
        <w:fldChar w:fldCharType="separate"/>
      </w:r>
    </w:p>
    <w:p w:rsidR="003353E1" w:rsidRPr="003353E1" w:rsidRDefault="003353E1" w:rsidP="003353E1">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Arial"/>
          <w:b/>
          <w:bCs/>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Глава 7. ЗАКЛЮЧИТЕЛЬНЫЕ ПОЛОЖЕНИЯ</w:t>
      </w:r>
    </w:p>
    <w:p w:rsidR="003353E1" w:rsidRPr="003353E1" w:rsidRDefault="003353E1" w:rsidP="003353E1">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"http://www.consultant.ru/cons/cgi/online.cgi?rnd=D075CE5DB80583824B5EC0AAE41F17D6&amp;req=query&amp;REFDOC=103023&amp;REFBASE=LAW&amp;REFPAGE=0&amp;REFTYPE=CDLT_CHILDLESS_CONTENTS_ITEM_MAIN_BACKREFS&amp;ts=26389155426538530823&amp;mode=backrefs&amp;REFDST=100285"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29. Обеспечение реализации положений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"http://www.consultant.ru/cons/cgi/online.cgi?rnd=D075CE5DB80583824B5EC0AAE41F17D6&amp;req=query&amp;REFDOC=103023&amp;REFBASE=LAW&amp;REFPAGE=0&amp;REFTYPE=CDLT_MAIN_BACKREFS&amp;ts=2259415542653858988&amp;mode=backrefs&amp;REFDST=100286"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"http://www.consultant.ru/cons/cgi/online.cgi?rnd=D075CE5DB80583824B5EC0AAE41F17D6&amp;req=query&amp;REFDOC=103023&amp;REFBASE=LAW&amp;REFPAGE=0&amp;REFTYPE=CDLT_MAIN_BACKREFS&amp;ts=9250155426538514541&amp;mode=backrefs&amp;REFDST=100287"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"http://www.consultant.ru/cons/cgi/online.cgi?rnd=D075CE5DB80583824B5EC0AAE41F17D6&amp;req=query&amp;REFDOC=103023&amp;REFBASE=LAW&amp;REFPAGE=0&amp;REFTYPE=CDLT_MAIN_BACKREFS&amp;ts=24816155426538521623&amp;mode=backrefs&amp;REFDST=100288"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3. </w:t>
      </w:r>
      <w:proofErr w:type="gramStart"/>
      <w:r w:rsidRPr="003353E1">
        <w:rPr>
          <w:rFonts w:ascii="Liberation Serif" w:eastAsia="Times New Roman" w:hAnsi="Liberation Serif" w:cs="Times New Roman"/>
          <w:color w:val="000000"/>
          <w:sz w:val="24"/>
          <w:szCs w:val="24"/>
          <w:lang w:eastAsia="ru-RU"/>
        </w:rPr>
        <w:t xml:space="preserve">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w:t>
      </w:r>
      <w:r w:rsidRPr="003353E1">
        <w:rPr>
          <w:rFonts w:ascii="Liberation Serif" w:eastAsia="Times New Roman" w:hAnsi="Liberation Serif" w:cs="Times New Roman"/>
          <w:color w:val="000000"/>
          <w:sz w:val="24"/>
          <w:szCs w:val="24"/>
          <w:lang w:eastAsia="ru-RU"/>
        </w:rPr>
        <w:lastRenderedPageBreak/>
        <w:t>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"http://www.consultant.ru/cons/cgi/online.cgi?rnd=D075CE5DB80583824B5EC0AAE41F17D6&amp;req=query&amp;REFDOC=103023&amp;REFBASE=LAW&amp;REFPAGE=0&amp;REFTYPE=CDLT_MAIN_BACKREFS&amp;ts=4187155426538517866&amp;mode=backrefs&amp;REFDST=100289"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"http://www.consultant.ru/cons/cgi/online.cgi?rnd=D075CE5DB80583824B5EC0AAE41F17D6&amp;req=query&amp;REFDOC=103023&amp;REFBASE=LAW&amp;REFPAGE=0&amp;REFTYPE=CDLT_MAIN_BACKREFS&amp;ts=26408155426538515735&amp;mode=backrefs&amp;REFDST=100290"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proofErr w:type="gramStart"/>
      <w:r w:rsidRPr="003353E1">
        <w:rPr>
          <w:rFonts w:ascii="Liberation Serif" w:eastAsia="Times New Roman" w:hAnsi="Liberation Serif" w:cs="Times New Roman"/>
          <w:color w:val="000000"/>
          <w:sz w:val="24"/>
          <w:szCs w:val="24"/>
          <w:lang w:eastAsia="ru-RU"/>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99" w:history="1">
        <w:r w:rsidRPr="003353E1">
          <w:rPr>
            <w:rFonts w:ascii="Liberation Serif" w:eastAsia="Times New Roman" w:hAnsi="Liberation Serif" w:cs="Times New Roman"/>
            <w:color w:val="820082"/>
            <w:sz w:val="24"/>
            <w:szCs w:val="24"/>
            <w:u w:val="single"/>
            <w:lang w:eastAsia="ru-RU"/>
          </w:rPr>
          <w:t>частью 1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3353E1">
        <w:rPr>
          <w:rFonts w:ascii="Liberation Serif" w:eastAsia="Times New Roman" w:hAnsi="Liberation Serif" w:cs="Times New Roman"/>
          <w:color w:val="000000"/>
          <w:sz w:val="24"/>
          <w:szCs w:val="24"/>
          <w:lang w:eastAsia="ru-RU"/>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"http://www.consultant.ru/cons/cgi/online.cgi?rnd=D075CE5DB80583824B5EC0AAE41F17D6&amp;req=query&amp;REFDOC=103023&amp;REFBASE=LAW&amp;REFPAGE=0&amp;REFTYPE=CDLT_MAIN_BACKREFS&amp;ts=1304715542653854284&amp;mode=backrefs&amp;REFDST=100291"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"http://www.consultant.ru/cons/cgi/online.cgi?rnd=D075CE5DB80583824B5EC0AAE41F17D6&amp;req=query&amp;REFDOC=103023&amp;REFBASE=LAW&amp;REFPAGE=0&amp;REFTYPE=CDLT_MAIN_BACKREFS&amp;ts=22369155426538530350&amp;mode=backrefs&amp;REFDST=100292"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5. В случае</w:t>
      </w:r>
      <w:proofErr w:type="gramStart"/>
      <w:r w:rsidRPr="003353E1">
        <w:rPr>
          <w:rFonts w:ascii="Liberation Serif" w:eastAsia="Times New Roman" w:hAnsi="Liberation Serif" w:cs="Times New Roman"/>
          <w:color w:val="000000"/>
          <w:sz w:val="24"/>
          <w:szCs w:val="24"/>
          <w:lang w:eastAsia="ru-RU"/>
        </w:rPr>
        <w:t>,</w:t>
      </w:r>
      <w:proofErr w:type="gramEnd"/>
      <w:r w:rsidRPr="003353E1">
        <w:rPr>
          <w:rFonts w:ascii="Liberation Serif" w:eastAsia="Times New Roman" w:hAnsi="Liberation Serif" w:cs="Times New Roman"/>
          <w:color w:val="000000"/>
          <w:sz w:val="24"/>
          <w:szCs w:val="24"/>
          <w:lang w:eastAsia="ru-RU"/>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"http://www.consultant.ru/cons/cgi/online.cgi?rnd=D075CE5DB80583824B5EC0AAE41F17D6&amp;req=query&amp;REFDOC=103023&amp;REFBASE=LAW&amp;REFPAGE=0&amp;REFTYPE=CDLT_MAIN_BACKREFS&amp;ts=25790155426538529392&amp;mode=backrefs&amp;REFDST=100293"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6. </w:t>
      </w:r>
      <w:proofErr w:type="gramStart"/>
      <w:r w:rsidRPr="003353E1">
        <w:rPr>
          <w:rFonts w:ascii="Liberation Serif" w:eastAsia="Times New Roman" w:hAnsi="Liberation Serif" w:cs="Times New Roman"/>
          <w:color w:val="000000"/>
          <w:sz w:val="24"/>
          <w:szCs w:val="24"/>
          <w:lang w:eastAsia="ru-RU"/>
        </w:rPr>
        <w:t>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w:t>
      </w:r>
      <w:hyperlink r:id="rId100" w:history="1">
        <w:r w:rsidRPr="003353E1">
          <w:rPr>
            <w:rFonts w:ascii="Liberation Serif" w:eastAsia="Times New Roman" w:hAnsi="Liberation Serif" w:cs="Times New Roman"/>
            <w:color w:val="820082"/>
            <w:sz w:val="24"/>
            <w:szCs w:val="24"/>
            <w:u w:val="single"/>
            <w:lang w:eastAsia="ru-RU"/>
          </w:rPr>
          <w:t>статье 23</w:t>
        </w:r>
      </w:hyperlink>
      <w:r w:rsidRPr="003353E1">
        <w:rPr>
          <w:rFonts w:ascii="Liberation Serif" w:eastAsia="Times New Roman" w:hAnsi="Liberation Serif" w:cs="Times New Roman"/>
          <w:color w:val="000000"/>
          <w:sz w:val="24"/>
          <w:szCs w:val="24"/>
          <w:lang w:eastAsia="ru-RU"/>
        </w:rPr>
        <w:t> настоящего Федерального закона, и указанные карты не приведены в соответствие с положениями </w:t>
      </w:r>
      <w:hyperlink r:id="rId101" w:history="1">
        <w:r w:rsidRPr="003353E1">
          <w:rPr>
            <w:rFonts w:ascii="Liberation Serif" w:eastAsia="Times New Roman" w:hAnsi="Liberation Serif" w:cs="Times New Roman"/>
            <w:color w:val="820082"/>
            <w:sz w:val="24"/>
            <w:szCs w:val="24"/>
            <w:u w:val="single"/>
            <w:lang w:eastAsia="ru-RU"/>
          </w:rPr>
          <w:t>статьи 23</w:t>
        </w:r>
      </w:hyperlink>
      <w:r w:rsidRPr="003353E1">
        <w:rPr>
          <w:rFonts w:ascii="Liberation Serif" w:eastAsia="Times New Roman" w:hAnsi="Liberation Serif" w:cs="Times New Roman"/>
          <w:color w:val="000000"/>
          <w:sz w:val="24"/>
          <w:szCs w:val="24"/>
          <w:lang w:eastAsia="ru-RU"/>
        </w:rPr>
        <w:t> настоящего Федерального закона, такие универсальные электронные карты</w:t>
      </w:r>
      <w:proofErr w:type="gramEnd"/>
      <w:r w:rsidRPr="003353E1">
        <w:rPr>
          <w:rFonts w:ascii="Liberation Serif" w:eastAsia="Times New Roman" w:hAnsi="Liberation Serif" w:cs="Times New Roman"/>
          <w:color w:val="000000"/>
          <w:sz w:val="24"/>
          <w:szCs w:val="24"/>
          <w:lang w:eastAsia="ru-RU"/>
        </w:rPr>
        <w:t xml:space="preserve"> подлежат погашению по 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"http://www.consultant.ru/cons/cgi/online.cgi?rnd=D075CE5DB80583824B5EC0AAE41F17D6&amp;req=query&amp;REFDOC=103023&amp;REFBASE=LAW&amp;REFPAGE=0&amp;REFTYPE=CDLT_MAIN_BACKREFS&amp;ts=776115542653852162&amp;mode=backrefs&amp;REFDST=100294"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 xml:space="preserve">7. </w:t>
      </w:r>
      <w:proofErr w:type="gramStart"/>
      <w:r w:rsidRPr="003353E1">
        <w:rPr>
          <w:rFonts w:ascii="Liberation Serif" w:eastAsia="Times New Roman" w:hAnsi="Liberation Serif" w:cs="Times New Roman"/>
          <w:color w:val="000000"/>
          <w:sz w:val="24"/>
          <w:szCs w:val="24"/>
          <w:lang w:eastAsia="ru-RU"/>
        </w:rPr>
        <w:t>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102" w:history="1">
        <w:r w:rsidRPr="003353E1">
          <w:rPr>
            <w:rFonts w:ascii="Liberation Serif" w:eastAsia="Times New Roman" w:hAnsi="Liberation Serif" w:cs="Times New Roman"/>
            <w:color w:val="820082"/>
            <w:sz w:val="24"/>
            <w:szCs w:val="24"/>
            <w:u w:val="single"/>
            <w:lang w:eastAsia="ru-RU"/>
          </w:rPr>
          <w:t>части 2 статьи 1</w:t>
        </w:r>
      </w:hyperlink>
      <w:r w:rsidRPr="003353E1">
        <w:rPr>
          <w:rFonts w:ascii="Liberation Serif" w:eastAsia="Times New Roman" w:hAnsi="Liberation Serif" w:cs="Times New Roman"/>
          <w:color w:val="000000"/>
          <w:sz w:val="24"/>
          <w:szCs w:val="24"/>
          <w:lang w:eastAsia="ru-RU"/>
        </w:rPr>
        <w:t> настоящего Федерального закона, за исключением случаев, когда в соответствии с федеральными законами, принимаемыми</w:t>
      </w:r>
      <w:proofErr w:type="gramEnd"/>
      <w:r w:rsidRPr="003353E1">
        <w:rPr>
          <w:rFonts w:ascii="Liberation Serif" w:eastAsia="Times New Roman" w:hAnsi="Liberation Serif" w:cs="Times New Roman"/>
          <w:color w:val="000000"/>
          <w:sz w:val="24"/>
          <w:szCs w:val="24"/>
          <w:lang w:eastAsia="ru-RU"/>
        </w:rPr>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w:t>
      </w:r>
      <w:r w:rsidRPr="003353E1">
        <w:rPr>
          <w:rFonts w:ascii="Liberation Serif" w:eastAsia="Times New Roman" w:hAnsi="Liberation Serif" w:cs="Times New Roman"/>
          <w:color w:val="000000"/>
          <w:sz w:val="24"/>
          <w:szCs w:val="24"/>
          <w:lang w:eastAsia="ru-RU"/>
        </w:rPr>
        <w:lastRenderedPageBreak/>
        <w:t>являются необходимыми и обязательными для предоставления государственных и муниципальных услуг, оказываются за счет средств заявителя.</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"http://www.consultant.ru/cons/cgi/online.cgi?rnd=D075CE5DB80583824B5EC0AAE41F17D6&amp;req=query&amp;REFDOC=103023&amp;REFBASE=LAW&amp;REFPAGE=0&amp;REFTYPE=CDLT_CHILDLESS_CONTENTS_ITEM_MAIN_BACKREFS&amp;ts=12979155426538520853&amp;mode=backrefs&amp;REFDST=100295"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Arial"/>
          <w:b/>
          <w:bCs/>
          <w:color w:val="000000"/>
          <w:sz w:val="24"/>
          <w:szCs w:val="24"/>
          <w:lang w:eastAsia="ru-RU"/>
        </w:rPr>
        <w:t>Статья 30. Вступление в силу настоящего Федерального закона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"http://www.consultant.ru/cons/cgi/online.cgi?rnd=D075CE5DB80583824B5EC0AAE41F17D6&amp;req=query&amp;REFDOC=103023&amp;REFBASE=LAW&amp;REFPAGE=0&amp;REFTYPE=CDLT_MAIN_BACKREFS&amp;ts=16560155426538521544&amp;mode=backrefs&amp;REFDST=100296"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820082"/>
          <w:sz w:val="24"/>
          <w:szCs w:val="24"/>
          <w:u w:val="single"/>
          <w:lang w:eastAsia="ru-RU"/>
        </w:rPr>
      </w:pPr>
      <w:r w:rsidRPr="003353E1">
        <w:rPr>
          <w:rFonts w:ascii="Liberation Serif" w:eastAsia="Times New Roman" w:hAnsi="Liberation Serif" w:cs="Times New Roman"/>
          <w:color w:val="000000"/>
          <w:sz w:val="24"/>
          <w:szCs w:val="24"/>
          <w:lang w:eastAsia="ru-RU"/>
        </w:rPr>
        <w:fldChar w:fldCharType="begin"/>
      </w:r>
      <w:r w:rsidRPr="003353E1">
        <w:rPr>
          <w:rFonts w:ascii="Liberation Serif" w:eastAsia="Times New Roman" w:hAnsi="Liberation Serif" w:cs="Times New Roman"/>
          <w:color w:val="000000"/>
          <w:sz w:val="24"/>
          <w:szCs w:val="24"/>
          <w:lang w:eastAsia="ru-RU"/>
        </w:rPr>
        <w:instrText xml:space="preserve"> HYPERLINK "http://www.consultant.ru/cons/cgi/online.cgi?rnd=D075CE5DB80583824B5EC0AAE41F17D6&amp;req=query&amp;REFDOC=103023&amp;REFBASE=LAW&amp;REFPAGE=0&amp;REFTYPE=CDLT_MAIN_BACKREFS&amp;ts=21493155426538526385&amp;mode=backrefs&amp;REFDST=100297" </w:instrText>
      </w:r>
      <w:r w:rsidRPr="003353E1">
        <w:rPr>
          <w:rFonts w:ascii="Liberation Serif" w:eastAsia="Times New Roman" w:hAnsi="Liberation Serif" w:cs="Times New Roman"/>
          <w:color w:val="000000"/>
          <w:sz w:val="24"/>
          <w:szCs w:val="24"/>
          <w:lang w:eastAsia="ru-RU"/>
        </w:rPr>
        <w:fldChar w:fldCharType="separate"/>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fldChar w:fldCharType="end"/>
      </w:r>
      <w:r w:rsidRPr="003353E1">
        <w:rPr>
          <w:rFonts w:ascii="Liberation Serif" w:eastAsia="Times New Roman" w:hAnsi="Liberation Serif" w:cs="Times New Roman"/>
          <w:color w:val="000000"/>
          <w:sz w:val="24"/>
          <w:szCs w:val="24"/>
          <w:lang w:eastAsia="ru-RU"/>
        </w:rPr>
        <w:t>2. </w:t>
      </w:r>
      <w:hyperlink r:id="rId103" w:history="1">
        <w:r w:rsidRPr="003353E1">
          <w:rPr>
            <w:rFonts w:ascii="Liberation Serif" w:eastAsia="Times New Roman" w:hAnsi="Liberation Serif" w:cs="Times New Roman"/>
            <w:color w:val="820082"/>
            <w:sz w:val="24"/>
            <w:szCs w:val="24"/>
            <w:u w:val="single"/>
            <w:lang w:eastAsia="ru-RU"/>
          </w:rPr>
          <w:t>Пункт 3 статьи 6</w:t>
        </w:r>
      </w:hyperlink>
      <w:r w:rsidRPr="003353E1">
        <w:rPr>
          <w:rFonts w:ascii="Liberation Serif" w:eastAsia="Times New Roman" w:hAnsi="Liberation Serif" w:cs="Times New Roman"/>
          <w:color w:val="000000"/>
          <w:sz w:val="24"/>
          <w:szCs w:val="24"/>
          <w:lang w:eastAsia="ru-RU"/>
        </w:rPr>
        <w:t>, </w:t>
      </w:r>
      <w:hyperlink r:id="rId104" w:history="1">
        <w:r w:rsidRPr="003353E1">
          <w:rPr>
            <w:rFonts w:ascii="Liberation Serif" w:eastAsia="Times New Roman" w:hAnsi="Liberation Serif" w:cs="Times New Roman"/>
            <w:color w:val="820082"/>
            <w:sz w:val="24"/>
            <w:szCs w:val="24"/>
            <w:u w:val="single"/>
            <w:lang w:eastAsia="ru-RU"/>
          </w:rPr>
          <w:t>пункты 2</w:t>
        </w:r>
      </w:hyperlink>
      <w:r w:rsidRPr="003353E1">
        <w:rPr>
          <w:rFonts w:ascii="Liberation Serif" w:eastAsia="Times New Roman" w:hAnsi="Liberation Serif" w:cs="Times New Roman"/>
          <w:color w:val="000000"/>
          <w:sz w:val="24"/>
          <w:szCs w:val="24"/>
          <w:lang w:eastAsia="ru-RU"/>
        </w:rPr>
        <w:t> и </w:t>
      </w:r>
      <w:hyperlink r:id="rId105" w:history="1">
        <w:r w:rsidRPr="003353E1">
          <w:rPr>
            <w:rFonts w:ascii="Liberation Serif" w:eastAsia="Times New Roman" w:hAnsi="Liberation Serif" w:cs="Times New Roman"/>
            <w:color w:val="820082"/>
            <w:sz w:val="24"/>
            <w:szCs w:val="24"/>
            <w:u w:val="single"/>
            <w:lang w:eastAsia="ru-RU"/>
          </w:rPr>
          <w:t>3 статьи 7</w:t>
        </w:r>
      </w:hyperlink>
      <w:r w:rsidRPr="003353E1">
        <w:rPr>
          <w:rFonts w:ascii="Liberation Serif" w:eastAsia="Times New Roman" w:hAnsi="Liberation Serif" w:cs="Times New Roman"/>
          <w:color w:val="000000"/>
          <w:sz w:val="24"/>
          <w:szCs w:val="24"/>
          <w:lang w:eastAsia="ru-RU"/>
        </w:rPr>
        <w:t>, </w:t>
      </w:r>
      <w:hyperlink r:id="rId106" w:history="1">
        <w:r w:rsidRPr="003353E1">
          <w:rPr>
            <w:rFonts w:ascii="Liberation Serif" w:eastAsia="Times New Roman" w:hAnsi="Liberation Serif" w:cs="Times New Roman"/>
            <w:color w:val="820082"/>
            <w:sz w:val="24"/>
            <w:szCs w:val="24"/>
            <w:u w:val="single"/>
            <w:lang w:eastAsia="ru-RU"/>
          </w:rPr>
          <w:t>пункт 5 части 3 статьи 21</w:t>
        </w:r>
      </w:hyperlink>
      <w:r w:rsidRPr="003353E1">
        <w:rPr>
          <w:rFonts w:ascii="Liberation Serif" w:eastAsia="Times New Roman" w:hAnsi="Liberation Serif" w:cs="Times New Roman"/>
          <w:color w:val="000000"/>
          <w:sz w:val="24"/>
          <w:szCs w:val="24"/>
          <w:lang w:eastAsia="ru-RU"/>
        </w:rPr>
        <w:t> настоящего Федерального закона вступают в силу с 1 июля 2011 года.</w:t>
      </w:r>
    </w:p>
    <w:p w:rsidR="003353E1" w:rsidRPr="003353E1" w:rsidRDefault="003353E1" w:rsidP="003353E1">
      <w:pPr>
        <w:shd w:val="clear" w:color="auto" w:fill="FFFFFF"/>
        <w:spacing w:after="0" w:line="240" w:lineRule="auto"/>
        <w:ind w:firstLine="540"/>
        <w:jc w:val="both"/>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right"/>
        <w:rPr>
          <w:rFonts w:ascii="Liberation Serif" w:eastAsia="Times New Roman" w:hAnsi="Liberation Serif" w:cs="Times New Roman"/>
          <w:color w:val="000000"/>
          <w:sz w:val="24"/>
          <w:szCs w:val="24"/>
          <w:lang w:eastAsia="ru-RU"/>
        </w:rPr>
      </w:pPr>
      <w:bookmarkStart w:id="0" w:name="_GoBack"/>
      <w:bookmarkEnd w:id="0"/>
      <w:r w:rsidRPr="003353E1">
        <w:rPr>
          <w:rFonts w:ascii="Liberation Serif" w:eastAsia="Times New Roman" w:hAnsi="Liberation Serif" w:cs="Times New Roman"/>
          <w:color w:val="000000"/>
          <w:sz w:val="24"/>
          <w:szCs w:val="24"/>
          <w:lang w:eastAsia="ru-RU"/>
        </w:rPr>
        <w:t>Президент</w:t>
      </w:r>
    </w:p>
    <w:p w:rsidR="003353E1" w:rsidRPr="003353E1" w:rsidRDefault="003353E1" w:rsidP="003353E1">
      <w:pPr>
        <w:shd w:val="clear" w:color="auto" w:fill="FFFFFF"/>
        <w:spacing w:after="0" w:line="240" w:lineRule="auto"/>
        <w:jc w:val="right"/>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Российской Федерации</w:t>
      </w:r>
    </w:p>
    <w:p w:rsidR="003353E1" w:rsidRPr="003353E1" w:rsidRDefault="003353E1" w:rsidP="003353E1">
      <w:pPr>
        <w:shd w:val="clear" w:color="auto" w:fill="FFFFFF"/>
        <w:spacing w:after="0" w:line="240" w:lineRule="auto"/>
        <w:jc w:val="right"/>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Д.МЕДВЕДЕВ</w:t>
      </w:r>
    </w:p>
    <w:p w:rsidR="003353E1" w:rsidRPr="003353E1" w:rsidRDefault="003353E1" w:rsidP="003353E1">
      <w:pPr>
        <w:shd w:val="clear" w:color="auto" w:fill="FFFFFF"/>
        <w:spacing w:after="0" w:line="240" w:lineRule="auto"/>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Москва, Кремль</w:t>
      </w:r>
    </w:p>
    <w:p w:rsidR="003353E1" w:rsidRPr="003353E1" w:rsidRDefault="003353E1" w:rsidP="003353E1">
      <w:pPr>
        <w:shd w:val="clear" w:color="auto" w:fill="FFFFFF"/>
        <w:spacing w:after="0" w:line="240" w:lineRule="auto"/>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27 июля 2010 года</w:t>
      </w:r>
    </w:p>
    <w:p w:rsidR="003353E1" w:rsidRPr="003353E1" w:rsidRDefault="003353E1" w:rsidP="003353E1">
      <w:pPr>
        <w:shd w:val="clear" w:color="auto" w:fill="FFFFFF"/>
        <w:spacing w:after="0" w:line="240" w:lineRule="auto"/>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N 210-ФЗ</w:t>
      </w:r>
    </w:p>
    <w:p w:rsidR="003353E1" w:rsidRPr="003353E1" w:rsidRDefault="003353E1" w:rsidP="003353E1">
      <w:pPr>
        <w:shd w:val="clear" w:color="auto" w:fill="FFFFFF"/>
        <w:spacing w:after="0" w:line="240" w:lineRule="auto"/>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rPr>
          <w:rFonts w:ascii="Liberation Serif" w:eastAsia="Times New Roman" w:hAnsi="Liberation Serif" w:cs="Times New Roman"/>
          <w:color w:val="000000"/>
          <w:sz w:val="24"/>
          <w:szCs w:val="24"/>
          <w:lang w:eastAsia="ru-RU"/>
        </w:rPr>
      </w:pPr>
      <w:r w:rsidRPr="003353E1">
        <w:rPr>
          <w:rFonts w:ascii="Liberation Serif" w:eastAsia="Times New Roman" w:hAnsi="Liberation Serif" w:cs="Times New Roman"/>
          <w:color w:val="000000"/>
          <w:sz w:val="24"/>
          <w:szCs w:val="24"/>
          <w:lang w:eastAsia="ru-RU"/>
        </w:rPr>
        <w:t> </w:t>
      </w:r>
    </w:p>
    <w:p w:rsidR="003353E1" w:rsidRPr="003353E1" w:rsidRDefault="003353E1" w:rsidP="003353E1">
      <w:pPr>
        <w:shd w:val="clear" w:color="auto" w:fill="FFFFFF"/>
        <w:spacing w:after="0" w:line="240" w:lineRule="auto"/>
        <w:jc w:val="both"/>
        <w:rPr>
          <w:rFonts w:ascii="Liberation Serif" w:eastAsia="Times New Roman" w:hAnsi="Liberation Serif" w:cs="Times New Roman"/>
          <w:sz w:val="24"/>
          <w:szCs w:val="24"/>
          <w:lang w:eastAsia="ru-RU"/>
        </w:rPr>
      </w:pPr>
      <w:r w:rsidRPr="003353E1">
        <w:rPr>
          <w:rFonts w:ascii="Liberation Serif" w:eastAsia="Times New Roman" w:hAnsi="Liberation Serif" w:cs="Times New Roman"/>
          <w:color w:val="000000"/>
          <w:sz w:val="24"/>
          <w:szCs w:val="24"/>
          <w:lang w:eastAsia="ru-RU"/>
        </w:rPr>
        <w:pict>
          <v:rect id="_x0000_i1026" style="width:0;height:1.5pt" o:hralign="center" o:hrstd="t" o:hrnoshade="t" o:hr="t" fillcolor="black" stroked="f"/>
        </w:pict>
      </w:r>
    </w:p>
    <w:tbl>
      <w:tblPr>
        <w:tblW w:w="15000" w:type="dxa"/>
        <w:tblCellSpacing w:w="0" w:type="dxa"/>
        <w:tblCellMar>
          <w:left w:w="0" w:type="dxa"/>
          <w:right w:w="0" w:type="dxa"/>
        </w:tblCellMar>
        <w:tblLook w:val="04A0" w:firstRow="1" w:lastRow="0" w:firstColumn="1" w:lastColumn="0" w:noHBand="0" w:noVBand="1"/>
      </w:tblPr>
      <w:tblGrid>
        <w:gridCol w:w="2428"/>
        <w:gridCol w:w="12566"/>
        <w:gridCol w:w="6"/>
      </w:tblGrid>
      <w:tr w:rsidR="003353E1" w:rsidRPr="003353E1" w:rsidTr="003353E1">
        <w:trPr>
          <w:tblCellSpacing w:w="0" w:type="dxa"/>
        </w:trPr>
        <w:tc>
          <w:tcPr>
            <w:tcW w:w="6" w:type="dxa"/>
            <w:vAlign w:val="bottom"/>
            <w:hideMark/>
          </w:tcPr>
          <w:p w:rsidR="003353E1" w:rsidRPr="003353E1" w:rsidRDefault="003353E1" w:rsidP="003353E1">
            <w:pPr>
              <w:spacing w:after="0" w:line="240" w:lineRule="auto"/>
              <w:rPr>
                <w:rFonts w:ascii="Liberation Serif" w:eastAsia="Times New Roman" w:hAnsi="Liberation Serif" w:cs="Times New Roman"/>
                <w:sz w:val="24"/>
                <w:szCs w:val="24"/>
                <w:lang w:eastAsia="ru-RU"/>
              </w:rPr>
            </w:pPr>
            <w:r w:rsidRPr="003353E1">
              <w:rPr>
                <w:rFonts w:ascii="Liberation Serif" w:eastAsia="Times New Roman" w:hAnsi="Liberation Serif" w:cs="Times New Roman"/>
                <w:sz w:val="24"/>
                <w:szCs w:val="24"/>
                <w:lang w:eastAsia="ru-RU"/>
              </w:rPr>
              <w:t>(c) 1992-2019 </w:t>
            </w:r>
            <w:proofErr w:type="spellStart"/>
            <w:r w:rsidRPr="003353E1">
              <w:rPr>
                <w:rFonts w:ascii="Liberation Serif" w:eastAsia="Times New Roman" w:hAnsi="Liberation Serif" w:cs="Times New Roman"/>
                <w:sz w:val="24"/>
                <w:szCs w:val="24"/>
                <w:lang w:eastAsia="ru-RU"/>
              </w:rPr>
              <w:fldChar w:fldCharType="begin"/>
            </w:r>
            <w:r w:rsidRPr="003353E1">
              <w:rPr>
                <w:rFonts w:ascii="Liberation Serif" w:eastAsia="Times New Roman" w:hAnsi="Liberation Serif" w:cs="Times New Roman"/>
                <w:sz w:val="24"/>
                <w:szCs w:val="24"/>
                <w:lang w:eastAsia="ru-RU"/>
              </w:rPr>
              <w:instrText xml:space="preserve"> HYPERLINK "http://www.consultant.ru/" \o "Сайт КонсультантПлюс" \t "_blank" </w:instrText>
            </w:r>
            <w:r w:rsidRPr="003353E1">
              <w:rPr>
                <w:rFonts w:ascii="Liberation Serif" w:eastAsia="Times New Roman" w:hAnsi="Liberation Serif" w:cs="Times New Roman"/>
                <w:sz w:val="24"/>
                <w:szCs w:val="24"/>
                <w:lang w:eastAsia="ru-RU"/>
              </w:rPr>
              <w:fldChar w:fldCharType="separate"/>
            </w:r>
            <w:r w:rsidRPr="003353E1">
              <w:rPr>
                <w:rFonts w:ascii="Liberation Serif" w:eastAsia="Times New Roman" w:hAnsi="Liberation Serif" w:cs="Times New Roman"/>
                <w:color w:val="1A0DAB"/>
                <w:sz w:val="24"/>
                <w:szCs w:val="24"/>
                <w:lang w:eastAsia="ru-RU"/>
              </w:rPr>
              <w:t>КонсультантПлюс</w:t>
            </w:r>
            <w:proofErr w:type="spellEnd"/>
            <w:r w:rsidRPr="003353E1">
              <w:rPr>
                <w:rFonts w:ascii="Liberation Serif" w:eastAsia="Times New Roman" w:hAnsi="Liberation Serif" w:cs="Times New Roman"/>
                <w:sz w:val="24"/>
                <w:szCs w:val="24"/>
                <w:lang w:eastAsia="ru-RU"/>
              </w:rPr>
              <w:fldChar w:fldCharType="end"/>
            </w:r>
          </w:p>
          <w:p w:rsidR="003353E1" w:rsidRPr="003353E1" w:rsidRDefault="003353E1" w:rsidP="003353E1">
            <w:pPr>
              <w:spacing w:after="0" w:line="240" w:lineRule="auto"/>
              <w:rPr>
                <w:rFonts w:ascii="Liberation Serif" w:eastAsia="Times New Roman" w:hAnsi="Liberation Serif" w:cs="Times New Roman"/>
                <w:sz w:val="24"/>
                <w:szCs w:val="24"/>
                <w:lang w:eastAsia="ru-RU"/>
              </w:rPr>
            </w:pPr>
            <w:hyperlink r:id="rId107" w:history="1">
              <w:r w:rsidRPr="003353E1">
                <w:rPr>
                  <w:rFonts w:ascii="Liberation Serif" w:eastAsia="Times New Roman" w:hAnsi="Liberation Serif" w:cs="Times New Roman"/>
                  <w:color w:val="1A0DAB"/>
                  <w:sz w:val="24"/>
                  <w:szCs w:val="24"/>
                  <w:lang w:eastAsia="ru-RU"/>
                </w:rPr>
                <w:t>contact@consultant.ru</w:t>
              </w:r>
            </w:hyperlink>
          </w:p>
        </w:tc>
        <w:tc>
          <w:tcPr>
            <w:tcW w:w="0" w:type="auto"/>
            <w:vAlign w:val="bottom"/>
            <w:hideMark/>
          </w:tcPr>
          <w:p w:rsidR="003353E1" w:rsidRPr="003353E1" w:rsidRDefault="003353E1" w:rsidP="003353E1">
            <w:pPr>
              <w:spacing w:after="0" w:line="240" w:lineRule="auto"/>
              <w:jc w:val="center"/>
              <w:rPr>
                <w:rFonts w:ascii="Liberation Serif" w:eastAsia="Times New Roman" w:hAnsi="Liberation Serif" w:cs="Times New Roman"/>
                <w:sz w:val="24"/>
                <w:szCs w:val="24"/>
                <w:lang w:eastAsia="ru-RU"/>
              </w:rPr>
            </w:pPr>
          </w:p>
        </w:tc>
        <w:tc>
          <w:tcPr>
            <w:tcW w:w="6" w:type="dxa"/>
            <w:vAlign w:val="bottom"/>
            <w:hideMark/>
          </w:tcPr>
          <w:p w:rsidR="003353E1" w:rsidRPr="003353E1" w:rsidRDefault="003353E1" w:rsidP="003353E1">
            <w:pPr>
              <w:spacing w:after="0" w:line="240" w:lineRule="auto"/>
              <w:rPr>
                <w:rFonts w:ascii="Liberation Serif" w:eastAsia="Times New Roman" w:hAnsi="Liberation Serif" w:cs="Times New Roman"/>
                <w:sz w:val="24"/>
                <w:szCs w:val="24"/>
                <w:lang w:eastAsia="ru-RU"/>
              </w:rPr>
            </w:pPr>
          </w:p>
        </w:tc>
      </w:tr>
    </w:tbl>
    <w:p w:rsidR="009C1E9A" w:rsidRPr="003353E1" w:rsidRDefault="009C1E9A" w:rsidP="003353E1">
      <w:pPr>
        <w:spacing w:after="0" w:line="240" w:lineRule="auto"/>
        <w:rPr>
          <w:rFonts w:ascii="Liberation Serif" w:hAnsi="Liberation Serif"/>
          <w:sz w:val="24"/>
          <w:szCs w:val="24"/>
        </w:rPr>
      </w:pPr>
    </w:p>
    <w:sectPr w:rsidR="009C1E9A" w:rsidRPr="00335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95"/>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353E1"/>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70F95"/>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53E1"/>
  </w:style>
  <w:style w:type="character" w:customStyle="1" w:styleId="blk">
    <w:name w:val="blk"/>
    <w:basedOn w:val="a0"/>
    <w:rsid w:val="003353E1"/>
  </w:style>
  <w:style w:type="character" w:customStyle="1" w:styleId="nobr">
    <w:name w:val="nobr"/>
    <w:basedOn w:val="a0"/>
    <w:rsid w:val="003353E1"/>
  </w:style>
  <w:style w:type="character" w:styleId="a3">
    <w:name w:val="Hyperlink"/>
    <w:basedOn w:val="a0"/>
    <w:uiPriority w:val="99"/>
    <w:semiHidden/>
    <w:unhideWhenUsed/>
    <w:rsid w:val="003353E1"/>
    <w:rPr>
      <w:color w:val="0000FF"/>
      <w:u w:val="single"/>
    </w:rPr>
  </w:style>
  <w:style w:type="character" w:styleId="a4">
    <w:name w:val="FollowedHyperlink"/>
    <w:basedOn w:val="a0"/>
    <w:uiPriority w:val="99"/>
    <w:semiHidden/>
    <w:unhideWhenUsed/>
    <w:rsid w:val="003353E1"/>
    <w:rPr>
      <w:color w:val="800080"/>
      <w:u w:val="single"/>
    </w:rPr>
  </w:style>
  <w:style w:type="character" w:customStyle="1" w:styleId="hl">
    <w:name w:val="hl"/>
    <w:basedOn w:val="a0"/>
    <w:rsid w:val="003353E1"/>
  </w:style>
  <w:style w:type="character" w:customStyle="1" w:styleId="copyright">
    <w:name w:val="copyright"/>
    <w:basedOn w:val="a0"/>
    <w:rsid w:val="00335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53E1"/>
  </w:style>
  <w:style w:type="character" w:customStyle="1" w:styleId="blk">
    <w:name w:val="blk"/>
    <w:basedOn w:val="a0"/>
    <w:rsid w:val="003353E1"/>
  </w:style>
  <w:style w:type="character" w:customStyle="1" w:styleId="nobr">
    <w:name w:val="nobr"/>
    <w:basedOn w:val="a0"/>
    <w:rsid w:val="003353E1"/>
  </w:style>
  <w:style w:type="character" w:styleId="a3">
    <w:name w:val="Hyperlink"/>
    <w:basedOn w:val="a0"/>
    <w:uiPriority w:val="99"/>
    <w:semiHidden/>
    <w:unhideWhenUsed/>
    <w:rsid w:val="003353E1"/>
    <w:rPr>
      <w:color w:val="0000FF"/>
      <w:u w:val="single"/>
    </w:rPr>
  </w:style>
  <w:style w:type="character" w:styleId="a4">
    <w:name w:val="FollowedHyperlink"/>
    <w:basedOn w:val="a0"/>
    <w:uiPriority w:val="99"/>
    <w:semiHidden/>
    <w:unhideWhenUsed/>
    <w:rsid w:val="003353E1"/>
    <w:rPr>
      <w:color w:val="800080"/>
      <w:u w:val="single"/>
    </w:rPr>
  </w:style>
  <w:style w:type="character" w:customStyle="1" w:styleId="hl">
    <w:name w:val="hl"/>
    <w:basedOn w:val="a0"/>
    <w:rsid w:val="003353E1"/>
  </w:style>
  <w:style w:type="character" w:customStyle="1" w:styleId="copyright">
    <w:name w:val="copyright"/>
    <w:basedOn w:val="a0"/>
    <w:rsid w:val="0033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68876">
      <w:bodyDiv w:val="1"/>
      <w:marLeft w:val="0"/>
      <w:marRight w:val="0"/>
      <w:marTop w:val="0"/>
      <w:marBottom w:val="0"/>
      <w:divBdr>
        <w:top w:val="none" w:sz="0" w:space="0" w:color="auto"/>
        <w:left w:val="none" w:sz="0" w:space="0" w:color="auto"/>
        <w:bottom w:val="none" w:sz="0" w:space="0" w:color="auto"/>
        <w:right w:val="none" w:sz="0" w:space="0" w:color="auto"/>
      </w:divBdr>
      <w:divsChild>
        <w:div w:id="1734770051">
          <w:marLeft w:val="0"/>
          <w:marRight w:val="0"/>
          <w:marTop w:val="0"/>
          <w:marBottom w:val="0"/>
          <w:divBdr>
            <w:top w:val="none" w:sz="0" w:space="0" w:color="auto"/>
            <w:left w:val="single" w:sz="6" w:space="0" w:color="DCDCDC"/>
            <w:bottom w:val="none" w:sz="0" w:space="0" w:color="auto"/>
            <w:right w:val="single" w:sz="6" w:space="0" w:color="DCDCDC"/>
          </w:divBdr>
          <w:divsChild>
            <w:div w:id="1688214476">
              <w:marLeft w:val="0"/>
              <w:marRight w:val="0"/>
              <w:marTop w:val="0"/>
              <w:marBottom w:val="0"/>
              <w:divBdr>
                <w:top w:val="none" w:sz="0" w:space="0" w:color="auto"/>
                <w:left w:val="none" w:sz="0" w:space="0" w:color="auto"/>
                <w:bottom w:val="none" w:sz="0" w:space="0" w:color="auto"/>
                <w:right w:val="none" w:sz="0" w:space="0" w:color="auto"/>
              </w:divBdr>
              <w:divsChild>
                <w:div w:id="980769202">
                  <w:marLeft w:val="0"/>
                  <w:marRight w:val="0"/>
                  <w:marTop w:val="121"/>
                  <w:marBottom w:val="0"/>
                  <w:divBdr>
                    <w:top w:val="none" w:sz="0" w:space="0" w:color="auto"/>
                    <w:left w:val="none" w:sz="0" w:space="0" w:color="auto"/>
                    <w:bottom w:val="none" w:sz="0" w:space="0" w:color="auto"/>
                    <w:right w:val="none" w:sz="0" w:space="0" w:color="auto"/>
                  </w:divBdr>
                </w:div>
                <w:div w:id="1356032191">
                  <w:marLeft w:val="0"/>
                  <w:marRight w:val="0"/>
                  <w:marTop w:val="121"/>
                  <w:marBottom w:val="0"/>
                  <w:divBdr>
                    <w:top w:val="none" w:sz="0" w:space="0" w:color="auto"/>
                    <w:left w:val="none" w:sz="0" w:space="0" w:color="auto"/>
                    <w:bottom w:val="none" w:sz="0" w:space="0" w:color="auto"/>
                    <w:right w:val="none" w:sz="0" w:space="0" w:color="auto"/>
                  </w:divBdr>
                </w:div>
                <w:div w:id="1823886863">
                  <w:marLeft w:val="0"/>
                  <w:marRight w:val="0"/>
                  <w:marTop w:val="121"/>
                  <w:marBottom w:val="0"/>
                  <w:divBdr>
                    <w:top w:val="none" w:sz="0" w:space="0" w:color="auto"/>
                    <w:left w:val="none" w:sz="0" w:space="0" w:color="auto"/>
                    <w:bottom w:val="none" w:sz="0" w:space="0" w:color="auto"/>
                    <w:right w:val="none" w:sz="0" w:space="0" w:color="auto"/>
                  </w:divBdr>
                </w:div>
                <w:div w:id="1865947657">
                  <w:marLeft w:val="0"/>
                  <w:marRight w:val="0"/>
                  <w:marTop w:val="121"/>
                  <w:marBottom w:val="0"/>
                  <w:divBdr>
                    <w:top w:val="none" w:sz="0" w:space="0" w:color="auto"/>
                    <w:left w:val="none" w:sz="0" w:space="0" w:color="auto"/>
                    <w:bottom w:val="none" w:sz="0" w:space="0" w:color="auto"/>
                    <w:right w:val="none" w:sz="0" w:space="0" w:color="auto"/>
                  </w:divBdr>
                </w:div>
                <w:div w:id="1601572065">
                  <w:marLeft w:val="0"/>
                  <w:marRight w:val="0"/>
                  <w:marTop w:val="121"/>
                  <w:marBottom w:val="0"/>
                  <w:divBdr>
                    <w:top w:val="none" w:sz="0" w:space="0" w:color="auto"/>
                    <w:left w:val="none" w:sz="0" w:space="0" w:color="auto"/>
                    <w:bottom w:val="none" w:sz="0" w:space="0" w:color="auto"/>
                    <w:right w:val="none" w:sz="0" w:space="0" w:color="auto"/>
                  </w:divBdr>
                </w:div>
                <w:div w:id="1030687064">
                  <w:marLeft w:val="0"/>
                  <w:marRight w:val="0"/>
                  <w:marTop w:val="121"/>
                  <w:marBottom w:val="0"/>
                  <w:divBdr>
                    <w:top w:val="none" w:sz="0" w:space="0" w:color="auto"/>
                    <w:left w:val="none" w:sz="0" w:space="0" w:color="auto"/>
                    <w:bottom w:val="none" w:sz="0" w:space="0" w:color="auto"/>
                    <w:right w:val="none" w:sz="0" w:space="0" w:color="auto"/>
                  </w:divBdr>
                </w:div>
                <w:div w:id="641469888">
                  <w:marLeft w:val="0"/>
                  <w:marRight w:val="0"/>
                  <w:marTop w:val="121"/>
                  <w:marBottom w:val="0"/>
                  <w:divBdr>
                    <w:top w:val="none" w:sz="0" w:space="0" w:color="auto"/>
                    <w:left w:val="none" w:sz="0" w:space="0" w:color="auto"/>
                    <w:bottom w:val="none" w:sz="0" w:space="0" w:color="auto"/>
                    <w:right w:val="none" w:sz="0" w:space="0" w:color="auto"/>
                  </w:divBdr>
                </w:div>
                <w:div w:id="1983387943">
                  <w:marLeft w:val="0"/>
                  <w:marRight w:val="0"/>
                  <w:marTop w:val="121"/>
                  <w:marBottom w:val="0"/>
                  <w:divBdr>
                    <w:top w:val="none" w:sz="0" w:space="0" w:color="auto"/>
                    <w:left w:val="none" w:sz="0" w:space="0" w:color="auto"/>
                    <w:bottom w:val="none" w:sz="0" w:space="0" w:color="auto"/>
                    <w:right w:val="none" w:sz="0" w:space="0" w:color="auto"/>
                  </w:divBdr>
                </w:div>
                <w:div w:id="690299081">
                  <w:marLeft w:val="0"/>
                  <w:marRight w:val="0"/>
                  <w:marTop w:val="121"/>
                  <w:marBottom w:val="0"/>
                  <w:divBdr>
                    <w:top w:val="none" w:sz="0" w:space="0" w:color="auto"/>
                    <w:left w:val="none" w:sz="0" w:space="0" w:color="auto"/>
                    <w:bottom w:val="none" w:sz="0" w:space="0" w:color="auto"/>
                    <w:right w:val="none" w:sz="0" w:space="0" w:color="auto"/>
                  </w:divBdr>
                </w:div>
                <w:div w:id="244581996">
                  <w:marLeft w:val="0"/>
                  <w:marRight w:val="0"/>
                  <w:marTop w:val="121"/>
                  <w:marBottom w:val="0"/>
                  <w:divBdr>
                    <w:top w:val="none" w:sz="0" w:space="0" w:color="auto"/>
                    <w:left w:val="none" w:sz="0" w:space="0" w:color="auto"/>
                    <w:bottom w:val="none" w:sz="0" w:space="0" w:color="auto"/>
                    <w:right w:val="none" w:sz="0" w:space="0" w:color="auto"/>
                  </w:divBdr>
                </w:div>
                <w:div w:id="105200406">
                  <w:marLeft w:val="0"/>
                  <w:marRight w:val="0"/>
                  <w:marTop w:val="121"/>
                  <w:marBottom w:val="0"/>
                  <w:divBdr>
                    <w:top w:val="none" w:sz="0" w:space="0" w:color="auto"/>
                    <w:left w:val="none" w:sz="0" w:space="0" w:color="auto"/>
                    <w:bottom w:val="none" w:sz="0" w:space="0" w:color="auto"/>
                    <w:right w:val="none" w:sz="0" w:space="0" w:color="auto"/>
                  </w:divBdr>
                </w:div>
                <w:div w:id="447162511">
                  <w:marLeft w:val="0"/>
                  <w:marRight w:val="0"/>
                  <w:marTop w:val="121"/>
                  <w:marBottom w:val="0"/>
                  <w:divBdr>
                    <w:top w:val="none" w:sz="0" w:space="0" w:color="auto"/>
                    <w:left w:val="none" w:sz="0" w:space="0" w:color="auto"/>
                    <w:bottom w:val="none" w:sz="0" w:space="0" w:color="auto"/>
                    <w:right w:val="none" w:sz="0" w:space="0" w:color="auto"/>
                  </w:divBdr>
                </w:div>
                <w:div w:id="1436752229">
                  <w:marLeft w:val="0"/>
                  <w:marRight w:val="0"/>
                  <w:marTop w:val="121"/>
                  <w:marBottom w:val="0"/>
                  <w:divBdr>
                    <w:top w:val="none" w:sz="0" w:space="0" w:color="auto"/>
                    <w:left w:val="none" w:sz="0" w:space="0" w:color="auto"/>
                    <w:bottom w:val="none" w:sz="0" w:space="0" w:color="auto"/>
                    <w:right w:val="none" w:sz="0" w:space="0" w:color="auto"/>
                  </w:divBdr>
                </w:div>
                <w:div w:id="405955280">
                  <w:marLeft w:val="0"/>
                  <w:marRight w:val="0"/>
                  <w:marTop w:val="121"/>
                  <w:marBottom w:val="0"/>
                  <w:divBdr>
                    <w:top w:val="none" w:sz="0" w:space="0" w:color="auto"/>
                    <w:left w:val="none" w:sz="0" w:space="0" w:color="auto"/>
                    <w:bottom w:val="none" w:sz="0" w:space="0" w:color="auto"/>
                    <w:right w:val="none" w:sz="0" w:space="0" w:color="auto"/>
                  </w:divBdr>
                </w:div>
                <w:div w:id="686490321">
                  <w:marLeft w:val="0"/>
                  <w:marRight w:val="0"/>
                  <w:marTop w:val="121"/>
                  <w:marBottom w:val="0"/>
                  <w:divBdr>
                    <w:top w:val="none" w:sz="0" w:space="0" w:color="auto"/>
                    <w:left w:val="none" w:sz="0" w:space="0" w:color="auto"/>
                    <w:bottom w:val="none" w:sz="0" w:space="0" w:color="auto"/>
                    <w:right w:val="none" w:sz="0" w:space="0" w:color="auto"/>
                  </w:divBdr>
                </w:div>
                <w:div w:id="759252320">
                  <w:marLeft w:val="0"/>
                  <w:marRight w:val="0"/>
                  <w:marTop w:val="121"/>
                  <w:marBottom w:val="0"/>
                  <w:divBdr>
                    <w:top w:val="none" w:sz="0" w:space="0" w:color="auto"/>
                    <w:left w:val="none" w:sz="0" w:space="0" w:color="auto"/>
                    <w:bottom w:val="none" w:sz="0" w:space="0" w:color="auto"/>
                    <w:right w:val="none" w:sz="0" w:space="0" w:color="auto"/>
                  </w:divBdr>
                </w:div>
                <w:div w:id="585112741">
                  <w:marLeft w:val="0"/>
                  <w:marRight w:val="0"/>
                  <w:marTop w:val="121"/>
                  <w:marBottom w:val="0"/>
                  <w:divBdr>
                    <w:top w:val="none" w:sz="0" w:space="0" w:color="auto"/>
                    <w:left w:val="none" w:sz="0" w:space="0" w:color="auto"/>
                    <w:bottom w:val="none" w:sz="0" w:space="0" w:color="auto"/>
                    <w:right w:val="none" w:sz="0" w:space="0" w:color="auto"/>
                  </w:divBdr>
                </w:div>
                <w:div w:id="1003045829">
                  <w:marLeft w:val="0"/>
                  <w:marRight w:val="0"/>
                  <w:marTop w:val="121"/>
                  <w:marBottom w:val="0"/>
                  <w:divBdr>
                    <w:top w:val="none" w:sz="0" w:space="0" w:color="auto"/>
                    <w:left w:val="none" w:sz="0" w:space="0" w:color="auto"/>
                    <w:bottom w:val="none" w:sz="0" w:space="0" w:color="auto"/>
                    <w:right w:val="none" w:sz="0" w:space="0" w:color="auto"/>
                  </w:divBdr>
                </w:div>
                <w:div w:id="120076825">
                  <w:marLeft w:val="0"/>
                  <w:marRight w:val="0"/>
                  <w:marTop w:val="121"/>
                  <w:marBottom w:val="0"/>
                  <w:divBdr>
                    <w:top w:val="none" w:sz="0" w:space="0" w:color="auto"/>
                    <w:left w:val="none" w:sz="0" w:space="0" w:color="auto"/>
                    <w:bottom w:val="none" w:sz="0" w:space="0" w:color="auto"/>
                    <w:right w:val="none" w:sz="0" w:space="0" w:color="auto"/>
                  </w:divBdr>
                </w:div>
                <w:div w:id="770857725">
                  <w:marLeft w:val="0"/>
                  <w:marRight w:val="0"/>
                  <w:marTop w:val="121"/>
                  <w:marBottom w:val="0"/>
                  <w:divBdr>
                    <w:top w:val="none" w:sz="0" w:space="0" w:color="auto"/>
                    <w:left w:val="none" w:sz="0" w:space="0" w:color="auto"/>
                    <w:bottom w:val="none" w:sz="0" w:space="0" w:color="auto"/>
                    <w:right w:val="none" w:sz="0" w:space="0" w:color="auto"/>
                  </w:divBdr>
                </w:div>
                <w:div w:id="1842768328">
                  <w:marLeft w:val="0"/>
                  <w:marRight w:val="0"/>
                  <w:marTop w:val="121"/>
                  <w:marBottom w:val="0"/>
                  <w:divBdr>
                    <w:top w:val="none" w:sz="0" w:space="0" w:color="auto"/>
                    <w:left w:val="none" w:sz="0" w:space="0" w:color="auto"/>
                    <w:bottom w:val="none" w:sz="0" w:space="0" w:color="auto"/>
                    <w:right w:val="none" w:sz="0" w:space="0" w:color="auto"/>
                  </w:divBdr>
                </w:div>
                <w:div w:id="356470510">
                  <w:marLeft w:val="0"/>
                  <w:marRight w:val="0"/>
                  <w:marTop w:val="121"/>
                  <w:marBottom w:val="0"/>
                  <w:divBdr>
                    <w:top w:val="none" w:sz="0" w:space="0" w:color="auto"/>
                    <w:left w:val="none" w:sz="0" w:space="0" w:color="auto"/>
                    <w:bottom w:val="none" w:sz="0" w:space="0" w:color="auto"/>
                    <w:right w:val="none" w:sz="0" w:space="0" w:color="auto"/>
                  </w:divBdr>
                </w:div>
                <w:div w:id="14230276">
                  <w:marLeft w:val="0"/>
                  <w:marRight w:val="0"/>
                  <w:marTop w:val="121"/>
                  <w:marBottom w:val="0"/>
                  <w:divBdr>
                    <w:top w:val="none" w:sz="0" w:space="0" w:color="auto"/>
                    <w:left w:val="none" w:sz="0" w:space="0" w:color="auto"/>
                    <w:bottom w:val="none" w:sz="0" w:space="0" w:color="auto"/>
                    <w:right w:val="none" w:sz="0" w:space="0" w:color="auto"/>
                  </w:divBdr>
                </w:div>
                <w:div w:id="1831600348">
                  <w:marLeft w:val="0"/>
                  <w:marRight w:val="0"/>
                  <w:marTop w:val="120"/>
                  <w:marBottom w:val="96"/>
                  <w:divBdr>
                    <w:top w:val="none" w:sz="0" w:space="0" w:color="auto"/>
                    <w:left w:val="single" w:sz="24" w:space="11" w:color="CED3F1"/>
                    <w:bottom w:val="none" w:sz="0" w:space="0" w:color="auto"/>
                    <w:right w:val="none" w:sz="0" w:space="0" w:color="auto"/>
                  </w:divBdr>
                  <w:divsChild>
                    <w:div w:id="1421944944">
                      <w:marLeft w:val="0"/>
                      <w:marRight w:val="0"/>
                      <w:marTop w:val="0"/>
                      <w:marBottom w:val="0"/>
                      <w:divBdr>
                        <w:top w:val="none" w:sz="0" w:space="0" w:color="auto"/>
                        <w:left w:val="none" w:sz="0" w:space="0" w:color="auto"/>
                        <w:bottom w:val="none" w:sz="0" w:space="0" w:color="auto"/>
                        <w:right w:val="none" w:sz="0" w:space="0" w:color="auto"/>
                      </w:divBdr>
                    </w:div>
                  </w:divsChild>
                </w:div>
                <w:div w:id="1799180939">
                  <w:marLeft w:val="0"/>
                  <w:marRight w:val="0"/>
                  <w:marTop w:val="121"/>
                  <w:marBottom w:val="0"/>
                  <w:divBdr>
                    <w:top w:val="none" w:sz="0" w:space="0" w:color="auto"/>
                    <w:left w:val="none" w:sz="0" w:space="0" w:color="auto"/>
                    <w:bottom w:val="none" w:sz="0" w:space="0" w:color="auto"/>
                    <w:right w:val="none" w:sz="0" w:space="0" w:color="auto"/>
                  </w:divBdr>
                </w:div>
                <w:div w:id="880869415">
                  <w:marLeft w:val="0"/>
                  <w:marRight w:val="0"/>
                  <w:marTop w:val="121"/>
                  <w:marBottom w:val="0"/>
                  <w:divBdr>
                    <w:top w:val="none" w:sz="0" w:space="0" w:color="auto"/>
                    <w:left w:val="none" w:sz="0" w:space="0" w:color="auto"/>
                    <w:bottom w:val="none" w:sz="0" w:space="0" w:color="auto"/>
                    <w:right w:val="none" w:sz="0" w:space="0" w:color="auto"/>
                  </w:divBdr>
                </w:div>
                <w:div w:id="1790777008">
                  <w:marLeft w:val="0"/>
                  <w:marRight w:val="0"/>
                  <w:marTop w:val="121"/>
                  <w:marBottom w:val="0"/>
                  <w:divBdr>
                    <w:top w:val="none" w:sz="0" w:space="0" w:color="auto"/>
                    <w:left w:val="none" w:sz="0" w:space="0" w:color="auto"/>
                    <w:bottom w:val="none" w:sz="0" w:space="0" w:color="auto"/>
                    <w:right w:val="none" w:sz="0" w:space="0" w:color="auto"/>
                  </w:divBdr>
                </w:div>
                <w:div w:id="1236624041">
                  <w:marLeft w:val="0"/>
                  <w:marRight w:val="0"/>
                  <w:marTop w:val="120"/>
                  <w:marBottom w:val="96"/>
                  <w:divBdr>
                    <w:top w:val="none" w:sz="0" w:space="0" w:color="auto"/>
                    <w:left w:val="single" w:sz="24" w:space="11" w:color="CED3F1"/>
                    <w:bottom w:val="none" w:sz="0" w:space="0" w:color="auto"/>
                    <w:right w:val="none" w:sz="0" w:space="0" w:color="auto"/>
                  </w:divBdr>
                  <w:divsChild>
                    <w:div w:id="1598126577">
                      <w:marLeft w:val="0"/>
                      <w:marRight w:val="0"/>
                      <w:marTop w:val="0"/>
                      <w:marBottom w:val="0"/>
                      <w:divBdr>
                        <w:top w:val="none" w:sz="0" w:space="0" w:color="auto"/>
                        <w:left w:val="none" w:sz="0" w:space="0" w:color="auto"/>
                        <w:bottom w:val="none" w:sz="0" w:space="0" w:color="auto"/>
                        <w:right w:val="none" w:sz="0" w:space="0" w:color="auto"/>
                      </w:divBdr>
                    </w:div>
                  </w:divsChild>
                </w:div>
                <w:div w:id="208033150">
                  <w:marLeft w:val="0"/>
                  <w:marRight w:val="0"/>
                  <w:marTop w:val="121"/>
                  <w:marBottom w:val="0"/>
                  <w:divBdr>
                    <w:top w:val="none" w:sz="0" w:space="0" w:color="auto"/>
                    <w:left w:val="none" w:sz="0" w:space="0" w:color="auto"/>
                    <w:bottom w:val="none" w:sz="0" w:space="0" w:color="auto"/>
                    <w:right w:val="none" w:sz="0" w:space="0" w:color="auto"/>
                  </w:divBdr>
                </w:div>
                <w:div w:id="1493370517">
                  <w:marLeft w:val="0"/>
                  <w:marRight w:val="0"/>
                  <w:marTop w:val="120"/>
                  <w:marBottom w:val="96"/>
                  <w:divBdr>
                    <w:top w:val="none" w:sz="0" w:space="0" w:color="auto"/>
                    <w:left w:val="single" w:sz="24" w:space="11" w:color="CED3F1"/>
                    <w:bottom w:val="none" w:sz="0" w:space="0" w:color="auto"/>
                    <w:right w:val="none" w:sz="0" w:space="0" w:color="auto"/>
                  </w:divBdr>
                  <w:divsChild>
                    <w:div w:id="1368486228">
                      <w:marLeft w:val="0"/>
                      <w:marRight w:val="0"/>
                      <w:marTop w:val="0"/>
                      <w:marBottom w:val="0"/>
                      <w:divBdr>
                        <w:top w:val="none" w:sz="0" w:space="0" w:color="auto"/>
                        <w:left w:val="none" w:sz="0" w:space="0" w:color="auto"/>
                        <w:bottom w:val="none" w:sz="0" w:space="0" w:color="auto"/>
                        <w:right w:val="none" w:sz="0" w:space="0" w:color="auto"/>
                      </w:divBdr>
                    </w:div>
                  </w:divsChild>
                </w:div>
                <w:div w:id="1445343205">
                  <w:marLeft w:val="0"/>
                  <w:marRight w:val="0"/>
                  <w:marTop w:val="121"/>
                  <w:marBottom w:val="0"/>
                  <w:divBdr>
                    <w:top w:val="none" w:sz="0" w:space="0" w:color="auto"/>
                    <w:left w:val="none" w:sz="0" w:space="0" w:color="auto"/>
                    <w:bottom w:val="none" w:sz="0" w:space="0" w:color="auto"/>
                    <w:right w:val="none" w:sz="0" w:space="0" w:color="auto"/>
                  </w:divBdr>
                </w:div>
                <w:div w:id="1678459700">
                  <w:marLeft w:val="0"/>
                  <w:marRight w:val="0"/>
                  <w:marTop w:val="121"/>
                  <w:marBottom w:val="0"/>
                  <w:divBdr>
                    <w:top w:val="none" w:sz="0" w:space="0" w:color="auto"/>
                    <w:left w:val="none" w:sz="0" w:space="0" w:color="auto"/>
                    <w:bottom w:val="none" w:sz="0" w:space="0" w:color="auto"/>
                    <w:right w:val="none" w:sz="0" w:space="0" w:color="auto"/>
                  </w:divBdr>
                </w:div>
                <w:div w:id="367529879">
                  <w:marLeft w:val="0"/>
                  <w:marRight w:val="0"/>
                  <w:marTop w:val="121"/>
                  <w:marBottom w:val="0"/>
                  <w:divBdr>
                    <w:top w:val="none" w:sz="0" w:space="0" w:color="auto"/>
                    <w:left w:val="none" w:sz="0" w:space="0" w:color="auto"/>
                    <w:bottom w:val="none" w:sz="0" w:space="0" w:color="auto"/>
                    <w:right w:val="none" w:sz="0" w:space="0" w:color="auto"/>
                  </w:divBdr>
                </w:div>
                <w:div w:id="734162523">
                  <w:marLeft w:val="0"/>
                  <w:marRight w:val="0"/>
                  <w:marTop w:val="121"/>
                  <w:marBottom w:val="0"/>
                  <w:divBdr>
                    <w:top w:val="none" w:sz="0" w:space="0" w:color="auto"/>
                    <w:left w:val="none" w:sz="0" w:space="0" w:color="auto"/>
                    <w:bottom w:val="none" w:sz="0" w:space="0" w:color="auto"/>
                    <w:right w:val="none" w:sz="0" w:space="0" w:color="auto"/>
                  </w:divBdr>
                </w:div>
                <w:div w:id="993411576">
                  <w:marLeft w:val="0"/>
                  <w:marRight w:val="0"/>
                  <w:marTop w:val="121"/>
                  <w:marBottom w:val="0"/>
                  <w:divBdr>
                    <w:top w:val="none" w:sz="0" w:space="0" w:color="auto"/>
                    <w:left w:val="none" w:sz="0" w:space="0" w:color="auto"/>
                    <w:bottom w:val="none" w:sz="0" w:space="0" w:color="auto"/>
                    <w:right w:val="none" w:sz="0" w:space="0" w:color="auto"/>
                  </w:divBdr>
                </w:div>
                <w:div w:id="1053239454">
                  <w:marLeft w:val="0"/>
                  <w:marRight w:val="0"/>
                  <w:marTop w:val="121"/>
                  <w:marBottom w:val="0"/>
                  <w:divBdr>
                    <w:top w:val="none" w:sz="0" w:space="0" w:color="auto"/>
                    <w:left w:val="none" w:sz="0" w:space="0" w:color="auto"/>
                    <w:bottom w:val="none" w:sz="0" w:space="0" w:color="auto"/>
                    <w:right w:val="none" w:sz="0" w:space="0" w:color="auto"/>
                  </w:divBdr>
                </w:div>
                <w:div w:id="544365461">
                  <w:marLeft w:val="0"/>
                  <w:marRight w:val="0"/>
                  <w:marTop w:val="121"/>
                  <w:marBottom w:val="0"/>
                  <w:divBdr>
                    <w:top w:val="none" w:sz="0" w:space="0" w:color="auto"/>
                    <w:left w:val="none" w:sz="0" w:space="0" w:color="auto"/>
                    <w:bottom w:val="none" w:sz="0" w:space="0" w:color="auto"/>
                    <w:right w:val="none" w:sz="0" w:space="0" w:color="auto"/>
                  </w:divBdr>
                </w:div>
                <w:div w:id="1841583824">
                  <w:marLeft w:val="0"/>
                  <w:marRight w:val="0"/>
                  <w:marTop w:val="121"/>
                  <w:marBottom w:val="0"/>
                  <w:divBdr>
                    <w:top w:val="none" w:sz="0" w:space="0" w:color="auto"/>
                    <w:left w:val="none" w:sz="0" w:space="0" w:color="auto"/>
                    <w:bottom w:val="none" w:sz="0" w:space="0" w:color="auto"/>
                    <w:right w:val="none" w:sz="0" w:space="0" w:color="auto"/>
                  </w:divBdr>
                </w:div>
                <w:div w:id="133642942">
                  <w:marLeft w:val="0"/>
                  <w:marRight w:val="0"/>
                  <w:marTop w:val="121"/>
                  <w:marBottom w:val="0"/>
                  <w:divBdr>
                    <w:top w:val="none" w:sz="0" w:space="0" w:color="auto"/>
                    <w:left w:val="none" w:sz="0" w:space="0" w:color="auto"/>
                    <w:bottom w:val="none" w:sz="0" w:space="0" w:color="auto"/>
                    <w:right w:val="none" w:sz="0" w:space="0" w:color="auto"/>
                  </w:divBdr>
                </w:div>
                <w:div w:id="1423180685">
                  <w:marLeft w:val="0"/>
                  <w:marRight w:val="0"/>
                  <w:marTop w:val="121"/>
                  <w:marBottom w:val="0"/>
                  <w:divBdr>
                    <w:top w:val="none" w:sz="0" w:space="0" w:color="auto"/>
                    <w:left w:val="none" w:sz="0" w:space="0" w:color="auto"/>
                    <w:bottom w:val="none" w:sz="0" w:space="0" w:color="auto"/>
                    <w:right w:val="none" w:sz="0" w:space="0" w:color="auto"/>
                  </w:divBdr>
                </w:div>
                <w:div w:id="1443186723">
                  <w:marLeft w:val="0"/>
                  <w:marRight w:val="0"/>
                  <w:marTop w:val="121"/>
                  <w:marBottom w:val="0"/>
                  <w:divBdr>
                    <w:top w:val="none" w:sz="0" w:space="0" w:color="auto"/>
                    <w:left w:val="none" w:sz="0" w:space="0" w:color="auto"/>
                    <w:bottom w:val="none" w:sz="0" w:space="0" w:color="auto"/>
                    <w:right w:val="none" w:sz="0" w:space="0" w:color="auto"/>
                  </w:divBdr>
                </w:div>
                <w:div w:id="1918903000">
                  <w:marLeft w:val="0"/>
                  <w:marRight w:val="0"/>
                  <w:marTop w:val="121"/>
                  <w:marBottom w:val="0"/>
                  <w:divBdr>
                    <w:top w:val="none" w:sz="0" w:space="0" w:color="auto"/>
                    <w:left w:val="none" w:sz="0" w:space="0" w:color="auto"/>
                    <w:bottom w:val="none" w:sz="0" w:space="0" w:color="auto"/>
                    <w:right w:val="none" w:sz="0" w:space="0" w:color="auto"/>
                  </w:divBdr>
                </w:div>
                <w:div w:id="899638527">
                  <w:marLeft w:val="0"/>
                  <w:marRight w:val="0"/>
                  <w:marTop w:val="121"/>
                  <w:marBottom w:val="0"/>
                  <w:divBdr>
                    <w:top w:val="none" w:sz="0" w:space="0" w:color="auto"/>
                    <w:left w:val="none" w:sz="0" w:space="0" w:color="auto"/>
                    <w:bottom w:val="none" w:sz="0" w:space="0" w:color="auto"/>
                    <w:right w:val="none" w:sz="0" w:space="0" w:color="auto"/>
                  </w:divBdr>
                </w:div>
                <w:div w:id="841119272">
                  <w:marLeft w:val="0"/>
                  <w:marRight w:val="0"/>
                  <w:marTop w:val="121"/>
                  <w:marBottom w:val="0"/>
                  <w:divBdr>
                    <w:top w:val="none" w:sz="0" w:space="0" w:color="auto"/>
                    <w:left w:val="none" w:sz="0" w:space="0" w:color="auto"/>
                    <w:bottom w:val="none" w:sz="0" w:space="0" w:color="auto"/>
                    <w:right w:val="none" w:sz="0" w:space="0" w:color="auto"/>
                  </w:divBdr>
                </w:div>
                <w:div w:id="2090423078">
                  <w:marLeft w:val="0"/>
                  <w:marRight w:val="0"/>
                  <w:marTop w:val="121"/>
                  <w:marBottom w:val="0"/>
                  <w:divBdr>
                    <w:top w:val="none" w:sz="0" w:space="0" w:color="auto"/>
                    <w:left w:val="none" w:sz="0" w:space="0" w:color="auto"/>
                    <w:bottom w:val="none" w:sz="0" w:space="0" w:color="auto"/>
                    <w:right w:val="none" w:sz="0" w:space="0" w:color="auto"/>
                  </w:divBdr>
                </w:div>
                <w:div w:id="1315183874">
                  <w:marLeft w:val="0"/>
                  <w:marRight w:val="0"/>
                  <w:marTop w:val="121"/>
                  <w:marBottom w:val="0"/>
                  <w:divBdr>
                    <w:top w:val="none" w:sz="0" w:space="0" w:color="auto"/>
                    <w:left w:val="none" w:sz="0" w:space="0" w:color="auto"/>
                    <w:bottom w:val="none" w:sz="0" w:space="0" w:color="auto"/>
                    <w:right w:val="none" w:sz="0" w:space="0" w:color="auto"/>
                  </w:divBdr>
                </w:div>
                <w:div w:id="1553420485">
                  <w:marLeft w:val="0"/>
                  <w:marRight w:val="0"/>
                  <w:marTop w:val="121"/>
                  <w:marBottom w:val="0"/>
                  <w:divBdr>
                    <w:top w:val="none" w:sz="0" w:space="0" w:color="auto"/>
                    <w:left w:val="none" w:sz="0" w:space="0" w:color="auto"/>
                    <w:bottom w:val="none" w:sz="0" w:space="0" w:color="auto"/>
                    <w:right w:val="none" w:sz="0" w:space="0" w:color="auto"/>
                  </w:divBdr>
                </w:div>
                <w:div w:id="1156842392">
                  <w:marLeft w:val="0"/>
                  <w:marRight w:val="0"/>
                  <w:marTop w:val="121"/>
                  <w:marBottom w:val="0"/>
                  <w:divBdr>
                    <w:top w:val="none" w:sz="0" w:space="0" w:color="auto"/>
                    <w:left w:val="none" w:sz="0" w:space="0" w:color="auto"/>
                    <w:bottom w:val="none" w:sz="0" w:space="0" w:color="auto"/>
                    <w:right w:val="none" w:sz="0" w:space="0" w:color="auto"/>
                  </w:divBdr>
                </w:div>
                <w:div w:id="581331635">
                  <w:marLeft w:val="0"/>
                  <w:marRight w:val="0"/>
                  <w:marTop w:val="121"/>
                  <w:marBottom w:val="0"/>
                  <w:divBdr>
                    <w:top w:val="none" w:sz="0" w:space="0" w:color="auto"/>
                    <w:left w:val="none" w:sz="0" w:space="0" w:color="auto"/>
                    <w:bottom w:val="none" w:sz="0" w:space="0" w:color="auto"/>
                    <w:right w:val="none" w:sz="0" w:space="0" w:color="auto"/>
                  </w:divBdr>
                </w:div>
                <w:div w:id="1821143909">
                  <w:marLeft w:val="0"/>
                  <w:marRight w:val="0"/>
                  <w:marTop w:val="121"/>
                  <w:marBottom w:val="0"/>
                  <w:divBdr>
                    <w:top w:val="none" w:sz="0" w:space="0" w:color="auto"/>
                    <w:left w:val="none" w:sz="0" w:space="0" w:color="auto"/>
                    <w:bottom w:val="none" w:sz="0" w:space="0" w:color="auto"/>
                    <w:right w:val="none" w:sz="0" w:space="0" w:color="auto"/>
                  </w:divBdr>
                </w:div>
                <w:div w:id="8334469">
                  <w:marLeft w:val="0"/>
                  <w:marRight w:val="0"/>
                  <w:marTop w:val="121"/>
                  <w:marBottom w:val="0"/>
                  <w:divBdr>
                    <w:top w:val="none" w:sz="0" w:space="0" w:color="auto"/>
                    <w:left w:val="none" w:sz="0" w:space="0" w:color="auto"/>
                    <w:bottom w:val="none" w:sz="0" w:space="0" w:color="auto"/>
                    <w:right w:val="none" w:sz="0" w:space="0" w:color="auto"/>
                  </w:divBdr>
                </w:div>
                <w:div w:id="1451701903">
                  <w:marLeft w:val="0"/>
                  <w:marRight w:val="0"/>
                  <w:marTop w:val="121"/>
                  <w:marBottom w:val="0"/>
                  <w:divBdr>
                    <w:top w:val="none" w:sz="0" w:space="0" w:color="auto"/>
                    <w:left w:val="none" w:sz="0" w:space="0" w:color="auto"/>
                    <w:bottom w:val="none" w:sz="0" w:space="0" w:color="auto"/>
                    <w:right w:val="none" w:sz="0" w:space="0" w:color="auto"/>
                  </w:divBdr>
                </w:div>
                <w:div w:id="99686976">
                  <w:marLeft w:val="0"/>
                  <w:marRight w:val="0"/>
                  <w:marTop w:val="121"/>
                  <w:marBottom w:val="0"/>
                  <w:divBdr>
                    <w:top w:val="none" w:sz="0" w:space="0" w:color="auto"/>
                    <w:left w:val="none" w:sz="0" w:space="0" w:color="auto"/>
                    <w:bottom w:val="none" w:sz="0" w:space="0" w:color="auto"/>
                    <w:right w:val="none" w:sz="0" w:space="0" w:color="auto"/>
                  </w:divBdr>
                </w:div>
                <w:div w:id="319847879">
                  <w:marLeft w:val="0"/>
                  <w:marRight w:val="0"/>
                  <w:marTop w:val="121"/>
                  <w:marBottom w:val="0"/>
                  <w:divBdr>
                    <w:top w:val="none" w:sz="0" w:space="0" w:color="auto"/>
                    <w:left w:val="none" w:sz="0" w:space="0" w:color="auto"/>
                    <w:bottom w:val="none" w:sz="0" w:space="0" w:color="auto"/>
                    <w:right w:val="none" w:sz="0" w:space="0" w:color="auto"/>
                  </w:divBdr>
                </w:div>
                <w:div w:id="2056195046">
                  <w:marLeft w:val="0"/>
                  <w:marRight w:val="0"/>
                  <w:marTop w:val="121"/>
                  <w:marBottom w:val="0"/>
                  <w:divBdr>
                    <w:top w:val="none" w:sz="0" w:space="0" w:color="auto"/>
                    <w:left w:val="none" w:sz="0" w:space="0" w:color="auto"/>
                    <w:bottom w:val="none" w:sz="0" w:space="0" w:color="auto"/>
                    <w:right w:val="none" w:sz="0" w:space="0" w:color="auto"/>
                  </w:divBdr>
                </w:div>
                <w:div w:id="334655482">
                  <w:marLeft w:val="0"/>
                  <w:marRight w:val="0"/>
                  <w:marTop w:val="121"/>
                  <w:marBottom w:val="0"/>
                  <w:divBdr>
                    <w:top w:val="none" w:sz="0" w:space="0" w:color="auto"/>
                    <w:left w:val="none" w:sz="0" w:space="0" w:color="auto"/>
                    <w:bottom w:val="none" w:sz="0" w:space="0" w:color="auto"/>
                    <w:right w:val="none" w:sz="0" w:space="0" w:color="auto"/>
                  </w:divBdr>
                </w:div>
                <w:div w:id="1853909438">
                  <w:marLeft w:val="0"/>
                  <w:marRight w:val="0"/>
                  <w:marTop w:val="121"/>
                  <w:marBottom w:val="0"/>
                  <w:divBdr>
                    <w:top w:val="none" w:sz="0" w:space="0" w:color="auto"/>
                    <w:left w:val="none" w:sz="0" w:space="0" w:color="auto"/>
                    <w:bottom w:val="none" w:sz="0" w:space="0" w:color="auto"/>
                    <w:right w:val="none" w:sz="0" w:space="0" w:color="auto"/>
                  </w:divBdr>
                </w:div>
                <w:div w:id="1176767530">
                  <w:marLeft w:val="0"/>
                  <w:marRight w:val="0"/>
                  <w:marTop w:val="121"/>
                  <w:marBottom w:val="0"/>
                  <w:divBdr>
                    <w:top w:val="none" w:sz="0" w:space="0" w:color="auto"/>
                    <w:left w:val="none" w:sz="0" w:space="0" w:color="auto"/>
                    <w:bottom w:val="none" w:sz="0" w:space="0" w:color="auto"/>
                    <w:right w:val="none" w:sz="0" w:space="0" w:color="auto"/>
                  </w:divBdr>
                </w:div>
                <w:div w:id="548959372">
                  <w:marLeft w:val="0"/>
                  <w:marRight w:val="0"/>
                  <w:marTop w:val="121"/>
                  <w:marBottom w:val="0"/>
                  <w:divBdr>
                    <w:top w:val="none" w:sz="0" w:space="0" w:color="auto"/>
                    <w:left w:val="none" w:sz="0" w:space="0" w:color="auto"/>
                    <w:bottom w:val="none" w:sz="0" w:space="0" w:color="auto"/>
                    <w:right w:val="none" w:sz="0" w:space="0" w:color="auto"/>
                  </w:divBdr>
                </w:div>
                <w:div w:id="781534493">
                  <w:marLeft w:val="0"/>
                  <w:marRight w:val="0"/>
                  <w:marTop w:val="121"/>
                  <w:marBottom w:val="0"/>
                  <w:divBdr>
                    <w:top w:val="none" w:sz="0" w:space="0" w:color="auto"/>
                    <w:left w:val="none" w:sz="0" w:space="0" w:color="auto"/>
                    <w:bottom w:val="none" w:sz="0" w:space="0" w:color="auto"/>
                    <w:right w:val="none" w:sz="0" w:space="0" w:color="auto"/>
                  </w:divBdr>
                </w:div>
                <w:div w:id="1087775340">
                  <w:marLeft w:val="0"/>
                  <w:marRight w:val="0"/>
                  <w:marTop w:val="121"/>
                  <w:marBottom w:val="0"/>
                  <w:divBdr>
                    <w:top w:val="none" w:sz="0" w:space="0" w:color="auto"/>
                    <w:left w:val="none" w:sz="0" w:space="0" w:color="auto"/>
                    <w:bottom w:val="none" w:sz="0" w:space="0" w:color="auto"/>
                    <w:right w:val="none" w:sz="0" w:space="0" w:color="auto"/>
                  </w:divBdr>
                </w:div>
                <w:div w:id="279728898">
                  <w:marLeft w:val="0"/>
                  <w:marRight w:val="0"/>
                  <w:marTop w:val="121"/>
                  <w:marBottom w:val="0"/>
                  <w:divBdr>
                    <w:top w:val="none" w:sz="0" w:space="0" w:color="auto"/>
                    <w:left w:val="none" w:sz="0" w:space="0" w:color="auto"/>
                    <w:bottom w:val="none" w:sz="0" w:space="0" w:color="auto"/>
                    <w:right w:val="none" w:sz="0" w:space="0" w:color="auto"/>
                  </w:divBdr>
                </w:div>
                <w:div w:id="1177571768">
                  <w:marLeft w:val="0"/>
                  <w:marRight w:val="0"/>
                  <w:marTop w:val="121"/>
                  <w:marBottom w:val="0"/>
                  <w:divBdr>
                    <w:top w:val="none" w:sz="0" w:space="0" w:color="auto"/>
                    <w:left w:val="none" w:sz="0" w:space="0" w:color="auto"/>
                    <w:bottom w:val="none" w:sz="0" w:space="0" w:color="auto"/>
                    <w:right w:val="none" w:sz="0" w:space="0" w:color="auto"/>
                  </w:divBdr>
                </w:div>
                <w:div w:id="140584709">
                  <w:marLeft w:val="0"/>
                  <w:marRight w:val="0"/>
                  <w:marTop w:val="121"/>
                  <w:marBottom w:val="0"/>
                  <w:divBdr>
                    <w:top w:val="none" w:sz="0" w:space="0" w:color="auto"/>
                    <w:left w:val="none" w:sz="0" w:space="0" w:color="auto"/>
                    <w:bottom w:val="none" w:sz="0" w:space="0" w:color="auto"/>
                    <w:right w:val="none" w:sz="0" w:space="0" w:color="auto"/>
                  </w:divBdr>
                </w:div>
                <w:div w:id="1855731929">
                  <w:marLeft w:val="0"/>
                  <w:marRight w:val="0"/>
                  <w:marTop w:val="121"/>
                  <w:marBottom w:val="0"/>
                  <w:divBdr>
                    <w:top w:val="none" w:sz="0" w:space="0" w:color="auto"/>
                    <w:left w:val="none" w:sz="0" w:space="0" w:color="auto"/>
                    <w:bottom w:val="none" w:sz="0" w:space="0" w:color="auto"/>
                    <w:right w:val="none" w:sz="0" w:space="0" w:color="auto"/>
                  </w:divBdr>
                </w:div>
                <w:div w:id="645162451">
                  <w:marLeft w:val="0"/>
                  <w:marRight w:val="0"/>
                  <w:marTop w:val="121"/>
                  <w:marBottom w:val="0"/>
                  <w:divBdr>
                    <w:top w:val="none" w:sz="0" w:space="0" w:color="auto"/>
                    <w:left w:val="none" w:sz="0" w:space="0" w:color="auto"/>
                    <w:bottom w:val="none" w:sz="0" w:space="0" w:color="auto"/>
                    <w:right w:val="none" w:sz="0" w:space="0" w:color="auto"/>
                  </w:divBdr>
                </w:div>
                <w:div w:id="18435104">
                  <w:marLeft w:val="0"/>
                  <w:marRight w:val="0"/>
                  <w:marTop w:val="121"/>
                  <w:marBottom w:val="0"/>
                  <w:divBdr>
                    <w:top w:val="none" w:sz="0" w:space="0" w:color="auto"/>
                    <w:left w:val="none" w:sz="0" w:space="0" w:color="auto"/>
                    <w:bottom w:val="none" w:sz="0" w:space="0" w:color="auto"/>
                    <w:right w:val="none" w:sz="0" w:space="0" w:color="auto"/>
                  </w:divBdr>
                </w:div>
                <w:div w:id="1001004245">
                  <w:marLeft w:val="0"/>
                  <w:marRight w:val="0"/>
                  <w:marTop w:val="121"/>
                  <w:marBottom w:val="0"/>
                  <w:divBdr>
                    <w:top w:val="none" w:sz="0" w:space="0" w:color="auto"/>
                    <w:left w:val="none" w:sz="0" w:space="0" w:color="auto"/>
                    <w:bottom w:val="none" w:sz="0" w:space="0" w:color="auto"/>
                    <w:right w:val="none" w:sz="0" w:space="0" w:color="auto"/>
                  </w:divBdr>
                </w:div>
                <w:div w:id="492843862">
                  <w:marLeft w:val="0"/>
                  <w:marRight w:val="0"/>
                  <w:marTop w:val="121"/>
                  <w:marBottom w:val="0"/>
                  <w:divBdr>
                    <w:top w:val="none" w:sz="0" w:space="0" w:color="auto"/>
                    <w:left w:val="none" w:sz="0" w:space="0" w:color="auto"/>
                    <w:bottom w:val="none" w:sz="0" w:space="0" w:color="auto"/>
                    <w:right w:val="none" w:sz="0" w:space="0" w:color="auto"/>
                  </w:divBdr>
                </w:div>
                <w:div w:id="846410913">
                  <w:marLeft w:val="0"/>
                  <w:marRight w:val="0"/>
                  <w:marTop w:val="121"/>
                  <w:marBottom w:val="0"/>
                  <w:divBdr>
                    <w:top w:val="none" w:sz="0" w:space="0" w:color="auto"/>
                    <w:left w:val="none" w:sz="0" w:space="0" w:color="auto"/>
                    <w:bottom w:val="none" w:sz="0" w:space="0" w:color="auto"/>
                    <w:right w:val="none" w:sz="0" w:space="0" w:color="auto"/>
                  </w:divBdr>
                </w:div>
                <w:div w:id="1454130337">
                  <w:marLeft w:val="0"/>
                  <w:marRight w:val="0"/>
                  <w:marTop w:val="121"/>
                  <w:marBottom w:val="0"/>
                  <w:divBdr>
                    <w:top w:val="none" w:sz="0" w:space="0" w:color="auto"/>
                    <w:left w:val="none" w:sz="0" w:space="0" w:color="auto"/>
                    <w:bottom w:val="none" w:sz="0" w:space="0" w:color="auto"/>
                    <w:right w:val="none" w:sz="0" w:space="0" w:color="auto"/>
                  </w:divBdr>
                </w:div>
                <w:div w:id="1215776559">
                  <w:marLeft w:val="0"/>
                  <w:marRight w:val="0"/>
                  <w:marTop w:val="121"/>
                  <w:marBottom w:val="0"/>
                  <w:divBdr>
                    <w:top w:val="none" w:sz="0" w:space="0" w:color="auto"/>
                    <w:left w:val="none" w:sz="0" w:space="0" w:color="auto"/>
                    <w:bottom w:val="none" w:sz="0" w:space="0" w:color="auto"/>
                    <w:right w:val="none" w:sz="0" w:space="0" w:color="auto"/>
                  </w:divBdr>
                </w:div>
                <w:div w:id="293145570">
                  <w:marLeft w:val="0"/>
                  <w:marRight w:val="0"/>
                  <w:marTop w:val="121"/>
                  <w:marBottom w:val="0"/>
                  <w:divBdr>
                    <w:top w:val="none" w:sz="0" w:space="0" w:color="auto"/>
                    <w:left w:val="none" w:sz="0" w:space="0" w:color="auto"/>
                    <w:bottom w:val="none" w:sz="0" w:space="0" w:color="auto"/>
                    <w:right w:val="none" w:sz="0" w:space="0" w:color="auto"/>
                  </w:divBdr>
                </w:div>
                <w:div w:id="442577366">
                  <w:marLeft w:val="0"/>
                  <w:marRight w:val="0"/>
                  <w:marTop w:val="121"/>
                  <w:marBottom w:val="0"/>
                  <w:divBdr>
                    <w:top w:val="none" w:sz="0" w:space="0" w:color="auto"/>
                    <w:left w:val="none" w:sz="0" w:space="0" w:color="auto"/>
                    <w:bottom w:val="none" w:sz="0" w:space="0" w:color="auto"/>
                    <w:right w:val="none" w:sz="0" w:space="0" w:color="auto"/>
                  </w:divBdr>
                </w:div>
                <w:div w:id="402609875">
                  <w:marLeft w:val="0"/>
                  <w:marRight w:val="0"/>
                  <w:marTop w:val="121"/>
                  <w:marBottom w:val="0"/>
                  <w:divBdr>
                    <w:top w:val="none" w:sz="0" w:space="0" w:color="auto"/>
                    <w:left w:val="none" w:sz="0" w:space="0" w:color="auto"/>
                    <w:bottom w:val="none" w:sz="0" w:space="0" w:color="auto"/>
                    <w:right w:val="none" w:sz="0" w:space="0" w:color="auto"/>
                  </w:divBdr>
                </w:div>
                <w:div w:id="561063123">
                  <w:marLeft w:val="0"/>
                  <w:marRight w:val="0"/>
                  <w:marTop w:val="121"/>
                  <w:marBottom w:val="0"/>
                  <w:divBdr>
                    <w:top w:val="none" w:sz="0" w:space="0" w:color="auto"/>
                    <w:left w:val="none" w:sz="0" w:space="0" w:color="auto"/>
                    <w:bottom w:val="none" w:sz="0" w:space="0" w:color="auto"/>
                    <w:right w:val="none" w:sz="0" w:space="0" w:color="auto"/>
                  </w:divBdr>
                </w:div>
                <w:div w:id="2028367592">
                  <w:marLeft w:val="0"/>
                  <w:marRight w:val="0"/>
                  <w:marTop w:val="121"/>
                  <w:marBottom w:val="0"/>
                  <w:divBdr>
                    <w:top w:val="none" w:sz="0" w:space="0" w:color="auto"/>
                    <w:left w:val="none" w:sz="0" w:space="0" w:color="auto"/>
                    <w:bottom w:val="none" w:sz="0" w:space="0" w:color="auto"/>
                    <w:right w:val="none" w:sz="0" w:space="0" w:color="auto"/>
                  </w:divBdr>
                </w:div>
                <w:div w:id="1922176672">
                  <w:marLeft w:val="0"/>
                  <w:marRight w:val="0"/>
                  <w:marTop w:val="121"/>
                  <w:marBottom w:val="0"/>
                  <w:divBdr>
                    <w:top w:val="none" w:sz="0" w:space="0" w:color="auto"/>
                    <w:left w:val="none" w:sz="0" w:space="0" w:color="auto"/>
                    <w:bottom w:val="none" w:sz="0" w:space="0" w:color="auto"/>
                    <w:right w:val="none" w:sz="0" w:space="0" w:color="auto"/>
                  </w:divBdr>
                </w:div>
                <w:div w:id="1037897750">
                  <w:marLeft w:val="0"/>
                  <w:marRight w:val="0"/>
                  <w:marTop w:val="121"/>
                  <w:marBottom w:val="0"/>
                  <w:divBdr>
                    <w:top w:val="none" w:sz="0" w:space="0" w:color="auto"/>
                    <w:left w:val="none" w:sz="0" w:space="0" w:color="auto"/>
                    <w:bottom w:val="none" w:sz="0" w:space="0" w:color="auto"/>
                    <w:right w:val="none" w:sz="0" w:space="0" w:color="auto"/>
                  </w:divBdr>
                </w:div>
                <w:div w:id="73747829">
                  <w:marLeft w:val="0"/>
                  <w:marRight w:val="0"/>
                  <w:marTop w:val="121"/>
                  <w:marBottom w:val="0"/>
                  <w:divBdr>
                    <w:top w:val="none" w:sz="0" w:space="0" w:color="auto"/>
                    <w:left w:val="none" w:sz="0" w:space="0" w:color="auto"/>
                    <w:bottom w:val="none" w:sz="0" w:space="0" w:color="auto"/>
                    <w:right w:val="none" w:sz="0" w:space="0" w:color="auto"/>
                  </w:divBdr>
                </w:div>
                <w:div w:id="1698700410">
                  <w:marLeft w:val="0"/>
                  <w:marRight w:val="0"/>
                  <w:marTop w:val="121"/>
                  <w:marBottom w:val="0"/>
                  <w:divBdr>
                    <w:top w:val="none" w:sz="0" w:space="0" w:color="auto"/>
                    <w:left w:val="none" w:sz="0" w:space="0" w:color="auto"/>
                    <w:bottom w:val="none" w:sz="0" w:space="0" w:color="auto"/>
                    <w:right w:val="none" w:sz="0" w:space="0" w:color="auto"/>
                  </w:divBdr>
                </w:div>
                <w:div w:id="25718390">
                  <w:marLeft w:val="0"/>
                  <w:marRight w:val="0"/>
                  <w:marTop w:val="121"/>
                  <w:marBottom w:val="0"/>
                  <w:divBdr>
                    <w:top w:val="none" w:sz="0" w:space="0" w:color="auto"/>
                    <w:left w:val="none" w:sz="0" w:space="0" w:color="auto"/>
                    <w:bottom w:val="none" w:sz="0" w:space="0" w:color="auto"/>
                    <w:right w:val="none" w:sz="0" w:space="0" w:color="auto"/>
                  </w:divBdr>
                </w:div>
                <w:div w:id="1048338409">
                  <w:marLeft w:val="0"/>
                  <w:marRight w:val="0"/>
                  <w:marTop w:val="121"/>
                  <w:marBottom w:val="0"/>
                  <w:divBdr>
                    <w:top w:val="none" w:sz="0" w:space="0" w:color="auto"/>
                    <w:left w:val="none" w:sz="0" w:space="0" w:color="auto"/>
                    <w:bottom w:val="none" w:sz="0" w:space="0" w:color="auto"/>
                    <w:right w:val="none" w:sz="0" w:space="0" w:color="auto"/>
                  </w:divBdr>
                </w:div>
                <w:div w:id="1692992983">
                  <w:marLeft w:val="0"/>
                  <w:marRight w:val="0"/>
                  <w:marTop w:val="121"/>
                  <w:marBottom w:val="0"/>
                  <w:divBdr>
                    <w:top w:val="none" w:sz="0" w:space="0" w:color="auto"/>
                    <w:left w:val="none" w:sz="0" w:space="0" w:color="auto"/>
                    <w:bottom w:val="none" w:sz="0" w:space="0" w:color="auto"/>
                    <w:right w:val="none" w:sz="0" w:space="0" w:color="auto"/>
                  </w:divBdr>
                </w:div>
                <w:div w:id="620500972">
                  <w:marLeft w:val="0"/>
                  <w:marRight w:val="0"/>
                  <w:marTop w:val="121"/>
                  <w:marBottom w:val="0"/>
                  <w:divBdr>
                    <w:top w:val="none" w:sz="0" w:space="0" w:color="auto"/>
                    <w:left w:val="none" w:sz="0" w:space="0" w:color="auto"/>
                    <w:bottom w:val="none" w:sz="0" w:space="0" w:color="auto"/>
                    <w:right w:val="none" w:sz="0" w:space="0" w:color="auto"/>
                  </w:divBdr>
                </w:div>
                <w:div w:id="1544715005">
                  <w:marLeft w:val="0"/>
                  <w:marRight w:val="0"/>
                  <w:marTop w:val="121"/>
                  <w:marBottom w:val="0"/>
                  <w:divBdr>
                    <w:top w:val="none" w:sz="0" w:space="0" w:color="auto"/>
                    <w:left w:val="none" w:sz="0" w:space="0" w:color="auto"/>
                    <w:bottom w:val="none" w:sz="0" w:space="0" w:color="auto"/>
                    <w:right w:val="none" w:sz="0" w:space="0" w:color="auto"/>
                  </w:divBdr>
                </w:div>
                <w:div w:id="148794186">
                  <w:marLeft w:val="0"/>
                  <w:marRight w:val="0"/>
                  <w:marTop w:val="121"/>
                  <w:marBottom w:val="0"/>
                  <w:divBdr>
                    <w:top w:val="none" w:sz="0" w:space="0" w:color="auto"/>
                    <w:left w:val="none" w:sz="0" w:space="0" w:color="auto"/>
                    <w:bottom w:val="none" w:sz="0" w:space="0" w:color="auto"/>
                    <w:right w:val="none" w:sz="0" w:space="0" w:color="auto"/>
                  </w:divBdr>
                </w:div>
                <w:div w:id="315651719">
                  <w:marLeft w:val="0"/>
                  <w:marRight w:val="0"/>
                  <w:marTop w:val="121"/>
                  <w:marBottom w:val="0"/>
                  <w:divBdr>
                    <w:top w:val="none" w:sz="0" w:space="0" w:color="auto"/>
                    <w:left w:val="none" w:sz="0" w:space="0" w:color="auto"/>
                    <w:bottom w:val="none" w:sz="0" w:space="0" w:color="auto"/>
                    <w:right w:val="none" w:sz="0" w:space="0" w:color="auto"/>
                  </w:divBdr>
                </w:div>
                <w:div w:id="987439923">
                  <w:marLeft w:val="0"/>
                  <w:marRight w:val="0"/>
                  <w:marTop w:val="121"/>
                  <w:marBottom w:val="0"/>
                  <w:divBdr>
                    <w:top w:val="none" w:sz="0" w:space="0" w:color="auto"/>
                    <w:left w:val="none" w:sz="0" w:space="0" w:color="auto"/>
                    <w:bottom w:val="none" w:sz="0" w:space="0" w:color="auto"/>
                    <w:right w:val="none" w:sz="0" w:space="0" w:color="auto"/>
                  </w:divBdr>
                </w:div>
                <w:div w:id="1590771565">
                  <w:marLeft w:val="0"/>
                  <w:marRight w:val="0"/>
                  <w:marTop w:val="121"/>
                  <w:marBottom w:val="0"/>
                  <w:divBdr>
                    <w:top w:val="none" w:sz="0" w:space="0" w:color="auto"/>
                    <w:left w:val="none" w:sz="0" w:space="0" w:color="auto"/>
                    <w:bottom w:val="none" w:sz="0" w:space="0" w:color="auto"/>
                    <w:right w:val="none" w:sz="0" w:space="0" w:color="auto"/>
                  </w:divBdr>
                </w:div>
                <w:div w:id="73934489">
                  <w:marLeft w:val="0"/>
                  <w:marRight w:val="0"/>
                  <w:marTop w:val="121"/>
                  <w:marBottom w:val="0"/>
                  <w:divBdr>
                    <w:top w:val="none" w:sz="0" w:space="0" w:color="auto"/>
                    <w:left w:val="none" w:sz="0" w:space="0" w:color="auto"/>
                    <w:bottom w:val="none" w:sz="0" w:space="0" w:color="auto"/>
                    <w:right w:val="none" w:sz="0" w:space="0" w:color="auto"/>
                  </w:divBdr>
                </w:div>
                <w:div w:id="1962491260">
                  <w:marLeft w:val="0"/>
                  <w:marRight w:val="0"/>
                  <w:marTop w:val="121"/>
                  <w:marBottom w:val="0"/>
                  <w:divBdr>
                    <w:top w:val="none" w:sz="0" w:space="0" w:color="auto"/>
                    <w:left w:val="none" w:sz="0" w:space="0" w:color="auto"/>
                    <w:bottom w:val="none" w:sz="0" w:space="0" w:color="auto"/>
                    <w:right w:val="none" w:sz="0" w:space="0" w:color="auto"/>
                  </w:divBdr>
                </w:div>
                <w:div w:id="13387411">
                  <w:marLeft w:val="0"/>
                  <w:marRight w:val="0"/>
                  <w:marTop w:val="121"/>
                  <w:marBottom w:val="0"/>
                  <w:divBdr>
                    <w:top w:val="none" w:sz="0" w:space="0" w:color="auto"/>
                    <w:left w:val="none" w:sz="0" w:space="0" w:color="auto"/>
                    <w:bottom w:val="none" w:sz="0" w:space="0" w:color="auto"/>
                    <w:right w:val="none" w:sz="0" w:space="0" w:color="auto"/>
                  </w:divBdr>
                </w:div>
                <w:div w:id="176189894">
                  <w:marLeft w:val="0"/>
                  <w:marRight w:val="0"/>
                  <w:marTop w:val="121"/>
                  <w:marBottom w:val="0"/>
                  <w:divBdr>
                    <w:top w:val="none" w:sz="0" w:space="0" w:color="auto"/>
                    <w:left w:val="none" w:sz="0" w:space="0" w:color="auto"/>
                    <w:bottom w:val="none" w:sz="0" w:space="0" w:color="auto"/>
                    <w:right w:val="none" w:sz="0" w:space="0" w:color="auto"/>
                  </w:divBdr>
                </w:div>
                <w:div w:id="1918050398">
                  <w:marLeft w:val="0"/>
                  <w:marRight w:val="0"/>
                  <w:marTop w:val="121"/>
                  <w:marBottom w:val="0"/>
                  <w:divBdr>
                    <w:top w:val="none" w:sz="0" w:space="0" w:color="auto"/>
                    <w:left w:val="none" w:sz="0" w:space="0" w:color="auto"/>
                    <w:bottom w:val="none" w:sz="0" w:space="0" w:color="auto"/>
                    <w:right w:val="none" w:sz="0" w:space="0" w:color="auto"/>
                  </w:divBdr>
                </w:div>
                <w:div w:id="1285039508">
                  <w:marLeft w:val="0"/>
                  <w:marRight w:val="0"/>
                  <w:marTop w:val="121"/>
                  <w:marBottom w:val="0"/>
                  <w:divBdr>
                    <w:top w:val="none" w:sz="0" w:space="0" w:color="auto"/>
                    <w:left w:val="none" w:sz="0" w:space="0" w:color="auto"/>
                    <w:bottom w:val="none" w:sz="0" w:space="0" w:color="auto"/>
                    <w:right w:val="none" w:sz="0" w:space="0" w:color="auto"/>
                  </w:divBdr>
                </w:div>
                <w:div w:id="1541823965">
                  <w:marLeft w:val="0"/>
                  <w:marRight w:val="0"/>
                  <w:marTop w:val="121"/>
                  <w:marBottom w:val="0"/>
                  <w:divBdr>
                    <w:top w:val="none" w:sz="0" w:space="0" w:color="auto"/>
                    <w:left w:val="none" w:sz="0" w:space="0" w:color="auto"/>
                    <w:bottom w:val="none" w:sz="0" w:space="0" w:color="auto"/>
                    <w:right w:val="none" w:sz="0" w:space="0" w:color="auto"/>
                  </w:divBdr>
                </w:div>
                <w:div w:id="1590701237">
                  <w:marLeft w:val="0"/>
                  <w:marRight w:val="0"/>
                  <w:marTop w:val="121"/>
                  <w:marBottom w:val="0"/>
                  <w:divBdr>
                    <w:top w:val="none" w:sz="0" w:space="0" w:color="auto"/>
                    <w:left w:val="none" w:sz="0" w:space="0" w:color="auto"/>
                    <w:bottom w:val="none" w:sz="0" w:space="0" w:color="auto"/>
                    <w:right w:val="none" w:sz="0" w:space="0" w:color="auto"/>
                  </w:divBdr>
                </w:div>
                <w:div w:id="1258947937">
                  <w:marLeft w:val="0"/>
                  <w:marRight w:val="0"/>
                  <w:marTop w:val="121"/>
                  <w:marBottom w:val="0"/>
                  <w:divBdr>
                    <w:top w:val="none" w:sz="0" w:space="0" w:color="auto"/>
                    <w:left w:val="none" w:sz="0" w:space="0" w:color="auto"/>
                    <w:bottom w:val="none" w:sz="0" w:space="0" w:color="auto"/>
                    <w:right w:val="none" w:sz="0" w:space="0" w:color="auto"/>
                  </w:divBdr>
                </w:div>
                <w:div w:id="747268951">
                  <w:marLeft w:val="0"/>
                  <w:marRight w:val="0"/>
                  <w:marTop w:val="121"/>
                  <w:marBottom w:val="0"/>
                  <w:divBdr>
                    <w:top w:val="none" w:sz="0" w:space="0" w:color="auto"/>
                    <w:left w:val="none" w:sz="0" w:space="0" w:color="auto"/>
                    <w:bottom w:val="none" w:sz="0" w:space="0" w:color="auto"/>
                    <w:right w:val="none" w:sz="0" w:space="0" w:color="auto"/>
                  </w:divBdr>
                </w:div>
                <w:div w:id="739519357">
                  <w:marLeft w:val="0"/>
                  <w:marRight w:val="0"/>
                  <w:marTop w:val="121"/>
                  <w:marBottom w:val="0"/>
                  <w:divBdr>
                    <w:top w:val="none" w:sz="0" w:space="0" w:color="auto"/>
                    <w:left w:val="none" w:sz="0" w:space="0" w:color="auto"/>
                    <w:bottom w:val="none" w:sz="0" w:space="0" w:color="auto"/>
                    <w:right w:val="none" w:sz="0" w:space="0" w:color="auto"/>
                  </w:divBdr>
                </w:div>
                <w:div w:id="711080091">
                  <w:marLeft w:val="0"/>
                  <w:marRight w:val="0"/>
                  <w:marTop w:val="121"/>
                  <w:marBottom w:val="0"/>
                  <w:divBdr>
                    <w:top w:val="none" w:sz="0" w:space="0" w:color="auto"/>
                    <w:left w:val="none" w:sz="0" w:space="0" w:color="auto"/>
                    <w:bottom w:val="none" w:sz="0" w:space="0" w:color="auto"/>
                    <w:right w:val="none" w:sz="0" w:space="0" w:color="auto"/>
                  </w:divBdr>
                </w:div>
                <w:div w:id="668404501">
                  <w:marLeft w:val="0"/>
                  <w:marRight w:val="0"/>
                  <w:marTop w:val="121"/>
                  <w:marBottom w:val="0"/>
                  <w:divBdr>
                    <w:top w:val="none" w:sz="0" w:space="0" w:color="auto"/>
                    <w:left w:val="none" w:sz="0" w:space="0" w:color="auto"/>
                    <w:bottom w:val="none" w:sz="0" w:space="0" w:color="auto"/>
                    <w:right w:val="none" w:sz="0" w:space="0" w:color="auto"/>
                  </w:divBdr>
                </w:div>
                <w:div w:id="658266051">
                  <w:marLeft w:val="0"/>
                  <w:marRight w:val="0"/>
                  <w:marTop w:val="121"/>
                  <w:marBottom w:val="0"/>
                  <w:divBdr>
                    <w:top w:val="none" w:sz="0" w:space="0" w:color="auto"/>
                    <w:left w:val="none" w:sz="0" w:space="0" w:color="auto"/>
                    <w:bottom w:val="none" w:sz="0" w:space="0" w:color="auto"/>
                    <w:right w:val="none" w:sz="0" w:space="0" w:color="auto"/>
                  </w:divBdr>
                </w:div>
                <w:div w:id="768502404">
                  <w:marLeft w:val="0"/>
                  <w:marRight w:val="0"/>
                  <w:marTop w:val="121"/>
                  <w:marBottom w:val="0"/>
                  <w:divBdr>
                    <w:top w:val="none" w:sz="0" w:space="0" w:color="auto"/>
                    <w:left w:val="none" w:sz="0" w:space="0" w:color="auto"/>
                    <w:bottom w:val="none" w:sz="0" w:space="0" w:color="auto"/>
                    <w:right w:val="none" w:sz="0" w:space="0" w:color="auto"/>
                  </w:divBdr>
                </w:div>
                <w:div w:id="1847671039">
                  <w:marLeft w:val="0"/>
                  <w:marRight w:val="0"/>
                  <w:marTop w:val="121"/>
                  <w:marBottom w:val="0"/>
                  <w:divBdr>
                    <w:top w:val="none" w:sz="0" w:space="0" w:color="auto"/>
                    <w:left w:val="none" w:sz="0" w:space="0" w:color="auto"/>
                    <w:bottom w:val="none" w:sz="0" w:space="0" w:color="auto"/>
                    <w:right w:val="none" w:sz="0" w:space="0" w:color="auto"/>
                  </w:divBdr>
                </w:div>
                <w:div w:id="747463736">
                  <w:marLeft w:val="0"/>
                  <w:marRight w:val="0"/>
                  <w:marTop w:val="121"/>
                  <w:marBottom w:val="0"/>
                  <w:divBdr>
                    <w:top w:val="none" w:sz="0" w:space="0" w:color="auto"/>
                    <w:left w:val="none" w:sz="0" w:space="0" w:color="auto"/>
                    <w:bottom w:val="none" w:sz="0" w:space="0" w:color="auto"/>
                    <w:right w:val="none" w:sz="0" w:space="0" w:color="auto"/>
                  </w:divBdr>
                </w:div>
                <w:div w:id="1364939199">
                  <w:marLeft w:val="0"/>
                  <w:marRight w:val="0"/>
                  <w:marTop w:val="121"/>
                  <w:marBottom w:val="0"/>
                  <w:divBdr>
                    <w:top w:val="none" w:sz="0" w:space="0" w:color="auto"/>
                    <w:left w:val="none" w:sz="0" w:space="0" w:color="auto"/>
                    <w:bottom w:val="none" w:sz="0" w:space="0" w:color="auto"/>
                    <w:right w:val="none" w:sz="0" w:space="0" w:color="auto"/>
                  </w:divBdr>
                </w:div>
                <w:div w:id="155343064">
                  <w:marLeft w:val="0"/>
                  <w:marRight w:val="0"/>
                  <w:marTop w:val="121"/>
                  <w:marBottom w:val="0"/>
                  <w:divBdr>
                    <w:top w:val="none" w:sz="0" w:space="0" w:color="auto"/>
                    <w:left w:val="none" w:sz="0" w:space="0" w:color="auto"/>
                    <w:bottom w:val="none" w:sz="0" w:space="0" w:color="auto"/>
                    <w:right w:val="none" w:sz="0" w:space="0" w:color="auto"/>
                  </w:divBdr>
                </w:div>
                <w:div w:id="1998798350">
                  <w:marLeft w:val="0"/>
                  <w:marRight w:val="0"/>
                  <w:marTop w:val="121"/>
                  <w:marBottom w:val="0"/>
                  <w:divBdr>
                    <w:top w:val="none" w:sz="0" w:space="0" w:color="auto"/>
                    <w:left w:val="none" w:sz="0" w:space="0" w:color="auto"/>
                    <w:bottom w:val="none" w:sz="0" w:space="0" w:color="auto"/>
                    <w:right w:val="none" w:sz="0" w:space="0" w:color="auto"/>
                  </w:divBdr>
                </w:div>
                <w:div w:id="328139815">
                  <w:marLeft w:val="0"/>
                  <w:marRight w:val="0"/>
                  <w:marTop w:val="121"/>
                  <w:marBottom w:val="0"/>
                  <w:divBdr>
                    <w:top w:val="none" w:sz="0" w:space="0" w:color="auto"/>
                    <w:left w:val="none" w:sz="0" w:space="0" w:color="auto"/>
                    <w:bottom w:val="none" w:sz="0" w:space="0" w:color="auto"/>
                    <w:right w:val="none" w:sz="0" w:space="0" w:color="auto"/>
                  </w:divBdr>
                </w:div>
              </w:divsChild>
            </w:div>
            <w:div w:id="917177111">
              <w:marLeft w:val="0"/>
              <w:marRight w:val="0"/>
              <w:marTop w:val="0"/>
              <w:marBottom w:val="0"/>
              <w:divBdr>
                <w:top w:val="none" w:sz="0" w:space="0" w:color="auto"/>
                <w:left w:val="none" w:sz="0" w:space="0" w:color="auto"/>
                <w:bottom w:val="none" w:sz="0" w:space="0" w:color="auto"/>
                <w:right w:val="none" w:sz="0" w:space="0" w:color="auto"/>
              </w:divBdr>
              <w:divsChild>
                <w:div w:id="599490049">
                  <w:marLeft w:val="0"/>
                  <w:marRight w:val="0"/>
                  <w:marTop w:val="121"/>
                  <w:marBottom w:val="0"/>
                  <w:divBdr>
                    <w:top w:val="none" w:sz="0" w:space="0" w:color="auto"/>
                    <w:left w:val="none" w:sz="0" w:space="0" w:color="auto"/>
                    <w:bottom w:val="none" w:sz="0" w:space="0" w:color="auto"/>
                    <w:right w:val="none" w:sz="0" w:space="0" w:color="auto"/>
                  </w:divBdr>
                </w:div>
                <w:div w:id="387997726">
                  <w:marLeft w:val="0"/>
                  <w:marRight w:val="0"/>
                  <w:marTop w:val="121"/>
                  <w:marBottom w:val="0"/>
                  <w:divBdr>
                    <w:top w:val="none" w:sz="0" w:space="0" w:color="auto"/>
                    <w:left w:val="none" w:sz="0" w:space="0" w:color="auto"/>
                    <w:bottom w:val="none" w:sz="0" w:space="0" w:color="auto"/>
                    <w:right w:val="none" w:sz="0" w:space="0" w:color="auto"/>
                  </w:divBdr>
                </w:div>
                <w:div w:id="1991253788">
                  <w:marLeft w:val="0"/>
                  <w:marRight w:val="0"/>
                  <w:marTop w:val="121"/>
                  <w:marBottom w:val="0"/>
                  <w:divBdr>
                    <w:top w:val="none" w:sz="0" w:space="0" w:color="auto"/>
                    <w:left w:val="none" w:sz="0" w:space="0" w:color="auto"/>
                    <w:bottom w:val="none" w:sz="0" w:space="0" w:color="auto"/>
                    <w:right w:val="none" w:sz="0" w:space="0" w:color="auto"/>
                  </w:divBdr>
                </w:div>
                <w:div w:id="473986544">
                  <w:marLeft w:val="0"/>
                  <w:marRight w:val="0"/>
                  <w:marTop w:val="121"/>
                  <w:marBottom w:val="0"/>
                  <w:divBdr>
                    <w:top w:val="none" w:sz="0" w:space="0" w:color="auto"/>
                    <w:left w:val="none" w:sz="0" w:space="0" w:color="auto"/>
                    <w:bottom w:val="none" w:sz="0" w:space="0" w:color="auto"/>
                    <w:right w:val="none" w:sz="0" w:space="0" w:color="auto"/>
                  </w:divBdr>
                </w:div>
                <w:div w:id="674646743">
                  <w:marLeft w:val="0"/>
                  <w:marRight w:val="0"/>
                  <w:marTop w:val="121"/>
                  <w:marBottom w:val="0"/>
                  <w:divBdr>
                    <w:top w:val="none" w:sz="0" w:space="0" w:color="auto"/>
                    <w:left w:val="none" w:sz="0" w:space="0" w:color="auto"/>
                    <w:bottom w:val="none" w:sz="0" w:space="0" w:color="auto"/>
                    <w:right w:val="none" w:sz="0" w:space="0" w:color="auto"/>
                  </w:divBdr>
                </w:div>
                <w:div w:id="1610624513">
                  <w:marLeft w:val="0"/>
                  <w:marRight w:val="0"/>
                  <w:marTop w:val="121"/>
                  <w:marBottom w:val="0"/>
                  <w:divBdr>
                    <w:top w:val="none" w:sz="0" w:space="0" w:color="auto"/>
                    <w:left w:val="none" w:sz="0" w:space="0" w:color="auto"/>
                    <w:bottom w:val="none" w:sz="0" w:space="0" w:color="auto"/>
                    <w:right w:val="none" w:sz="0" w:space="0" w:color="auto"/>
                  </w:divBdr>
                </w:div>
                <w:div w:id="2060010449">
                  <w:marLeft w:val="0"/>
                  <w:marRight w:val="0"/>
                  <w:marTop w:val="121"/>
                  <w:marBottom w:val="0"/>
                  <w:divBdr>
                    <w:top w:val="none" w:sz="0" w:space="0" w:color="auto"/>
                    <w:left w:val="none" w:sz="0" w:space="0" w:color="auto"/>
                    <w:bottom w:val="none" w:sz="0" w:space="0" w:color="auto"/>
                    <w:right w:val="none" w:sz="0" w:space="0" w:color="auto"/>
                  </w:divBdr>
                </w:div>
                <w:div w:id="1971009641">
                  <w:marLeft w:val="0"/>
                  <w:marRight w:val="0"/>
                  <w:marTop w:val="121"/>
                  <w:marBottom w:val="0"/>
                  <w:divBdr>
                    <w:top w:val="none" w:sz="0" w:space="0" w:color="auto"/>
                    <w:left w:val="none" w:sz="0" w:space="0" w:color="auto"/>
                    <w:bottom w:val="none" w:sz="0" w:space="0" w:color="auto"/>
                    <w:right w:val="none" w:sz="0" w:space="0" w:color="auto"/>
                  </w:divBdr>
                </w:div>
                <w:div w:id="1492676409">
                  <w:marLeft w:val="0"/>
                  <w:marRight w:val="0"/>
                  <w:marTop w:val="121"/>
                  <w:marBottom w:val="0"/>
                  <w:divBdr>
                    <w:top w:val="none" w:sz="0" w:space="0" w:color="auto"/>
                    <w:left w:val="none" w:sz="0" w:space="0" w:color="auto"/>
                    <w:bottom w:val="none" w:sz="0" w:space="0" w:color="auto"/>
                    <w:right w:val="none" w:sz="0" w:space="0" w:color="auto"/>
                  </w:divBdr>
                </w:div>
                <w:div w:id="167405267">
                  <w:marLeft w:val="0"/>
                  <w:marRight w:val="0"/>
                  <w:marTop w:val="121"/>
                  <w:marBottom w:val="0"/>
                  <w:divBdr>
                    <w:top w:val="none" w:sz="0" w:space="0" w:color="auto"/>
                    <w:left w:val="none" w:sz="0" w:space="0" w:color="auto"/>
                    <w:bottom w:val="none" w:sz="0" w:space="0" w:color="auto"/>
                    <w:right w:val="none" w:sz="0" w:space="0" w:color="auto"/>
                  </w:divBdr>
                </w:div>
                <w:div w:id="1522936438">
                  <w:marLeft w:val="0"/>
                  <w:marRight w:val="0"/>
                  <w:marTop w:val="121"/>
                  <w:marBottom w:val="0"/>
                  <w:divBdr>
                    <w:top w:val="none" w:sz="0" w:space="0" w:color="auto"/>
                    <w:left w:val="none" w:sz="0" w:space="0" w:color="auto"/>
                    <w:bottom w:val="none" w:sz="0" w:space="0" w:color="auto"/>
                    <w:right w:val="none" w:sz="0" w:space="0" w:color="auto"/>
                  </w:divBdr>
                </w:div>
                <w:div w:id="1856721966">
                  <w:marLeft w:val="0"/>
                  <w:marRight w:val="0"/>
                  <w:marTop w:val="121"/>
                  <w:marBottom w:val="0"/>
                  <w:divBdr>
                    <w:top w:val="none" w:sz="0" w:space="0" w:color="auto"/>
                    <w:left w:val="none" w:sz="0" w:space="0" w:color="auto"/>
                    <w:bottom w:val="none" w:sz="0" w:space="0" w:color="auto"/>
                    <w:right w:val="none" w:sz="0" w:space="0" w:color="auto"/>
                  </w:divBdr>
                </w:div>
                <w:div w:id="1879203568">
                  <w:marLeft w:val="0"/>
                  <w:marRight w:val="0"/>
                  <w:marTop w:val="121"/>
                  <w:marBottom w:val="0"/>
                  <w:divBdr>
                    <w:top w:val="none" w:sz="0" w:space="0" w:color="auto"/>
                    <w:left w:val="none" w:sz="0" w:space="0" w:color="auto"/>
                    <w:bottom w:val="none" w:sz="0" w:space="0" w:color="auto"/>
                    <w:right w:val="none" w:sz="0" w:space="0" w:color="auto"/>
                  </w:divBdr>
                </w:div>
                <w:div w:id="1173494946">
                  <w:marLeft w:val="0"/>
                  <w:marRight w:val="0"/>
                  <w:marTop w:val="121"/>
                  <w:marBottom w:val="0"/>
                  <w:divBdr>
                    <w:top w:val="none" w:sz="0" w:space="0" w:color="auto"/>
                    <w:left w:val="none" w:sz="0" w:space="0" w:color="auto"/>
                    <w:bottom w:val="none" w:sz="0" w:space="0" w:color="auto"/>
                    <w:right w:val="none" w:sz="0" w:space="0" w:color="auto"/>
                  </w:divBdr>
                </w:div>
                <w:div w:id="127477604">
                  <w:marLeft w:val="0"/>
                  <w:marRight w:val="0"/>
                  <w:marTop w:val="121"/>
                  <w:marBottom w:val="0"/>
                  <w:divBdr>
                    <w:top w:val="none" w:sz="0" w:space="0" w:color="auto"/>
                    <w:left w:val="none" w:sz="0" w:space="0" w:color="auto"/>
                    <w:bottom w:val="none" w:sz="0" w:space="0" w:color="auto"/>
                    <w:right w:val="none" w:sz="0" w:space="0" w:color="auto"/>
                  </w:divBdr>
                </w:div>
                <w:div w:id="1101024396">
                  <w:marLeft w:val="0"/>
                  <w:marRight w:val="0"/>
                  <w:marTop w:val="121"/>
                  <w:marBottom w:val="0"/>
                  <w:divBdr>
                    <w:top w:val="none" w:sz="0" w:space="0" w:color="auto"/>
                    <w:left w:val="none" w:sz="0" w:space="0" w:color="auto"/>
                    <w:bottom w:val="none" w:sz="0" w:space="0" w:color="auto"/>
                    <w:right w:val="none" w:sz="0" w:space="0" w:color="auto"/>
                  </w:divBdr>
                </w:div>
                <w:div w:id="704447204">
                  <w:marLeft w:val="0"/>
                  <w:marRight w:val="0"/>
                  <w:marTop w:val="121"/>
                  <w:marBottom w:val="0"/>
                  <w:divBdr>
                    <w:top w:val="none" w:sz="0" w:space="0" w:color="auto"/>
                    <w:left w:val="none" w:sz="0" w:space="0" w:color="auto"/>
                    <w:bottom w:val="none" w:sz="0" w:space="0" w:color="auto"/>
                    <w:right w:val="none" w:sz="0" w:space="0" w:color="auto"/>
                  </w:divBdr>
                </w:div>
                <w:div w:id="290333005">
                  <w:marLeft w:val="0"/>
                  <w:marRight w:val="0"/>
                  <w:marTop w:val="121"/>
                  <w:marBottom w:val="0"/>
                  <w:divBdr>
                    <w:top w:val="none" w:sz="0" w:space="0" w:color="auto"/>
                    <w:left w:val="none" w:sz="0" w:space="0" w:color="auto"/>
                    <w:bottom w:val="none" w:sz="0" w:space="0" w:color="auto"/>
                    <w:right w:val="none" w:sz="0" w:space="0" w:color="auto"/>
                  </w:divBdr>
                </w:div>
                <w:div w:id="221258064">
                  <w:marLeft w:val="0"/>
                  <w:marRight w:val="0"/>
                  <w:marTop w:val="121"/>
                  <w:marBottom w:val="0"/>
                  <w:divBdr>
                    <w:top w:val="none" w:sz="0" w:space="0" w:color="auto"/>
                    <w:left w:val="none" w:sz="0" w:space="0" w:color="auto"/>
                    <w:bottom w:val="none" w:sz="0" w:space="0" w:color="auto"/>
                    <w:right w:val="none" w:sz="0" w:space="0" w:color="auto"/>
                  </w:divBdr>
                </w:div>
                <w:div w:id="1679457818">
                  <w:marLeft w:val="0"/>
                  <w:marRight w:val="0"/>
                  <w:marTop w:val="121"/>
                  <w:marBottom w:val="0"/>
                  <w:divBdr>
                    <w:top w:val="none" w:sz="0" w:space="0" w:color="auto"/>
                    <w:left w:val="none" w:sz="0" w:space="0" w:color="auto"/>
                    <w:bottom w:val="none" w:sz="0" w:space="0" w:color="auto"/>
                    <w:right w:val="none" w:sz="0" w:space="0" w:color="auto"/>
                  </w:divBdr>
                </w:div>
                <w:div w:id="1420323276">
                  <w:marLeft w:val="0"/>
                  <w:marRight w:val="0"/>
                  <w:marTop w:val="121"/>
                  <w:marBottom w:val="0"/>
                  <w:divBdr>
                    <w:top w:val="none" w:sz="0" w:space="0" w:color="auto"/>
                    <w:left w:val="none" w:sz="0" w:space="0" w:color="auto"/>
                    <w:bottom w:val="none" w:sz="0" w:space="0" w:color="auto"/>
                    <w:right w:val="none" w:sz="0" w:space="0" w:color="auto"/>
                  </w:divBdr>
                </w:div>
                <w:div w:id="909118494">
                  <w:marLeft w:val="0"/>
                  <w:marRight w:val="0"/>
                  <w:marTop w:val="121"/>
                  <w:marBottom w:val="0"/>
                  <w:divBdr>
                    <w:top w:val="none" w:sz="0" w:space="0" w:color="auto"/>
                    <w:left w:val="none" w:sz="0" w:space="0" w:color="auto"/>
                    <w:bottom w:val="none" w:sz="0" w:space="0" w:color="auto"/>
                    <w:right w:val="none" w:sz="0" w:space="0" w:color="auto"/>
                  </w:divBdr>
                </w:div>
                <w:div w:id="659692772">
                  <w:marLeft w:val="0"/>
                  <w:marRight w:val="0"/>
                  <w:marTop w:val="121"/>
                  <w:marBottom w:val="0"/>
                  <w:divBdr>
                    <w:top w:val="none" w:sz="0" w:space="0" w:color="auto"/>
                    <w:left w:val="none" w:sz="0" w:space="0" w:color="auto"/>
                    <w:bottom w:val="none" w:sz="0" w:space="0" w:color="auto"/>
                    <w:right w:val="none" w:sz="0" w:space="0" w:color="auto"/>
                  </w:divBdr>
                </w:div>
                <w:div w:id="67270305">
                  <w:marLeft w:val="0"/>
                  <w:marRight w:val="0"/>
                  <w:marTop w:val="121"/>
                  <w:marBottom w:val="0"/>
                  <w:divBdr>
                    <w:top w:val="none" w:sz="0" w:space="0" w:color="auto"/>
                    <w:left w:val="none" w:sz="0" w:space="0" w:color="auto"/>
                    <w:bottom w:val="none" w:sz="0" w:space="0" w:color="auto"/>
                    <w:right w:val="none" w:sz="0" w:space="0" w:color="auto"/>
                  </w:divBdr>
                </w:div>
                <w:div w:id="241255256">
                  <w:marLeft w:val="0"/>
                  <w:marRight w:val="0"/>
                  <w:marTop w:val="121"/>
                  <w:marBottom w:val="0"/>
                  <w:divBdr>
                    <w:top w:val="none" w:sz="0" w:space="0" w:color="auto"/>
                    <w:left w:val="none" w:sz="0" w:space="0" w:color="auto"/>
                    <w:bottom w:val="none" w:sz="0" w:space="0" w:color="auto"/>
                    <w:right w:val="none" w:sz="0" w:space="0" w:color="auto"/>
                  </w:divBdr>
                </w:div>
                <w:div w:id="1821801556">
                  <w:marLeft w:val="0"/>
                  <w:marRight w:val="0"/>
                  <w:marTop w:val="121"/>
                  <w:marBottom w:val="0"/>
                  <w:divBdr>
                    <w:top w:val="none" w:sz="0" w:space="0" w:color="auto"/>
                    <w:left w:val="none" w:sz="0" w:space="0" w:color="auto"/>
                    <w:bottom w:val="none" w:sz="0" w:space="0" w:color="auto"/>
                    <w:right w:val="none" w:sz="0" w:space="0" w:color="auto"/>
                  </w:divBdr>
                </w:div>
                <w:div w:id="2103643416">
                  <w:marLeft w:val="0"/>
                  <w:marRight w:val="0"/>
                  <w:marTop w:val="121"/>
                  <w:marBottom w:val="0"/>
                  <w:divBdr>
                    <w:top w:val="none" w:sz="0" w:space="0" w:color="auto"/>
                    <w:left w:val="none" w:sz="0" w:space="0" w:color="auto"/>
                    <w:bottom w:val="none" w:sz="0" w:space="0" w:color="auto"/>
                    <w:right w:val="none" w:sz="0" w:space="0" w:color="auto"/>
                  </w:divBdr>
                </w:div>
                <w:div w:id="2082867767">
                  <w:marLeft w:val="0"/>
                  <w:marRight w:val="0"/>
                  <w:marTop w:val="121"/>
                  <w:marBottom w:val="0"/>
                  <w:divBdr>
                    <w:top w:val="none" w:sz="0" w:space="0" w:color="auto"/>
                    <w:left w:val="none" w:sz="0" w:space="0" w:color="auto"/>
                    <w:bottom w:val="none" w:sz="0" w:space="0" w:color="auto"/>
                    <w:right w:val="none" w:sz="0" w:space="0" w:color="auto"/>
                  </w:divBdr>
                </w:div>
                <w:div w:id="1424568529">
                  <w:marLeft w:val="0"/>
                  <w:marRight w:val="0"/>
                  <w:marTop w:val="121"/>
                  <w:marBottom w:val="0"/>
                  <w:divBdr>
                    <w:top w:val="none" w:sz="0" w:space="0" w:color="auto"/>
                    <w:left w:val="none" w:sz="0" w:space="0" w:color="auto"/>
                    <w:bottom w:val="none" w:sz="0" w:space="0" w:color="auto"/>
                    <w:right w:val="none" w:sz="0" w:space="0" w:color="auto"/>
                  </w:divBdr>
                </w:div>
                <w:div w:id="1542132725">
                  <w:marLeft w:val="0"/>
                  <w:marRight w:val="0"/>
                  <w:marTop w:val="121"/>
                  <w:marBottom w:val="0"/>
                  <w:divBdr>
                    <w:top w:val="none" w:sz="0" w:space="0" w:color="auto"/>
                    <w:left w:val="none" w:sz="0" w:space="0" w:color="auto"/>
                    <w:bottom w:val="none" w:sz="0" w:space="0" w:color="auto"/>
                    <w:right w:val="none" w:sz="0" w:space="0" w:color="auto"/>
                  </w:divBdr>
                </w:div>
                <w:div w:id="448166540">
                  <w:marLeft w:val="0"/>
                  <w:marRight w:val="0"/>
                  <w:marTop w:val="121"/>
                  <w:marBottom w:val="0"/>
                  <w:divBdr>
                    <w:top w:val="none" w:sz="0" w:space="0" w:color="auto"/>
                    <w:left w:val="none" w:sz="0" w:space="0" w:color="auto"/>
                    <w:bottom w:val="none" w:sz="0" w:space="0" w:color="auto"/>
                    <w:right w:val="none" w:sz="0" w:space="0" w:color="auto"/>
                  </w:divBdr>
                </w:div>
                <w:div w:id="1902713579">
                  <w:marLeft w:val="0"/>
                  <w:marRight w:val="0"/>
                  <w:marTop w:val="121"/>
                  <w:marBottom w:val="0"/>
                  <w:divBdr>
                    <w:top w:val="none" w:sz="0" w:space="0" w:color="auto"/>
                    <w:left w:val="none" w:sz="0" w:space="0" w:color="auto"/>
                    <w:bottom w:val="none" w:sz="0" w:space="0" w:color="auto"/>
                    <w:right w:val="none" w:sz="0" w:space="0" w:color="auto"/>
                  </w:divBdr>
                </w:div>
                <w:div w:id="1247836153">
                  <w:marLeft w:val="0"/>
                  <w:marRight w:val="0"/>
                  <w:marTop w:val="121"/>
                  <w:marBottom w:val="0"/>
                  <w:divBdr>
                    <w:top w:val="none" w:sz="0" w:space="0" w:color="auto"/>
                    <w:left w:val="none" w:sz="0" w:space="0" w:color="auto"/>
                    <w:bottom w:val="none" w:sz="0" w:space="0" w:color="auto"/>
                    <w:right w:val="none" w:sz="0" w:space="0" w:color="auto"/>
                  </w:divBdr>
                </w:div>
                <w:div w:id="69621032">
                  <w:marLeft w:val="0"/>
                  <w:marRight w:val="0"/>
                  <w:marTop w:val="120"/>
                  <w:marBottom w:val="96"/>
                  <w:divBdr>
                    <w:top w:val="none" w:sz="0" w:space="0" w:color="auto"/>
                    <w:left w:val="single" w:sz="24" w:space="11" w:color="CED3F1"/>
                    <w:bottom w:val="none" w:sz="0" w:space="0" w:color="auto"/>
                    <w:right w:val="none" w:sz="0" w:space="0" w:color="auto"/>
                  </w:divBdr>
                  <w:divsChild>
                    <w:div w:id="880359748">
                      <w:marLeft w:val="0"/>
                      <w:marRight w:val="0"/>
                      <w:marTop w:val="0"/>
                      <w:marBottom w:val="0"/>
                      <w:divBdr>
                        <w:top w:val="none" w:sz="0" w:space="0" w:color="auto"/>
                        <w:left w:val="none" w:sz="0" w:space="0" w:color="auto"/>
                        <w:bottom w:val="none" w:sz="0" w:space="0" w:color="auto"/>
                        <w:right w:val="none" w:sz="0" w:space="0" w:color="auto"/>
                      </w:divBdr>
                    </w:div>
                  </w:divsChild>
                </w:div>
                <w:div w:id="186409934">
                  <w:marLeft w:val="0"/>
                  <w:marRight w:val="0"/>
                  <w:marTop w:val="121"/>
                  <w:marBottom w:val="0"/>
                  <w:divBdr>
                    <w:top w:val="none" w:sz="0" w:space="0" w:color="auto"/>
                    <w:left w:val="none" w:sz="0" w:space="0" w:color="auto"/>
                    <w:bottom w:val="none" w:sz="0" w:space="0" w:color="auto"/>
                    <w:right w:val="none" w:sz="0" w:space="0" w:color="auto"/>
                  </w:divBdr>
                </w:div>
                <w:div w:id="2130125801">
                  <w:marLeft w:val="0"/>
                  <w:marRight w:val="0"/>
                  <w:marTop w:val="121"/>
                  <w:marBottom w:val="0"/>
                  <w:divBdr>
                    <w:top w:val="none" w:sz="0" w:space="0" w:color="auto"/>
                    <w:left w:val="none" w:sz="0" w:space="0" w:color="auto"/>
                    <w:bottom w:val="none" w:sz="0" w:space="0" w:color="auto"/>
                    <w:right w:val="none" w:sz="0" w:space="0" w:color="auto"/>
                  </w:divBdr>
                </w:div>
                <w:div w:id="934946714">
                  <w:marLeft w:val="0"/>
                  <w:marRight w:val="0"/>
                  <w:marTop w:val="121"/>
                  <w:marBottom w:val="0"/>
                  <w:divBdr>
                    <w:top w:val="none" w:sz="0" w:space="0" w:color="auto"/>
                    <w:left w:val="none" w:sz="0" w:space="0" w:color="auto"/>
                    <w:bottom w:val="none" w:sz="0" w:space="0" w:color="auto"/>
                    <w:right w:val="none" w:sz="0" w:space="0" w:color="auto"/>
                  </w:divBdr>
                </w:div>
                <w:div w:id="907959075">
                  <w:marLeft w:val="0"/>
                  <w:marRight w:val="0"/>
                  <w:marTop w:val="121"/>
                  <w:marBottom w:val="0"/>
                  <w:divBdr>
                    <w:top w:val="none" w:sz="0" w:space="0" w:color="auto"/>
                    <w:left w:val="none" w:sz="0" w:space="0" w:color="auto"/>
                    <w:bottom w:val="none" w:sz="0" w:space="0" w:color="auto"/>
                    <w:right w:val="none" w:sz="0" w:space="0" w:color="auto"/>
                  </w:divBdr>
                </w:div>
                <w:div w:id="130221166">
                  <w:marLeft w:val="0"/>
                  <w:marRight w:val="0"/>
                  <w:marTop w:val="121"/>
                  <w:marBottom w:val="0"/>
                  <w:divBdr>
                    <w:top w:val="none" w:sz="0" w:space="0" w:color="auto"/>
                    <w:left w:val="none" w:sz="0" w:space="0" w:color="auto"/>
                    <w:bottom w:val="none" w:sz="0" w:space="0" w:color="auto"/>
                    <w:right w:val="none" w:sz="0" w:space="0" w:color="auto"/>
                  </w:divBdr>
                </w:div>
                <w:div w:id="1341160510">
                  <w:marLeft w:val="0"/>
                  <w:marRight w:val="0"/>
                  <w:marTop w:val="121"/>
                  <w:marBottom w:val="0"/>
                  <w:divBdr>
                    <w:top w:val="none" w:sz="0" w:space="0" w:color="auto"/>
                    <w:left w:val="none" w:sz="0" w:space="0" w:color="auto"/>
                    <w:bottom w:val="none" w:sz="0" w:space="0" w:color="auto"/>
                    <w:right w:val="none" w:sz="0" w:space="0" w:color="auto"/>
                  </w:divBdr>
                </w:div>
                <w:div w:id="953442678">
                  <w:marLeft w:val="0"/>
                  <w:marRight w:val="0"/>
                  <w:marTop w:val="121"/>
                  <w:marBottom w:val="0"/>
                  <w:divBdr>
                    <w:top w:val="none" w:sz="0" w:space="0" w:color="auto"/>
                    <w:left w:val="none" w:sz="0" w:space="0" w:color="auto"/>
                    <w:bottom w:val="none" w:sz="0" w:space="0" w:color="auto"/>
                    <w:right w:val="none" w:sz="0" w:space="0" w:color="auto"/>
                  </w:divBdr>
                </w:div>
                <w:div w:id="521014132">
                  <w:marLeft w:val="0"/>
                  <w:marRight w:val="0"/>
                  <w:marTop w:val="121"/>
                  <w:marBottom w:val="0"/>
                  <w:divBdr>
                    <w:top w:val="none" w:sz="0" w:space="0" w:color="auto"/>
                    <w:left w:val="none" w:sz="0" w:space="0" w:color="auto"/>
                    <w:bottom w:val="none" w:sz="0" w:space="0" w:color="auto"/>
                    <w:right w:val="none" w:sz="0" w:space="0" w:color="auto"/>
                  </w:divBdr>
                </w:div>
                <w:div w:id="1616208314">
                  <w:marLeft w:val="0"/>
                  <w:marRight w:val="0"/>
                  <w:marTop w:val="121"/>
                  <w:marBottom w:val="0"/>
                  <w:divBdr>
                    <w:top w:val="none" w:sz="0" w:space="0" w:color="auto"/>
                    <w:left w:val="none" w:sz="0" w:space="0" w:color="auto"/>
                    <w:bottom w:val="none" w:sz="0" w:space="0" w:color="auto"/>
                    <w:right w:val="none" w:sz="0" w:space="0" w:color="auto"/>
                  </w:divBdr>
                </w:div>
                <w:div w:id="792210908">
                  <w:marLeft w:val="0"/>
                  <w:marRight w:val="0"/>
                  <w:marTop w:val="121"/>
                  <w:marBottom w:val="0"/>
                  <w:divBdr>
                    <w:top w:val="none" w:sz="0" w:space="0" w:color="auto"/>
                    <w:left w:val="none" w:sz="0" w:space="0" w:color="auto"/>
                    <w:bottom w:val="none" w:sz="0" w:space="0" w:color="auto"/>
                    <w:right w:val="none" w:sz="0" w:space="0" w:color="auto"/>
                  </w:divBdr>
                </w:div>
                <w:div w:id="932713114">
                  <w:marLeft w:val="0"/>
                  <w:marRight w:val="0"/>
                  <w:marTop w:val="121"/>
                  <w:marBottom w:val="0"/>
                  <w:divBdr>
                    <w:top w:val="none" w:sz="0" w:space="0" w:color="auto"/>
                    <w:left w:val="none" w:sz="0" w:space="0" w:color="auto"/>
                    <w:bottom w:val="none" w:sz="0" w:space="0" w:color="auto"/>
                    <w:right w:val="none" w:sz="0" w:space="0" w:color="auto"/>
                  </w:divBdr>
                </w:div>
                <w:div w:id="849949584">
                  <w:marLeft w:val="0"/>
                  <w:marRight w:val="0"/>
                  <w:marTop w:val="121"/>
                  <w:marBottom w:val="0"/>
                  <w:divBdr>
                    <w:top w:val="none" w:sz="0" w:space="0" w:color="auto"/>
                    <w:left w:val="none" w:sz="0" w:space="0" w:color="auto"/>
                    <w:bottom w:val="none" w:sz="0" w:space="0" w:color="auto"/>
                    <w:right w:val="none" w:sz="0" w:space="0" w:color="auto"/>
                  </w:divBdr>
                </w:div>
                <w:div w:id="280259073">
                  <w:marLeft w:val="0"/>
                  <w:marRight w:val="0"/>
                  <w:marTop w:val="121"/>
                  <w:marBottom w:val="0"/>
                  <w:divBdr>
                    <w:top w:val="none" w:sz="0" w:space="0" w:color="auto"/>
                    <w:left w:val="none" w:sz="0" w:space="0" w:color="auto"/>
                    <w:bottom w:val="none" w:sz="0" w:space="0" w:color="auto"/>
                    <w:right w:val="none" w:sz="0" w:space="0" w:color="auto"/>
                  </w:divBdr>
                </w:div>
                <w:div w:id="439027759">
                  <w:marLeft w:val="0"/>
                  <w:marRight w:val="0"/>
                  <w:marTop w:val="121"/>
                  <w:marBottom w:val="0"/>
                  <w:divBdr>
                    <w:top w:val="none" w:sz="0" w:space="0" w:color="auto"/>
                    <w:left w:val="none" w:sz="0" w:space="0" w:color="auto"/>
                    <w:bottom w:val="none" w:sz="0" w:space="0" w:color="auto"/>
                    <w:right w:val="none" w:sz="0" w:space="0" w:color="auto"/>
                  </w:divBdr>
                </w:div>
                <w:div w:id="618872637">
                  <w:marLeft w:val="0"/>
                  <w:marRight w:val="0"/>
                  <w:marTop w:val="121"/>
                  <w:marBottom w:val="0"/>
                  <w:divBdr>
                    <w:top w:val="none" w:sz="0" w:space="0" w:color="auto"/>
                    <w:left w:val="none" w:sz="0" w:space="0" w:color="auto"/>
                    <w:bottom w:val="none" w:sz="0" w:space="0" w:color="auto"/>
                    <w:right w:val="none" w:sz="0" w:space="0" w:color="auto"/>
                  </w:divBdr>
                </w:div>
                <w:div w:id="1995062382">
                  <w:marLeft w:val="0"/>
                  <w:marRight w:val="0"/>
                  <w:marTop w:val="121"/>
                  <w:marBottom w:val="0"/>
                  <w:divBdr>
                    <w:top w:val="none" w:sz="0" w:space="0" w:color="auto"/>
                    <w:left w:val="none" w:sz="0" w:space="0" w:color="auto"/>
                    <w:bottom w:val="none" w:sz="0" w:space="0" w:color="auto"/>
                    <w:right w:val="none" w:sz="0" w:space="0" w:color="auto"/>
                  </w:divBdr>
                </w:div>
                <w:div w:id="1112554273">
                  <w:marLeft w:val="0"/>
                  <w:marRight w:val="0"/>
                  <w:marTop w:val="121"/>
                  <w:marBottom w:val="0"/>
                  <w:divBdr>
                    <w:top w:val="none" w:sz="0" w:space="0" w:color="auto"/>
                    <w:left w:val="none" w:sz="0" w:space="0" w:color="auto"/>
                    <w:bottom w:val="none" w:sz="0" w:space="0" w:color="auto"/>
                    <w:right w:val="none" w:sz="0" w:space="0" w:color="auto"/>
                  </w:divBdr>
                </w:div>
                <w:div w:id="298658198">
                  <w:marLeft w:val="0"/>
                  <w:marRight w:val="0"/>
                  <w:marTop w:val="121"/>
                  <w:marBottom w:val="0"/>
                  <w:divBdr>
                    <w:top w:val="none" w:sz="0" w:space="0" w:color="auto"/>
                    <w:left w:val="none" w:sz="0" w:space="0" w:color="auto"/>
                    <w:bottom w:val="none" w:sz="0" w:space="0" w:color="auto"/>
                    <w:right w:val="none" w:sz="0" w:space="0" w:color="auto"/>
                  </w:divBdr>
                </w:div>
                <w:div w:id="641344952">
                  <w:marLeft w:val="0"/>
                  <w:marRight w:val="0"/>
                  <w:marTop w:val="121"/>
                  <w:marBottom w:val="0"/>
                  <w:divBdr>
                    <w:top w:val="none" w:sz="0" w:space="0" w:color="auto"/>
                    <w:left w:val="none" w:sz="0" w:space="0" w:color="auto"/>
                    <w:bottom w:val="none" w:sz="0" w:space="0" w:color="auto"/>
                    <w:right w:val="none" w:sz="0" w:space="0" w:color="auto"/>
                  </w:divBdr>
                </w:div>
                <w:div w:id="681669199">
                  <w:marLeft w:val="0"/>
                  <w:marRight w:val="0"/>
                  <w:marTop w:val="121"/>
                  <w:marBottom w:val="0"/>
                  <w:divBdr>
                    <w:top w:val="none" w:sz="0" w:space="0" w:color="auto"/>
                    <w:left w:val="none" w:sz="0" w:space="0" w:color="auto"/>
                    <w:bottom w:val="none" w:sz="0" w:space="0" w:color="auto"/>
                    <w:right w:val="none" w:sz="0" w:space="0" w:color="auto"/>
                  </w:divBdr>
                </w:div>
                <w:div w:id="235673798">
                  <w:marLeft w:val="0"/>
                  <w:marRight w:val="0"/>
                  <w:marTop w:val="121"/>
                  <w:marBottom w:val="0"/>
                  <w:divBdr>
                    <w:top w:val="none" w:sz="0" w:space="0" w:color="auto"/>
                    <w:left w:val="none" w:sz="0" w:space="0" w:color="auto"/>
                    <w:bottom w:val="none" w:sz="0" w:space="0" w:color="auto"/>
                    <w:right w:val="none" w:sz="0" w:space="0" w:color="auto"/>
                  </w:divBdr>
                </w:div>
                <w:div w:id="1744570771">
                  <w:marLeft w:val="0"/>
                  <w:marRight w:val="0"/>
                  <w:marTop w:val="121"/>
                  <w:marBottom w:val="0"/>
                  <w:divBdr>
                    <w:top w:val="none" w:sz="0" w:space="0" w:color="auto"/>
                    <w:left w:val="none" w:sz="0" w:space="0" w:color="auto"/>
                    <w:bottom w:val="none" w:sz="0" w:space="0" w:color="auto"/>
                    <w:right w:val="none" w:sz="0" w:space="0" w:color="auto"/>
                  </w:divBdr>
                </w:div>
                <w:div w:id="251009505">
                  <w:marLeft w:val="0"/>
                  <w:marRight w:val="0"/>
                  <w:marTop w:val="121"/>
                  <w:marBottom w:val="0"/>
                  <w:divBdr>
                    <w:top w:val="none" w:sz="0" w:space="0" w:color="auto"/>
                    <w:left w:val="none" w:sz="0" w:space="0" w:color="auto"/>
                    <w:bottom w:val="none" w:sz="0" w:space="0" w:color="auto"/>
                    <w:right w:val="none" w:sz="0" w:space="0" w:color="auto"/>
                  </w:divBdr>
                </w:div>
                <w:div w:id="1465075668">
                  <w:marLeft w:val="0"/>
                  <w:marRight w:val="0"/>
                  <w:marTop w:val="121"/>
                  <w:marBottom w:val="0"/>
                  <w:divBdr>
                    <w:top w:val="none" w:sz="0" w:space="0" w:color="auto"/>
                    <w:left w:val="none" w:sz="0" w:space="0" w:color="auto"/>
                    <w:bottom w:val="none" w:sz="0" w:space="0" w:color="auto"/>
                    <w:right w:val="none" w:sz="0" w:space="0" w:color="auto"/>
                  </w:divBdr>
                </w:div>
                <w:div w:id="1167987467">
                  <w:marLeft w:val="0"/>
                  <w:marRight w:val="0"/>
                  <w:marTop w:val="121"/>
                  <w:marBottom w:val="0"/>
                  <w:divBdr>
                    <w:top w:val="none" w:sz="0" w:space="0" w:color="auto"/>
                    <w:left w:val="none" w:sz="0" w:space="0" w:color="auto"/>
                    <w:bottom w:val="none" w:sz="0" w:space="0" w:color="auto"/>
                    <w:right w:val="none" w:sz="0" w:space="0" w:color="auto"/>
                  </w:divBdr>
                </w:div>
                <w:div w:id="84573225">
                  <w:marLeft w:val="0"/>
                  <w:marRight w:val="0"/>
                  <w:marTop w:val="121"/>
                  <w:marBottom w:val="0"/>
                  <w:divBdr>
                    <w:top w:val="none" w:sz="0" w:space="0" w:color="auto"/>
                    <w:left w:val="none" w:sz="0" w:space="0" w:color="auto"/>
                    <w:bottom w:val="none" w:sz="0" w:space="0" w:color="auto"/>
                    <w:right w:val="none" w:sz="0" w:space="0" w:color="auto"/>
                  </w:divBdr>
                </w:div>
                <w:div w:id="181866680">
                  <w:marLeft w:val="0"/>
                  <w:marRight w:val="0"/>
                  <w:marTop w:val="121"/>
                  <w:marBottom w:val="0"/>
                  <w:divBdr>
                    <w:top w:val="none" w:sz="0" w:space="0" w:color="auto"/>
                    <w:left w:val="none" w:sz="0" w:space="0" w:color="auto"/>
                    <w:bottom w:val="none" w:sz="0" w:space="0" w:color="auto"/>
                    <w:right w:val="none" w:sz="0" w:space="0" w:color="auto"/>
                  </w:divBdr>
                </w:div>
                <w:div w:id="360205266">
                  <w:marLeft w:val="0"/>
                  <w:marRight w:val="0"/>
                  <w:marTop w:val="121"/>
                  <w:marBottom w:val="0"/>
                  <w:divBdr>
                    <w:top w:val="none" w:sz="0" w:space="0" w:color="auto"/>
                    <w:left w:val="none" w:sz="0" w:space="0" w:color="auto"/>
                    <w:bottom w:val="none" w:sz="0" w:space="0" w:color="auto"/>
                    <w:right w:val="none" w:sz="0" w:space="0" w:color="auto"/>
                  </w:divBdr>
                </w:div>
                <w:div w:id="464465073">
                  <w:marLeft w:val="0"/>
                  <w:marRight w:val="0"/>
                  <w:marTop w:val="121"/>
                  <w:marBottom w:val="0"/>
                  <w:divBdr>
                    <w:top w:val="none" w:sz="0" w:space="0" w:color="auto"/>
                    <w:left w:val="none" w:sz="0" w:space="0" w:color="auto"/>
                    <w:bottom w:val="none" w:sz="0" w:space="0" w:color="auto"/>
                    <w:right w:val="none" w:sz="0" w:space="0" w:color="auto"/>
                  </w:divBdr>
                </w:div>
                <w:div w:id="1971813620">
                  <w:marLeft w:val="0"/>
                  <w:marRight w:val="0"/>
                  <w:marTop w:val="121"/>
                  <w:marBottom w:val="0"/>
                  <w:divBdr>
                    <w:top w:val="none" w:sz="0" w:space="0" w:color="auto"/>
                    <w:left w:val="none" w:sz="0" w:space="0" w:color="auto"/>
                    <w:bottom w:val="none" w:sz="0" w:space="0" w:color="auto"/>
                    <w:right w:val="none" w:sz="0" w:space="0" w:color="auto"/>
                  </w:divBdr>
                </w:div>
                <w:div w:id="970326035">
                  <w:marLeft w:val="0"/>
                  <w:marRight w:val="0"/>
                  <w:marTop w:val="121"/>
                  <w:marBottom w:val="0"/>
                  <w:divBdr>
                    <w:top w:val="none" w:sz="0" w:space="0" w:color="auto"/>
                    <w:left w:val="none" w:sz="0" w:space="0" w:color="auto"/>
                    <w:bottom w:val="none" w:sz="0" w:space="0" w:color="auto"/>
                    <w:right w:val="none" w:sz="0" w:space="0" w:color="auto"/>
                  </w:divBdr>
                </w:div>
                <w:div w:id="1628513714">
                  <w:marLeft w:val="0"/>
                  <w:marRight w:val="0"/>
                  <w:marTop w:val="121"/>
                  <w:marBottom w:val="0"/>
                  <w:divBdr>
                    <w:top w:val="none" w:sz="0" w:space="0" w:color="auto"/>
                    <w:left w:val="none" w:sz="0" w:space="0" w:color="auto"/>
                    <w:bottom w:val="none" w:sz="0" w:space="0" w:color="auto"/>
                    <w:right w:val="none" w:sz="0" w:space="0" w:color="auto"/>
                  </w:divBdr>
                </w:div>
                <w:div w:id="2025352933">
                  <w:marLeft w:val="0"/>
                  <w:marRight w:val="0"/>
                  <w:marTop w:val="121"/>
                  <w:marBottom w:val="0"/>
                  <w:divBdr>
                    <w:top w:val="none" w:sz="0" w:space="0" w:color="auto"/>
                    <w:left w:val="none" w:sz="0" w:space="0" w:color="auto"/>
                    <w:bottom w:val="none" w:sz="0" w:space="0" w:color="auto"/>
                    <w:right w:val="none" w:sz="0" w:space="0" w:color="auto"/>
                  </w:divBdr>
                </w:div>
                <w:div w:id="403526475">
                  <w:marLeft w:val="0"/>
                  <w:marRight w:val="0"/>
                  <w:marTop w:val="121"/>
                  <w:marBottom w:val="0"/>
                  <w:divBdr>
                    <w:top w:val="none" w:sz="0" w:space="0" w:color="auto"/>
                    <w:left w:val="none" w:sz="0" w:space="0" w:color="auto"/>
                    <w:bottom w:val="none" w:sz="0" w:space="0" w:color="auto"/>
                    <w:right w:val="none" w:sz="0" w:space="0" w:color="auto"/>
                  </w:divBdr>
                </w:div>
                <w:div w:id="1564606841">
                  <w:marLeft w:val="0"/>
                  <w:marRight w:val="0"/>
                  <w:marTop w:val="121"/>
                  <w:marBottom w:val="0"/>
                  <w:divBdr>
                    <w:top w:val="none" w:sz="0" w:space="0" w:color="auto"/>
                    <w:left w:val="none" w:sz="0" w:space="0" w:color="auto"/>
                    <w:bottom w:val="none" w:sz="0" w:space="0" w:color="auto"/>
                    <w:right w:val="none" w:sz="0" w:space="0" w:color="auto"/>
                  </w:divBdr>
                </w:div>
                <w:div w:id="682130420">
                  <w:marLeft w:val="0"/>
                  <w:marRight w:val="0"/>
                  <w:marTop w:val="121"/>
                  <w:marBottom w:val="0"/>
                  <w:divBdr>
                    <w:top w:val="none" w:sz="0" w:space="0" w:color="auto"/>
                    <w:left w:val="none" w:sz="0" w:space="0" w:color="auto"/>
                    <w:bottom w:val="none" w:sz="0" w:space="0" w:color="auto"/>
                    <w:right w:val="none" w:sz="0" w:space="0" w:color="auto"/>
                  </w:divBdr>
                </w:div>
                <w:div w:id="2056151712">
                  <w:marLeft w:val="0"/>
                  <w:marRight w:val="0"/>
                  <w:marTop w:val="121"/>
                  <w:marBottom w:val="0"/>
                  <w:divBdr>
                    <w:top w:val="none" w:sz="0" w:space="0" w:color="auto"/>
                    <w:left w:val="none" w:sz="0" w:space="0" w:color="auto"/>
                    <w:bottom w:val="none" w:sz="0" w:space="0" w:color="auto"/>
                    <w:right w:val="none" w:sz="0" w:space="0" w:color="auto"/>
                  </w:divBdr>
                </w:div>
                <w:div w:id="264044944">
                  <w:marLeft w:val="0"/>
                  <w:marRight w:val="0"/>
                  <w:marTop w:val="121"/>
                  <w:marBottom w:val="0"/>
                  <w:divBdr>
                    <w:top w:val="none" w:sz="0" w:space="0" w:color="auto"/>
                    <w:left w:val="none" w:sz="0" w:space="0" w:color="auto"/>
                    <w:bottom w:val="none" w:sz="0" w:space="0" w:color="auto"/>
                    <w:right w:val="none" w:sz="0" w:space="0" w:color="auto"/>
                  </w:divBdr>
                </w:div>
                <w:div w:id="114108551">
                  <w:marLeft w:val="0"/>
                  <w:marRight w:val="0"/>
                  <w:marTop w:val="121"/>
                  <w:marBottom w:val="0"/>
                  <w:divBdr>
                    <w:top w:val="none" w:sz="0" w:space="0" w:color="auto"/>
                    <w:left w:val="none" w:sz="0" w:space="0" w:color="auto"/>
                    <w:bottom w:val="none" w:sz="0" w:space="0" w:color="auto"/>
                    <w:right w:val="none" w:sz="0" w:space="0" w:color="auto"/>
                  </w:divBdr>
                </w:div>
                <w:div w:id="170989643">
                  <w:marLeft w:val="0"/>
                  <w:marRight w:val="0"/>
                  <w:marTop w:val="121"/>
                  <w:marBottom w:val="0"/>
                  <w:divBdr>
                    <w:top w:val="none" w:sz="0" w:space="0" w:color="auto"/>
                    <w:left w:val="none" w:sz="0" w:space="0" w:color="auto"/>
                    <w:bottom w:val="none" w:sz="0" w:space="0" w:color="auto"/>
                    <w:right w:val="none" w:sz="0" w:space="0" w:color="auto"/>
                  </w:divBdr>
                </w:div>
                <w:div w:id="1936549792">
                  <w:marLeft w:val="0"/>
                  <w:marRight w:val="0"/>
                  <w:marTop w:val="121"/>
                  <w:marBottom w:val="0"/>
                  <w:divBdr>
                    <w:top w:val="none" w:sz="0" w:space="0" w:color="auto"/>
                    <w:left w:val="none" w:sz="0" w:space="0" w:color="auto"/>
                    <w:bottom w:val="none" w:sz="0" w:space="0" w:color="auto"/>
                    <w:right w:val="none" w:sz="0" w:space="0" w:color="auto"/>
                  </w:divBdr>
                </w:div>
                <w:div w:id="2092004359">
                  <w:marLeft w:val="0"/>
                  <w:marRight w:val="0"/>
                  <w:marTop w:val="121"/>
                  <w:marBottom w:val="0"/>
                  <w:divBdr>
                    <w:top w:val="none" w:sz="0" w:space="0" w:color="auto"/>
                    <w:left w:val="none" w:sz="0" w:space="0" w:color="auto"/>
                    <w:bottom w:val="none" w:sz="0" w:space="0" w:color="auto"/>
                    <w:right w:val="none" w:sz="0" w:space="0" w:color="auto"/>
                  </w:divBdr>
                </w:div>
                <w:div w:id="1263800931">
                  <w:marLeft w:val="0"/>
                  <w:marRight w:val="0"/>
                  <w:marTop w:val="121"/>
                  <w:marBottom w:val="0"/>
                  <w:divBdr>
                    <w:top w:val="none" w:sz="0" w:space="0" w:color="auto"/>
                    <w:left w:val="none" w:sz="0" w:space="0" w:color="auto"/>
                    <w:bottom w:val="none" w:sz="0" w:space="0" w:color="auto"/>
                    <w:right w:val="none" w:sz="0" w:space="0" w:color="auto"/>
                  </w:divBdr>
                </w:div>
                <w:div w:id="1804347929">
                  <w:marLeft w:val="0"/>
                  <w:marRight w:val="0"/>
                  <w:marTop w:val="121"/>
                  <w:marBottom w:val="0"/>
                  <w:divBdr>
                    <w:top w:val="none" w:sz="0" w:space="0" w:color="auto"/>
                    <w:left w:val="none" w:sz="0" w:space="0" w:color="auto"/>
                    <w:bottom w:val="none" w:sz="0" w:space="0" w:color="auto"/>
                    <w:right w:val="none" w:sz="0" w:space="0" w:color="auto"/>
                  </w:divBdr>
                </w:div>
                <w:div w:id="1823042017">
                  <w:marLeft w:val="0"/>
                  <w:marRight w:val="0"/>
                  <w:marTop w:val="121"/>
                  <w:marBottom w:val="0"/>
                  <w:divBdr>
                    <w:top w:val="none" w:sz="0" w:space="0" w:color="auto"/>
                    <w:left w:val="none" w:sz="0" w:space="0" w:color="auto"/>
                    <w:bottom w:val="none" w:sz="0" w:space="0" w:color="auto"/>
                    <w:right w:val="none" w:sz="0" w:space="0" w:color="auto"/>
                  </w:divBdr>
                </w:div>
                <w:div w:id="1087191931">
                  <w:marLeft w:val="0"/>
                  <w:marRight w:val="0"/>
                  <w:marTop w:val="121"/>
                  <w:marBottom w:val="0"/>
                  <w:divBdr>
                    <w:top w:val="none" w:sz="0" w:space="0" w:color="auto"/>
                    <w:left w:val="none" w:sz="0" w:space="0" w:color="auto"/>
                    <w:bottom w:val="none" w:sz="0" w:space="0" w:color="auto"/>
                    <w:right w:val="none" w:sz="0" w:space="0" w:color="auto"/>
                  </w:divBdr>
                </w:div>
                <w:div w:id="414784392">
                  <w:marLeft w:val="0"/>
                  <w:marRight w:val="0"/>
                  <w:marTop w:val="121"/>
                  <w:marBottom w:val="0"/>
                  <w:divBdr>
                    <w:top w:val="none" w:sz="0" w:space="0" w:color="auto"/>
                    <w:left w:val="none" w:sz="0" w:space="0" w:color="auto"/>
                    <w:bottom w:val="none" w:sz="0" w:space="0" w:color="auto"/>
                    <w:right w:val="none" w:sz="0" w:space="0" w:color="auto"/>
                  </w:divBdr>
                </w:div>
                <w:div w:id="1134759101">
                  <w:marLeft w:val="0"/>
                  <w:marRight w:val="0"/>
                  <w:marTop w:val="121"/>
                  <w:marBottom w:val="0"/>
                  <w:divBdr>
                    <w:top w:val="none" w:sz="0" w:space="0" w:color="auto"/>
                    <w:left w:val="none" w:sz="0" w:space="0" w:color="auto"/>
                    <w:bottom w:val="none" w:sz="0" w:space="0" w:color="auto"/>
                    <w:right w:val="none" w:sz="0" w:space="0" w:color="auto"/>
                  </w:divBdr>
                </w:div>
                <w:div w:id="70275802">
                  <w:marLeft w:val="0"/>
                  <w:marRight w:val="0"/>
                  <w:marTop w:val="121"/>
                  <w:marBottom w:val="0"/>
                  <w:divBdr>
                    <w:top w:val="none" w:sz="0" w:space="0" w:color="auto"/>
                    <w:left w:val="none" w:sz="0" w:space="0" w:color="auto"/>
                    <w:bottom w:val="none" w:sz="0" w:space="0" w:color="auto"/>
                    <w:right w:val="none" w:sz="0" w:space="0" w:color="auto"/>
                  </w:divBdr>
                </w:div>
                <w:div w:id="994340586">
                  <w:marLeft w:val="0"/>
                  <w:marRight w:val="0"/>
                  <w:marTop w:val="121"/>
                  <w:marBottom w:val="0"/>
                  <w:divBdr>
                    <w:top w:val="none" w:sz="0" w:space="0" w:color="auto"/>
                    <w:left w:val="none" w:sz="0" w:space="0" w:color="auto"/>
                    <w:bottom w:val="none" w:sz="0" w:space="0" w:color="auto"/>
                    <w:right w:val="none" w:sz="0" w:space="0" w:color="auto"/>
                  </w:divBdr>
                </w:div>
                <w:div w:id="1443377331">
                  <w:marLeft w:val="0"/>
                  <w:marRight w:val="0"/>
                  <w:marTop w:val="121"/>
                  <w:marBottom w:val="0"/>
                  <w:divBdr>
                    <w:top w:val="none" w:sz="0" w:space="0" w:color="auto"/>
                    <w:left w:val="none" w:sz="0" w:space="0" w:color="auto"/>
                    <w:bottom w:val="none" w:sz="0" w:space="0" w:color="auto"/>
                    <w:right w:val="none" w:sz="0" w:space="0" w:color="auto"/>
                  </w:divBdr>
                </w:div>
                <w:div w:id="1965849350">
                  <w:marLeft w:val="0"/>
                  <w:marRight w:val="0"/>
                  <w:marTop w:val="121"/>
                  <w:marBottom w:val="0"/>
                  <w:divBdr>
                    <w:top w:val="none" w:sz="0" w:space="0" w:color="auto"/>
                    <w:left w:val="none" w:sz="0" w:space="0" w:color="auto"/>
                    <w:bottom w:val="none" w:sz="0" w:space="0" w:color="auto"/>
                    <w:right w:val="none" w:sz="0" w:space="0" w:color="auto"/>
                  </w:divBdr>
                </w:div>
                <w:div w:id="1770851595">
                  <w:marLeft w:val="0"/>
                  <w:marRight w:val="0"/>
                  <w:marTop w:val="121"/>
                  <w:marBottom w:val="0"/>
                  <w:divBdr>
                    <w:top w:val="none" w:sz="0" w:space="0" w:color="auto"/>
                    <w:left w:val="none" w:sz="0" w:space="0" w:color="auto"/>
                    <w:bottom w:val="none" w:sz="0" w:space="0" w:color="auto"/>
                    <w:right w:val="none" w:sz="0" w:space="0" w:color="auto"/>
                  </w:divBdr>
                </w:div>
                <w:div w:id="1392968608">
                  <w:marLeft w:val="0"/>
                  <w:marRight w:val="0"/>
                  <w:marTop w:val="121"/>
                  <w:marBottom w:val="0"/>
                  <w:divBdr>
                    <w:top w:val="none" w:sz="0" w:space="0" w:color="auto"/>
                    <w:left w:val="none" w:sz="0" w:space="0" w:color="auto"/>
                    <w:bottom w:val="none" w:sz="0" w:space="0" w:color="auto"/>
                    <w:right w:val="none" w:sz="0" w:space="0" w:color="auto"/>
                  </w:divBdr>
                </w:div>
                <w:div w:id="1102800104">
                  <w:marLeft w:val="0"/>
                  <w:marRight w:val="0"/>
                  <w:marTop w:val="121"/>
                  <w:marBottom w:val="0"/>
                  <w:divBdr>
                    <w:top w:val="none" w:sz="0" w:space="0" w:color="auto"/>
                    <w:left w:val="none" w:sz="0" w:space="0" w:color="auto"/>
                    <w:bottom w:val="none" w:sz="0" w:space="0" w:color="auto"/>
                    <w:right w:val="none" w:sz="0" w:space="0" w:color="auto"/>
                  </w:divBdr>
                </w:div>
                <w:div w:id="677275628">
                  <w:marLeft w:val="0"/>
                  <w:marRight w:val="0"/>
                  <w:marTop w:val="121"/>
                  <w:marBottom w:val="0"/>
                  <w:divBdr>
                    <w:top w:val="none" w:sz="0" w:space="0" w:color="auto"/>
                    <w:left w:val="none" w:sz="0" w:space="0" w:color="auto"/>
                    <w:bottom w:val="none" w:sz="0" w:space="0" w:color="auto"/>
                    <w:right w:val="none" w:sz="0" w:space="0" w:color="auto"/>
                  </w:divBdr>
                </w:div>
                <w:div w:id="1452433718">
                  <w:marLeft w:val="0"/>
                  <w:marRight w:val="0"/>
                  <w:marTop w:val="121"/>
                  <w:marBottom w:val="0"/>
                  <w:divBdr>
                    <w:top w:val="none" w:sz="0" w:space="0" w:color="auto"/>
                    <w:left w:val="none" w:sz="0" w:space="0" w:color="auto"/>
                    <w:bottom w:val="none" w:sz="0" w:space="0" w:color="auto"/>
                    <w:right w:val="none" w:sz="0" w:space="0" w:color="auto"/>
                  </w:divBdr>
                </w:div>
                <w:div w:id="1171027804">
                  <w:marLeft w:val="0"/>
                  <w:marRight w:val="0"/>
                  <w:marTop w:val="121"/>
                  <w:marBottom w:val="0"/>
                  <w:divBdr>
                    <w:top w:val="none" w:sz="0" w:space="0" w:color="auto"/>
                    <w:left w:val="none" w:sz="0" w:space="0" w:color="auto"/>
                    <w:bottom w:val="none" w:sz="0" w:space="0" w:color="auto"/>
                    <w:right w:val="none" w:sz="0" w:space="0" w:color="auto"/>
                  </w:divBdr>
                </w:div>
                <w:div w:id="587157495">
                  <w:marLeft w:val="0"/>
                  <w:marRight w:val="0"/>
                  <w:marTop w:val="121"/>
                  <w:marBottom w:val="0"/>
                  <w:divBdr>
                    <w:top w:val="none" w:sz="0" w:space="0" w:color="auto"/>
                    <w:left w:val="none" w:sz="0" w:space="0" w:color="auto"/>
                    <w:bottom w:val="none" w:sz="0" w:space="0" w:color="auto"/>
                    <w:right w:val="none" w:sz="0" w:space="0" w:color="auto"/>
                  </w:divBdr>
                </w:div>
                <w:div w:id="1243023353">
                  <w:marLeft w:val="0"/>
                  <w:marRight w:val="0"/>
                  <w:marTop w:val="121"/>
                  <w:marBottom w:val="0"/>
                  <w:divBdr>
                    <w:top w:val="none" w:sz="0" w:space="0" w:color="auto"/>
                    <w:left w:val="none" w:sz="0" w:space="0" w:color="auto"/>
                    <w:bottom w:val="none" w:sz="0" w:space="0" w:color="auto"/>
                    <w:right w:val="none" w:sz="0" w:space="0" w:color="auto"/>
                  </w:divBdr>
                </w:div>
                <w:div w:id="2056537746">
                  <w:marLeft w:val="0"/>
                  <w:marRight w:val="0"/>
                  <w:marTop w:val="121"/>
                  <w:marBottom w:val="0"/>
                  <w:divBdr>
                    <w:top w:val="none" w:sz="0" w:space="0" w:color="auto"/>
                    <w:left w:val="none" w:sz="0" w:space="0" w:color="auto"/>
                    <w:bottom w:val="none" w:sz="0" w:space="0" w:color="auto"/>
                    <w:right w:val="none" w:sz="0" w:space="0" w:color="auto"/>
                  </w:divBdr>
                </w:div>
                <w:div w:id="2008626352">
                  <w:marLeft w:val="0"/>
                  <w:marRight w:val="0"/>
                  <w:marTop w:val="121"/>
                  <w:marBottom w:val="0"/>
                  <w:divBdr>
                    <w:top w:val="none" w:sz="0" w:space="0" w:color="auto"/>
                    <w:left w:val="none" w:sz="0" w:space="0" w:color="auto"/>
                    <w:bottom w:val="none" w:sz="0" w:space="0" w:color="auto"/>
                    <w:right w:val="none" w:sz="0" w:space="0" w:color="auto"/>
                  </w:divBdr>
                </w:div>
                <w:div w:id="583219779">
                  <w:marLeft w:val="0"/>
                  <w:marRight w:val="0"/>
                  <w:marTop w:val="121"/>
                  <w:marBottom w:val="0"/>
                  <w:divBdr>
                    <w:top w:val="none" w:sz="0" w:space="0" w:color="auto"/>
                    <w:left w:val="none" w:sz="0" w:space="0" w:color="auto"/>
                    <w:bottom w:val="none" w:sz="0" w:space="0" w:color="auto"/>
                    <w:right w:val="none" w:sz="0" w:space="0" w:color="auto"/>
                  </w:divBdr>
                </w:div>
                <w:div w:id="121577688">
                  <w:marLeft w:val="0"/>
                  <w:marRight w:val="0"/>
                  <w:marTop w:val="121"/>
                  <w:marBottom w:val="0"/>
                  <w:divBdr>
                    <w:top w:val="none" w:sz="0" w:space="0" w:color="auto"/>
                    <w:left w:val="none" w:sz="0" w:space="0" w:color="auto"/>
                    <w:bottom w:val="none" w:sz="0" w:space="0" w:color="auto"/>
                    <w:right w:val="none" w:sz="0" w:space="0" w:color="auto"/>
                  </w:divBdr>
                </w:div>
                <w:div w:id="1959068144">
                  <w:marLeft w:val="0"/>
                  <w:marRight w:val="0"/>
                  <w:marTop w:val="121"/>
                  <w:marBottom w:val="0"/>
                  <w:divBdr>
                    <w:top w:val="none" w:sz="0" w:space="0" w:color="auto"/>
                    <w:left w:val="none" w:sz="0" w:space="0" w:color="auto"/>
                    <w:bottom w:val="none" w:sz="0" w:space="0" w:color="auto"/>
                    <w:right w:val="none" w:sz="0" w:space="0" w:color="auto"/>
                  </w:divBdr>
                </w:div>
                <w:div w:id="142502110">
                  <w:marLeft w:val="0"/>
                  <w:marRight w:val="0"/>
                  <w:marTop w:val="121"/>
                  <w:marBottom w:val="0"/>
                  <w:divBdr>
                    <w:top w:val="none" w:sz="0" w:space="0" w:color="auto"/>
                    <w:left w:val="none" w:sz="0" w:space="0" w:color="auto"/>
                    <w:bottom w:val="none" w:sz="0" w:space="0" w:color="auto"/>
                    <w:right w:val="none" w:sz="0" w:space="0" w:color="auto"/>
                  </w:divBdr>
                </w:div>
                <w:div w:id="774910976">
                  <w:marLeft w:val="0"/>
                  <w:marRight w:val="0"/>
                  <w:marTop w:val="121"/>
                  <w:marBottom w:val="0"/>
                  <w:divBdr>
                    <w:top w:val="none" w:sz="0" w:space="0" w:color="auto"/>
                    <w:left w:val="none" w:sz="0" w:space="0" w:color="auto"/>
                    <w:bottom w:val="none" w:sz="0" w:space="0" w:color="auto"/>
                    <w:right w:val="none" w:sz="0" w:space="0" w:color="auto"/>
                  </w:divBdr>
                </w:div>
                <w:div w:id="2136024074">
                  <w:marLeft w:val="0"/>
                  <w:marRight w:val="0"/>
                  <w:marTop w:val="121"/>
                  <w:marBottom w:val="0"/>
                  <w:divBdr>
                    <w:top w:val="none" w:sz="0" w:space="0" w:color="auto"/>
                    <w:left w:val="none" w:sz="0" w:space="0" w:color="auto"/>
                    <w:bottom w:val="none" w:sz="0" w:space="0" w:color="auto"/>
                    <w:right w:val="none" w:sz="0" w:space="0" w:color="auto"/>
                  </w:divBdr>
                </w:div>
                <w:div w:id="461770158">
                  <w:marLeft w:val="0"/>
                  <w:marRight w:val="0"/>
                  <w:marTop w:val="121"/>
                  <w:marBottom w:val="0"/>
                  <w:divBdr>
                    <w:top w:val="none" w:sz="0" w:space="0" w:color="auto"/>
                    <w:left w:val="none" w:sz="0" w:space="0" w:color="auto"/>
                    <w:bottom w:val="none" w:sz="0" w:space="0" w:color="auto"/>
                    <w:right w:val="none" w:sz="0" w:space="0" w:color="auto"/>
                  </w:divBdr>
                </w:div>
                <w:div w:id="1698501748">
                  <w:marLeft w:val="0"/>
                  <w:marRight w:val="0"/>
                  <w:marTop w:val="121"/>
                  <w:marBottom w:val="0"/>
                  <w:divBdr>
                    <w:top w:val="none" w:sz="0" w:space="0" w:color="auto"/>
                    <w:left w:val="none" w:sz="0" w:space="0" w:color="auto"/>
                    <w:bottom w:val="none" w:sz="0" w:space="0" w:color="auto"/>
                    <w:right w:val="none" w:sz="0" w:space="0" w:color="auto"/>
                  </w:divBdr>
                </w:div>
                <w:div w:id="770323820">
                  <w:marLeft w:val="0"/>
                  <w:marRight w:val="0"/>
                  <w:marTop w:val="121"/>
                  <w:marBottom w:val="0"/>
                  <w:divBdr>
                    <w:top w:val="none" w:sz="0" w:space="0" w:color="auto"/>
                    <w:left w:val="none" w:sz="0" w:space="0" w:color="auto"/>
                    <w:bottom w:val="none" w:sz="0" w:space="0" w:color="auto"/>
                    <w:right w:val="none" w:sz="0" w:space="0" w:color="auto"/>
                  </w:divBdr>
                </w:div>
                <w:div w:id="1229416454">
                  <w:marLeft w:val="0"/>
                  <w:marRight w:val="0"/>
                  <w:marTop w:val="121"/>
                  <w:marBottom w:val="0"/>
                  <w:divBdr>
                    <w:top w:val="none" w:sz="0" w:space="0" w:color="auto"/>
                    <w:left w:val="none" w:sz="0" w:space="0" w:color="auto"/>
                    <w:bottom w:val="none" w:sz="0" w:space="0" w:color="auto"/>
                    <w:right w:val="none" w:sz="0" w:space="0" w:color="auto"/>
                  </w:divBdr>
                </w:div>
                <w:div w:id="2089450314">
                  <w:marLeft w:val="0"/>
                  <w:marRight w:val="0"/>
                  <w:marTop w:val="121"/>
                  <w:marBottom w:val="0"/>
                  <w:divBdr>
                    <w:top w:val="none" w:sz="0" w:space="0" w:color="auto"/>
                    <w:left w:val="none" w:sz="0" w:space="0" w:color="auto"/>
                    <w:bottom w:val="none" w:sz="0" w:space="0" w:color="auto"/>
                    <w:right w:val="none" w:sz="0" w:space="0" w:color="auto"/>
                  </w:divBdr>
                </w:div>
                <w:div w:id="921988490">
                  <w:marLeft w:val="0"/>
                  <w:marRight w:val="0"/>
                  <w:marTop w:val="121"/>
                  <w:marBottom w:val="0"/>
                  <w:divBdr>
                    <w:top w:val="none" w:sz="0" w:space="0" w:color="auto"/>
                    <w:left w:val="none" w:sz="0" w:space="0" w:color="auto"/>
                    <w:bottom w:val="none" w:sz="0" w:space="0" w:color="auto"/>
                    <w:right w:val="none" w:sz="0" w:space="0" w:color="auto"/>
                  </w:divBdr>
                </w:div>
                <w:div w:id="1055659214">
                  <w:marLeft w:val="0"/>
                  <w:marRight w:val="0"/>
                  <w:marTop w:val="121"/>
                  <w:marBottom w:val="0"/>
                  <w:divBdr>
                    <w:top w:val="none" w:sz="0" w:space="0" w:color="auto"/>
                    <w:left w:val="none" w:sz="0" w:space="0" w:color="auto"/>
                    <w:bottom w:val="none" w:sz="0" w:space="0" w:color="auto"/>
                    <w:right w:val="none" w:sz="0" w:space="0" w:color="auto"/>
                  </w:divBdr>
                </w:div>
                <w:div w:id="735130727">
                  <w:marLeft w:val="0"/>
                  <w:marRight w:val="0"/>
                  <w:marTop w:val="121"/>
                  <w:marBottom w:val="0"/>
                  <w:divBdr>
                    <w:top w:val="none" w:sz="0" w:space="0" w:color="auto"/>
                    <w:left w:val="none" w:sz="0" w:space="0" w:color="auto"/>
                    <w:bottom w:val="none" w:sz="0" w:space="0" w:color="auto"/>
                    <w:right w:val="none" w:sz="0" w:space="0" w:color="auto"/>
                  </w:divBdr>
                </w:div>
                <w:div w:id="1798522274">
                  <w:marLeft w:val="0"/>
                  <w:marRight w:val="0"/>
                  <w:marTop w:val="121"/>
                  <w:marBottom w:val="0"/>
                  <w:divBdr>
                    <w:top w:val="none" w:sz="0" w:space="0" w:color="auto"/>
                    <w:left w:val="none" w:sz="0" w:space="0" w:color="auto"/>
                    <w:bottom w:val="none" w:sz="0" w:space="0" w:color="auto"/>
                    <w:right w:val="none" w:sz="0" w:space="0" w:color="auto"/>
                  </w:divBdr>
                </w:div>
                <w:div w:id="403265799">
                  <w:marLeft w:val="0"/>
                  <w:marRight w:val="0"/>
                  <w:marTop w:val="121"/>
                  <w:marBottom w:val="0"/>
                  <w:divBdr>
                    <w:top w:val="none" w:sz="0" w:space="0" w:color="auto"/>
                    <w:left w:val="none" w:sz="0" w:space="0" w:color="auto"/>
                    <w:bottom w:val="none" w:sz="0" w:space="0" w:color="auto"/>
                    <w:right w:val="none" w:sz="0" w:space="0" w:color="auto"/>
                  </w:divBdr>
                </w:div>
                <w:div w:id="2015062411">
                  <w:marLeft w:val="0"/>
                  <w:marRight w:val="0"/>
                  <w:marTop w:val="121"/>
                  <w:marBottom w:val="0"/>
                  <w:divBdr>
                    <w:top w:val="none" w:sz="0" w:space="0" w:color="auto"/>
                    <w:left w:val="none" w:sz="0" w:space="0" w:color="auto"/>
                    <w:bottom w:val="none" w:sz="0" w:space="0" w:color="auto"/>
                    <w:right w:val="none" w:sz="0" w:space="0" w:color="auto"/>
                  </w:divBdr>
                </w:div>
                <w:div w:id="2076776843">
                  <w:marLeft w:val="0"/>
                  <w:marRight w:val="0"/>
                  <w:marTop w:val="121"/>
                  <w:marBottom w:val="0"/>
                  <w:divBdr>
                    <w:top w:val="none" w:sz="0" w:space="0" w:color="auto"/>
                    <w:left w:val="none" w:sz="0" w:space="0" w:color="auto"/>
                    <w:bottom w:val="none" w:sz="0" w:space="0" w:color="auto"/>
                    <w:right w:val="none" w:sz="0" w:space="0" w:color="auto"/>
                  </w:divBdr>
                </w:div>
                <w:div w:id="2028941269">
                  <w:marLeft w:val="0"/>
                  <w:marRight w:val="0"/>
                  <w:marTop w:val="121"/>
                  <w:marBottom w:val="0"/>
                  <w:divBdr>
                    <w:top w:val="none" w:sz="0" w:space="0" w:color="auto"/>
                    <w:left w:val="none" w:sz="0" w:space="0" w:color="auto"/>
                    <w:bottom w:val="none" w:sz="0" w:space="0" w:color="auto"/>
                    <w:right w:val="none" w:sz="0" w:space="0" w:color="auto"/>
                  </w:divBdr>
                </w:div>
                <w:div w:id="1610818728">
                  <w:marLeft w:val="0"/>
                  <w:marRight w:val="0"/>
                  <w:marTop w:val="121"/>
                  <w:marBottom w:val="0"/>
                  <w:divBdr>
                    <w:top w:val="none" w:sz="0" w:space="0" w:color="auto"/>
                    <w:left w:val="none" w:sz="0" w:space="0" w:color="auto"/>
                    <w:bottom w:val="none" w:sz="0" w:space="0" w:color="auto"/>
                    <w:right w:val="none" w:sz="0" w:space="0" w:color="auto"/>
                  </w:divBdr>
                </w:div>
                <w:div w:id="1056047511">
                  <w:marLeft w:val="0"/>
                  <w:marRight w:val="0"/>
                  <w:marTop w:val="121"/>
                  <w:marBottom w:val="0"/>
                  <w:divBdr>
                    <w:top w:val="none" w:sz="0" w:space="0" w:color="auto"/>
                    <w:left w:val="none" w:sz="0" w:space="0" w:color="auto"/>
                    <w:bottom w:val="none" w:sz="0" w:space="0" w:color="auto"/>
                    <w:right w:val="none" w:sz="0" w:space="0" w:color="auto"/>
                  </w:divBdr>
                </w:div>
                <w:div w:id="72749500">
                  <w:marLeft w:val="0"/>
                  <w:marRight w:val="0"/>
                  <w:marTop w:val="0"/>
                  <w:marBottom w:val="0"/>
                  <w:divBdr>
                    <w:top w:val="none" w:sz="0" w:space="0" w:color="auto"/>
                    <w:left w:val="none" w:sz="0" w:space="0" w:color="auto"/>
                    <w:bottom w:val="none" w:sz="0" w:space="0" w:color="auto"/>
                    <w:right w:val="none" w:sz="0" w:space="0" w:color="auto"/>
                  </w:divBdr>
                </w:div>
                <w:div w:id="1816531514">
                  <w:marLeft w:val="0"/>
                  <w:marRight w:val="0"/>
                  <w:marTop w:val="121"/>
                  <w:marBottom w:val="0"/>
                  <w:divBdr>
                    <w:top w:val="none" w:sz="0" w:space="0" w:color="auto"/>
                    <w:left w:val="none" w:sz="0" w:space="0" w:color="auto"/>
                    <w:bottom w:val="none" w:sz="0" w:space="0" w:color="auto"/>
                    <w:right w:val="none" w:sz="0" w:space="0" w:color="auto"/>
                  </w:divBdr>
                </w:div>
                <w:div w:id="1463956620">
                  <w:marLeft w:val="0"/>
                  <w:marRight w:val="0"/>
                  <w:marTop w:val="121"/>
                  <w:marBottom w:val="0"/>
                  <w:divBdr>
                    <w:top w:val="none" w:sz="0" w:space="0" w:color="auto"/>
                    <w:left w:val="none" w:sz="0" w:space="0" w:color="auto"/>
                    <w:bottom w:val="none" w:sz="0" w:space="0" w:color="auto"/>
                    <w:right w:val="none" w:sz="0" w:space="0" w:color="auto"/>
                  </w:divBdr>
                </w:div>
                <w:div w:id="158473237">
                  <w:marLeft w:val="0"/>
                  <w:marRight w:val="0"/>
                  <w:marTop w:val="0"/>
                  <w:marBottom w:val="0"/>
                  <w:divBdr>
                    <w:top w:val="none" w:sz="0" w:space="0" w:color="auto"/>
                    <w:left w:val="none" w:sz="0" w:space="0" w:color="auto"/>
                    <w:bottom w:val="none" w:sz="0" w:space="0" w:color="auto"/>
                    <w:right w:val="none" w:sz="0" w:space="0" w:color="auto"/>
                  </w:divBdr>
                </w:div>
                <w:div w:id="1560818639">
                  <w:marLeft w:val="0"/>
                  <w:marRight w:val="0"/>
                  <w:marTop w:val="0"/>
                  <w:marBottom w:val="0"/>
                  <w:divBdr>
                    <w:top w:val="none" w:sz="0" w:space="0" w:color="auto"/>
                    <w:left w:val="none" w:sz="0" w:space="0" w:color="auto"/>
                    <w:bottom w:val="none" w:sz="0" w:space="0" w:color="auto"/>
                    <w:right w:val="none" w:sz="0" w:space="0" w:color="auto"/>
                  </w:divBdr>
                </w:div>
              </w:divsChild>
            </w:div>
            <w:div w:id="669677372">
              <w:marLeft w:val="0"/>
              <w:marRight w:val="0"/>
              <w:marTop w:val="0"/>
              <w:marBottom w:val="0"/>
              <w:divBdr>
                <w:top w:val="none" w:sz="0" w:space="0" w:color="auto"/>
                <w:left w:val="single" w:sz="6" w:space="0" w:color="DCDCDC"/>
                <w:bottom w:val="none" w:sz="0" w:space="0" w:color="auto"/>
                <w:right w:val="single" w:sz="6" w:space="0" w:color="DCDCDC"/>
              </w:divBdr>
              <w:divsChild>
                <w:div w:id="747969889">
                  <w:marLeft w:val="0"/>
                  <w:marRight w:val="0"/>
                  <w:marTop w:val="0"/>
                  <w:marBottom w:val="0"/>
                  <w:divBdr>
                    <w:top w:val="none" w:sz="0" w:space="0" w:color="auto"/>
                    <w:left w:val="none" w:sz="0" w:space="0" w:color="auto"/>
                    <w:bottom w:val="none" w:sz="0" w:space="0" w:color="auto"/>
                    <w:right w:val="none" w:sz="0" w:space="0" w:color="auto"/>
                  </w:divBdr>
                  <w:divsChild>
                    <w:div w:id="1461144389">
                      <w:marLeft w:val="0"/>
                      <w:marRight w:val="0"/>
                      <w:marTop w:val="0"/>
                      <w:marBottom w:val="0"/>
                      <w:divBdr>
                        <w:top w:val="none" w:sz="0" w:space="0" w:color="auto"/>
                        <w:left w:val="none" w:sz="0" w:space="0" w:color="auto"/>
                        <w:bottom w:val="none" w:sz="0" w:space="0" w:color="auto"/>
                        <w:right w:val="none" w:sz="0" w:space="0" w:color="auto"/>
                      </w:divBdr>
                      <w:divsChild>
                        <w:div w:id="2119371221">
                          <w:marLeft w:val="0"/>
                          <w:marRight w:val="0"/>
                          <w:marTop w:val="0"/>
                          <w:marBottom w:val="0"/>
                          <w:divBdr>
                            <w:top w:val="none" w:sz="0" w:space="0" w:color="auto"/>
                            <w:left w:val="none" w:sz="0" w:space="0" w:color="auto"/>
                            <w:bottom w:val="none" w:sz="0" w:space="0" w:color="auto"/>
                            <w:right w:val="none" w:sz="0" w:space="0" w:color="auto"/>
                          </w:divBdr>
                          <w:divsChild>
                            <w:div w:id="4328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nd=D075CE5DB80583824B5EC0AAE41F17D6&amp;req=doc&amp;base=LAW&amp;n=103023&amp;dst=100056&amp;fld=134" TargetMode="External"/><Relationship Id="rId21" Type="http://schemas.openxmlformats.org/officeDocument/2006/relationships/hyperlink" Target="http://www.consultant.ru/cons/cgi/online.cgi?rnd=D075CE5DB80583824B5EC0AAE41F17D6&amp;req=doc&amp;base=LAW&amp;n=103023&amp;dst=100010&amp;fld=134" TargetMode="External"/><Relationship Id="rId42" Type="http://schemas.openxmlformats.org/officeDocument/2006/relationships/hyperlink" Target="http://www.consultant.ru/cons/cgi/online.cgi?rnd=D075CE5DB80583824B5EC0AAE41F17D6&amp;req=doc&amp;base=LAW&amp;n=103023&amp;dst=100056&amp;fld=134" TargetMode="External"/><Relationship Id="rId47" Type="http://schemas.openxmlformats.org/officeDocument/2006/relationships/hyperlink" Target="http://www.consultant.ru/cons/cgi/online.cgi?rnd=D075CE5DB80583824B5EC0AAE41F17D6&amp;req=doc&amp;base=LAW&amp;n=103023&amp;dst=100074&amp;fld=134" TargetMode="External"/><Relationship Id="rId63" Type="http://schemas.openxmlformats.org/officeDocument/2006/relationships/hyperlink" Target="http://www.consultant.ru/cons/cgi/online.cgi?rnd=D075CE5DB80583824B5EC0AAE41F17D6&amp;req=doc&amp;base=LAW&amp;n=103023&amp;dst=100012&amp;fld=134" TargetMode="External"/><Relationship Id="rId68" Type="http://schemas.openxmlformats.org/officeDocument/2006/relationships/hyperlink" Target="http://www.consultant.ru/cons/cgi/online.cgi?rnd=D075CE5DB80583824B5EC0AAE41F17D6&amp;req=doc&amp;base=LAW&amp;n=112311&amp;dst=43&amp;fld=134&amp;REFFIELD=134&amp;REFDST=100208&amp;REFDOC=103023&amp;REFBASE=LAW&amp;stat=refcode%3D16610%3Bdstident%3D43%3Bindex%3D277" TargetMode="External"/><Relationship Id="rId84" Type="http://schemas.openxmlformats.org/officeDocument/2006/relationships/hyperlink" Target="http://www.consultant.ru/cons/cgi/online.cgi?rnd=D075CE5DB80583824B5EC0AAE41F17D6&amp;req=doc&amp;base=LAW&amp;n=103023&amp;dst=100252&amp;fld=134" TargetMode="External"/><Relationship Id="rId89" Type="http://schemas.openxmlformats.org/officeDocument/2006/relationships/hyperlink" Target="http://www.consultant.ru/cons/cgi/online.cgi?rnd=D075CE5DB80583824B5EC0AAE41F17D6&amp;req=doc&amp;base=LAW&amp;n=103023&amp;dst=100252&amp;fld=134" TargetMode="External"/><Relationship Id="rId2" Type="http://schemas.microsoft.com/office/2007/relationships/stylesWithEffects" Target="stylesWithEffects.xml"/><Relationship Id="rId16" Type="http://schemas.openxmlformats.org/officeDocument/2006/relationships/hyperlink" Target="http://www.consultant.ru/cons/cgi/online.cgi?rnd=D075CE5DB80583824B5EC0AAE41F17D6&amp;req=doc&amp;base=LAW&amp;n=103023&amp;dst=100297&amp;fld=134" TargetMode="External"/><Relationship Id="rId29" Type="http://schemas.openxmlformats.org/officeDocument/2006/relationships/hyperlink" Target="http://www.consultant.ru/cons/cgi/online.cgi?rnd=D075CE5DB80583824B5EC0AAE41F17D6&amp;req=doc&amp;base=LAW&amp;n=103023&amp;dst=100012&amp;fld=134" TargetMode="External"/><Relationship Id="rId107" Type="http://schemas.openxmlformats.org/officeDocument/2006/relationships/hyperlink" Target="mailto:contact@consultant.ru" TargetMode="External"/><Relationship Id="rId11" Type="http://schemas.openxmlformats.org/officeDocument/2006/relationships/hyperlink" Target="http://www.consultant.ru/cons/cgi/online.cgi?rnd=D075CE5DB80583824B5EC0AAE41F17D6&amp;req=doc&amp;base=LAW&amp;n=103023&amp;dst=100011&amp;fld=134" TargetMode="External"/><Relationship Id="rId24" Type="http://schemas.openxmlformats.org/officeDocument/2006/relationships/hyperlink" Target="http://www.consultant.ru/cons/cgi/online.cgi?rnd=D075CE5DB80583824B5EC0AAE41F17D6&amp;req=doc&amp;base=LAW&amp;n=94519&amp;dst=100009&amp;fld=134&amp;REFFIELD=134&amp;REFDST=100061&amp;REFDOC=103023&amp;REFBASE=LAW&amp;stat=refcode%3D16610%3Bdstident%3D100009%3Bindex%3D95" TargetMode="External"/><Relationship Id="rId32" Type="http://schemas.openxmlformats.org/officeDocument/2006/relationships/hyperlink" Target="http://www.consultant.ru/cons/cgi/online.cgi?rnd=D075CE5DB80583824B5EC0AAE41F17D6&amp;req=doc&amp;base=LAW&amp;n=103023&amp;dst=100059&amp;fld=134" TargetMode="External"/><Relationship Id="rId37" Type="http://schemas.openxmlformats.org/officeDocument/2006/relationships/hyperlink" Target="http://www.consultant.ru/cons/cgi/online.cgi?rnd=D075CE5DB80583824B5EC0AAE41F17D6&amp;req=doc&amp;base=LAW&amp;n=112311&amp;dst=43&amp;fld=134&amp;REFFIELD=134&amp;REFDST=100138&amp;REFDOC=103023&amp;REFBASE=LAW&amp;stat=refcode%3D16610%3Bdstident%3D43%3Bindex%3D187" TargetMode="External"/><Relationship Id="rId40" Type="http://schemas.openxmlformats.org/officeDocument/2006/relationships/hyperlink" Target="http://www.consultant.ru/cons/cgi/online.cgi?rnd=D075CE5DB80583824B5EC0AAE41F17D6&amp;req=doc&amp;base=LAW&amp;n=103023&amp;dst=100010&amp;fld=134" TargetMode="External"/><Relationship Id="rId45" Type="http://schemas.openxmlformats.org/officeDocument/2006/relationships/hyperlink" Target="http://www.consultant.ru/cons/cgi/online.cgi?rnd=D075CE5DB80583824B5EC0AAE41F17D6&amp;req=doc&amp;base=LAW&amp;n=112311&amp;dst=43&amp;fld=134&amp;REFFIELD=134&amp;REFDST=100166&amp;REFDOC=103023&amp;REFBASE=LAW&amp;stat=refcode%3D16610%3Bdstident%3D43%3Bindex%3D221" TargetMode="External"/><Relationship Id="rId53" Type="http://schemas.openxmlformats.org/officeDocument/2006/relationships/hyperlink" Target="http://www.consultant.ru/cons/cgi/online.cgi?rnd=D075CE5DB80583824B5EC0AAE41F17D6&amp;req=doc&amp;base=LAW&amp;n=103023&amp;dst=100012&amp;fld=134" TargetMode="External"/><Relationship Id="rId58" Type="http://schemas.openxmlformats.org/officeDocument/2006/relationships/hyperlink" Target="http://www.consultant.ru/cons/cgi/online.cgi?rnd=D075CE5DB80583824B5EC0AAE41F17D6&amp;req=doc&amp;base=LAW&amp;n=103023&amp;dst=100012&amp;fld=134" TargetMode="External"/><Relationship Id="rId66" Type="http://schemas.openxmlformats.org/officeDocument/2006/relationships/hyperlink" Target="http://www.consultant.ru/cons/cgi/online.cgi?rnd=D075CE5DB80583824B5EC0AAE41F17D6&amp;req=doc&amp;base=LAW&amp;n=104665&amp;dst=100018&amp;fld=134&amp;REFFIELD=134&amp;REFDST=100197&amp;REFDOC=103023&amp;REFBASE=LAW&amp;stat=refcode%3D16610%3Bdstident%3D100018%3Bindex%3D262" TargetMode="External"/><Relationship Id="rId74" Type="http://schemas.openxmlformats.org/officeDocument/2006/relationships/hyperlink" Target="http://www.consultant.ru/cons/cgi/online.cgi?rnd=D075CE5DB80583824B5EC0AAE41F17D6&amp;req=doc&amp;base=LAW&amp;n=103023&amp;dst=100221&amp;fld=134" TargetMode="External"/><Relationship Id="rId79" Type="http://schemas.openxmlformats.org/officeDocument/2006/relationships/hyperlink" Target="http://www.consultant.ru/cons/cgi/online.cgi?rnd=D075CE5DB80583824B5EC0AAE41F17D6&amp;req=doc&amp;base=LAW&amp;n=103023&amp;dst=100223&amp;fld=134" TargetMode="External"/><Relationship Id="rId87" Type="http://schemas.openxmlformats.org/officeDocument/2006/relationships/hyperlink" Target="http://www.consultant.ru/cons/cgi/online.cgi?rnd=D075CE5DB80583824B5EC0AAE41F17D6&amp;req=doc&amp;base=LAW&amp;n=103023&amp;dst=100252&amp;fld=134" TargetMode="External"/><Relationship Id="rId102" Type="http://schemas.openxmlformats.org/officeDocument/2006/relationships/hyperlink" Target="http://www.consultant.ru/cons/cgi/online.cgi?rnd=D075CE5DB80583824B5EC0AAE41F17D6&amp;req=doc&amp;base=LAW&amp;n=103023&amp;dst=100011&amp;fld=134" TargetMode="External"/><Relationship Id="rId5" Type="http://schemas.openxmlformats.org/officeDocument/2006/relationships/hyperlink" Target="http://www.consultant.ru/cons/cgi/online.cgi?rnd=D075CE5DB80583824B5EC0AAE41F17D6&amp;req=doc&amp;base=LAW&amp;n=103023&amp;dst=100010&amp;fld=134" TargetMode="External"/><Relationship Id="rId61" Type="http://schemas.openxmlformats.org/officeDocument/2006/relationships/hyperlink" Target="http://www.consultant.ru/cons/cgi/online.cgi?rnd=D075CE5DB80583824B5EC0AAE41F17D6&amp;req=doc&amp;base=LAW&amp;n=103023&amp;dst=100012&amp;fld=134" TargetMode="External"/><Relationship Id="rId82" Type="http://schemas.openxmlformats.org/officeDocument/2006/relationships/hyperlink" Target="http://www.consultant.ru/cons/cgi/online.cgi?rnd=D075CE5DB80583824B5EC0AAE41F17D6&amp;req=doc&amp;base=LAW&amp;n=103023&amp;dst=100260&amp;fld=134" TargetMode="External"/><Relationship Id="rId90" Type="http://schemas.openxmlformats.org/officeDocument/2006/relationships/hyperlink" Target="http://www.consultant.ru/cons/cgi/online.cgi?rnd=D075CE5DB80583824B5EC0AAE41F17D6&amp;req=doc&amp;base=LAW&amp;n=103023&amp;dst=100201&amp;fld=134" TargetMode="External"/><Relationship Id="rId95" Type="http://schemas.openxmlformats.org/officeDocument/2006/relationships/hyperlink" Target="http://www.consultant.ru/cons/cgi/online.cgi?rnd=D075CE5DB80583824B5EC0AAE41F17D6&amp;req=doc&amp;base=LAW&amp;n=103023&amp;dst=100255&amp;fld=134" TargetMode="External"/><Relationship Id="rId19" Type="http://schemas.openxmlformats.org/officeDocument/2006/relationships/hyperlink" Target="http://www.consultant.ru/cons/cgi/online.cgi?rnd=D075CE5DB80583824B5EC0AAE41F17D6&amp;req=doc&amp;base=LAW&amp;n=103023&amp;dst=100054&amp;fld=134" TargetMode="External"/><Relationship Id="rId14" Type="http://schemas.openxmlformats.org/officeDocument/2006/relationships/hyperlink" Target="http://www.consultant.ru/cons/cgi/online.cgi?rnd=D075CE5DB80583824B5EC0AAE41F17D6&amp;req=doc&amp;base=LAW&amp;n=103023&amp;dst=100297&amp;fld=134" TargetMode="External"/><Relationship Id="rId22" Type="http://schemas.openxmlformats.org/officeDocument/2006/relationships/hyperlink" Target="http://www.consultant.ru/cons/cgi/online.cgi?rnd=D075CE5DB80583824B5EC0AAE41F17D6&amp;req=doc&amp;base=LAW&amp;n=94519&amp;dst=100003&amp;fld=134&amp;REFFIELD=134&amp;REFDST=100057&amp;REFDOC=103023&amp;REFBASE=LAW&amp;stat=refcode%3D16610%3Bdstident%3D100003%3Bindex%3D91" TargetMode="External"/><Relationship Id="rId27" Type="http://schemas.openxmlformats.org/officeDocument/2006/relationships/hyperlink" Target="http://www.consultant.ru/cons/cgi/online.cgi?rnd=D075CE5DB80583824B5EC0AAE41F17D6&amp;req=doc&amp;base=LAW&amp;n=103023&amp;dst=100010&amp;fld=134" TargetMode="External"/><Relationship Id="rId30" Type="http://schemas.openxmlformats.org/officeDocument/2006/relationships/hyperlink" Target="http://www.consultant.ru/cons/cgi/online.cgi?rnd=D075CE5DB80583824B5EC0AAE41F17D6&amp;req=doc&amp;base=LAW&amp;n=103023&amp;dst=100058&amp;fld=134" TargetMode="External"/><Relationship Id="rId35" Type="http://schemas.openxmlformats.org/officeDocument/2006/relationships/hyperlink" Target="http://www.consultant.ru/cons/cgi/online.cgi?rnd=D075CE5DB80583824B5EC0AAE41F17D6&amp;req=doc&amp;base=LAW&amp;n=112311&amp;dst=43&amp;fld=134&amp;REFFIELD=134&amp;REFDST=100114&amp;REFDOC=103023&amp;REFBASE=LAW&amp;stat=refcode%3D16610%3Bdstident%3D43%3Bindex%3D157" TargetMode="External"/><Relationship Id="rId43" Type="http://schemas.openxmlformats.org/officeDocument/2006/relationships/hyperlink" Target="http://www.consultant.ru/cons/cgi/online.cgi?rnd=D075CE5DB80583824B5EC0AAE41F17D6&amp;req=doc&amp;base=LAW&amp;n=103186&amp;dst=100086&amp;fld=134&amp;REFFIELD=134&amp;REFDST=100156&amp;REFDOC=103023&amp;REFBASE=LAW&amp;stat=refcode%3D16610%3Bdstident%3D100086%3Bindex%3D207" TargetMode="External"/><Relationship Id="rId48" Type="http://schemas.openxmlformats.org/officeDocument/2006/relationships/hyperlink" Target="http://www.consultant.ru/cons/cgi/online.cgi?rnd=D075CE5DB80583824B5EC0AAE41F17D6&amp;req=doc&amp;base=LAW&amp;n=103023&amp;dst=100086&amp;fld=134" TargetMode="External"/><Relationship Id="rId56" Type="http://schemas.openxmlformats.org/officeDocument/2006/relationships/hyperlink" Target="http://www.consultant.ru/cons/cgi/online.cgi?rnd=D075CE5DB80583824B5EC0AAE41F17D6&amp;req=doc&amp;base=LAW&amp;n=101630&amp;dst=100053&amp;fld=134&amp;REFFIELD=134&amp;REFDST=100189&amp;REFDOC=103023&amp;REFBASE=LAW&amp;stat=refcode%3D16610%3Bdstident%3D100053%3Bindex%3D253" TargetMode="External"/><Relationship Id="rId64" Type="http://schemas.openxmlformats.org/officeDocument/2006/relationships/hyperlink" Target="http://www.consultant.ru/cons/cgi/online.cgi?rnd=D075CE5DB80583824B5EC0AAE41F17D6&amp;req=doc&amp;base=LAW&amp;n=103023&amp;dst=100012&amp;fld=134" TargetMode="External"/><Relationship Id="rId69" Type="http://schemas.openxmlformats.org/officeDocument/2006/relationships/hyperlink" Target="http://www.consultant.ru/cons/cgi/online.cgi?rnd=D075CE5DB80583824B5EC0AAE41F17D6&amp;req=doc&amp;base=LAW&amp;n=103023&amp;dst=100201&amp;fld=134" TargetMode="External"/><Relationship Id="rId77" Type="http://schemas.openxmlformats.org/officeDocument/2006/relationships/hyperlink" Target="http://www.consultant.ru/cons/cgi/online.cgi?rnd=D075CE5DB80583824B5EC0AAE41F17D6&amp;req=doc&amp;base=LAW&amp;n=103023&amp;dst=100219&amp;fld=134" TargetMode="External"/><Relationship Id="rId100" Type="http://schemas.openxmlformats.org/officeDocument/2006/relationships/hyperlink" Target="http://www.consultant.ru/cons/cgi/online.cgi?rnd=D075CE5DB80583824B5EC0AAE41F17D6&amp;req=doc&amp;base=LAW&amp;n=103023&amp;dst=100211&amp;fld=134" TargetMode="External"/><Relationship Id="rId105" Type="http://schemas.openxmlformats.org/officeDocument/2006/relationships/hyperlink" Target="http://www.consultant.ru/cons/cgi/online.cgi?rnd=D075CE5DB80583824B5EC0AAE41F17D6&amp;req=doc&amp;base=LAW&amp;n=103023&amp;dst=100050&amp;fld=134" TargetMode="External"/><Relationship Id="rId8" Type="http://schemas.openxmlformats.org/officeDocument/2006/relationships/hyperlink" Target="http://www.consultant.ru/cons/cgi/online.cgi?rnd=D075CE5DB80583824B5EC0AAE41F17D6&amp;req=doc&amp;base=LAW&amp;n=103023&amp;dst=100012&amp;fld=134" TargetMode="External"/><Relationship Id="rId51" Type="http://schemas.openxmlformats.org/officeDocument/2006/relationships/hyperlink" Target="http://www.consultant.ru/cons/cgi/online.cgi?rnd=D075CE5DB80583824B5EC0AAE41F17D6&amp;req=doc&amp;base=LAW&amp;n=103023&amp;dst=100184&amp;fld=134" TargetMode="External"/><Relationship Id="rId72" Type="http://schemas.openxmlformats.org/officeDocument/2006/relationships/hyperlink" Target="http://www.consultant.ru/cons/cgi/online.cgi?rnd=D075CE5DB80583824B5EC0AAE41F17D6&amp;req=doc&amp;base=LAW&amp;n=103023&amp;dst=100217&amp;fld=134" TargetMode="External"/><Relationship Id="rId80" Type="http://schemas.openxmlformats.org/officeDocument/2006/relationships/hyperlink" Target="http://www.consultant.ru/cons/cgi/online.cgi?rnd=D075CE5DB80583824B5EC0AAE41F17D6&amp;req=doc&amp;base=LAW&amp;n=112314&amp;dst=100173&amp;fld=134&amp;REFFIELD=134&amp;REFDST=100230&amp;REFDOC=103023&amp;REFBASE=LAW&amp;stat=refcode%3D16610%3Bdstident%3D100173%3Bindex%3D301" TargetMode="External"/><Relationship Id="rId85" Type="http://schemas.openxmlformats.org/officeDocument/2006/relationships/hyperlink" Target="http://www.consultant.ru/cons/cgi/online.cgi?rnd=D075CE5DB80583824B5EC0AAE41F17D6&amp;req=doc&amp;base=LAW&amp;n=112311&amp;dst=43&amp;fld=134&amp;REFFIELD=134&amp;REFDST=100245&amp;REFDOC=103023&amp;REFBASE=LAW&amp;stat=refcode%3D16610%3Bdstident%3D43%3Bindex%3D320" TargetMode="External"/><Relationship Id="rId93" Type="http://schemas.openxmlformats.org/officeDocument/2006/relationships/hyperlink" Target="http://www.consultant.ru/cons/cgi/online.cgi?rnd=D075CE5DB80583824B5EC0AAE41F17D6&amp;req=doc&amp;base=LAW&amp;n=103023&amp;dst=100255&amp;fld=134" TargetMode="External"/><Relationship Id="rId98" Type="http://schemas.openxmlformats.org/officeDocument/2006/relationships/hyperlink" Target="http://www.consultant.ru/cons/cgi/online.cgi?rnd=D075CE5DB80583824B5EC0AAE41F17D6&amp;req=doc&amp;base=LAW&amp;n=103023&amp;dst=100010&amp;fld=134" TargetMode="External"/><Relationship Id="rId3" Type="http://schemas.openxmlformats.org/officeDocument/2006/relationships/settings" Target="settings.xml"/><Relationship Id="rId12" Type="http://schemas.openxmlformats.org/officeDocument/2006/relationships/hyperlink" Target="http://www.consultant.ru/cons/cgi/online.cgi?rnd=D075CE5DB80583824B5EC0AAE41F17D6&amp;req=doc&amp;base=LAW&amp;n=103023&amp;dst=100010&amp;fld=134" TargetMode="External"/><Relationship Id="rId17" Type="http://schemas.openxmlformats.org/officeDocument/2006/relationships/hyperlink" Target="http://www.consultant.ru/cons/cgi/online.cgi?rnd=D075CE5DB80583824B5EC0AAE41F17D6&amp;req=doc&amp;base=LAW&amp;n=103023&amp;dst=100056&amp;fld=134" TargetMode="External"/><Relationship Id="rId25" Type="http://schemas.openxmlformats.org/officeDocument/2006/relationships/hyperlink" Target="http://www.consultant.ru/cons/cgi/online.cgi?rnd=D075CE5DB80583824B5EC0AAE41F17D6&amp;req=doc&amp;base=LAW&amp;n=103023&amp;dst=100010&amp;fld=134" TargetMode="External"/><Relationship Id="rId33" Type="http://schemas.openxmlformats.org/officeDocument/2006/relationships/hyperlink" Target="http://www.consultant.ru/cons/cgi/online.cgi?rnd=D075CE5DB80583824B5EC0AAE41F17D6&amp;req=doc&amp;base=LAW&amp;n=103023&amp;dst=100012&amp;fld=134" TargetMode="External"/><Relationship Id="rId38" Type="http://schemas.openxmlformats.org/officeDocument/2006/relationships/hyperlink" Target="http://www.consultant.ru/cons/cgi/online.cgi?rnd=D075CE5DB80583824B5EC0AAE41F17D6&amp;req=doc&amp;base=LAW&amp;n=103023&amp;dst=100010&amp;fld=134" TargetMode="External"/><Relationship Id="rId46" Type="http://schemas.openxmlformats.org/officeDocument/2006/relationships/hyperlink" Target="http://www.consultant.ru/cons/cgi/online.cgi?rnd=D075CE5DB80583824B5EC0AAE41F17D6&amp;req=doc&amp;base=LAW&amp;n=103023&amp;dst=100010&amp;fld=134" TargetMode="External"/><Relationship Id="rId59" Type="http://schemas.openxmlformats.org/officeDocument/2006/relationships/hyperlink" Target="http://www.consultant.ru/cons/cgi/online.cgi?rnd=D075CE5DB80583824B5EC0AAE41F17D6&amp;req=doc&amp;base=LAW&amp;n=103023&amp;dst=100012&amp;fld=134" TargetMode="External"/><Relationship Id="rId67" Type="http://schemas.openxmlformats.org/officeDocument/2006/relationships/hyperlink" Target="http://www.consultant.ru/cons/cgi/online.cgi?rnd=D075CE5DB80583824B5EC0AAE41F17D6&amp;req=doc&amp;base=LAW&amp;n=103023&amp;dst=100241&amp;fld=134" TargetMode="External"/><Relationship Id="rId103" Type="http://schemas.openxmlformats.org/officeDocument/2006/relationships/hyperlink" Target="http://www.consultant.ru/cons/cgi/online.cgi?rnd=D075CE5DB80583824B5EC0AAE41F17D6&amp;req=doc&amp;base=LAW&amp;n=103023&amp;dst=100043&amp;fld=134" TargetMode="External"/><Relationship Id="rId108" Type="http://schemas.openxmlformats.org/officeDocument/2006/relationships/fontTable" Target="fontTable.xml"/><Relationship Id="rId20" Type="http://schemas.openxmlformats.org/officeDocument/2006/relationships/hyperlink" Target="http://www.consultant.ru/cons/cgi/online.cgi?rnd=D075CE5DB80583824B5EC0AAE41F17D6&amp;req=doc&amp;base=LAW&amp;n=108978&amp;dst=759&amp;fld=134&amp;REFFIELD=134&amp;REFDST=100053&amp;REFDOC=103023&amp;REFBASE=LAW&amp;stat=refcode%3D16610%3Bdstident%3D759%3Bindex%3D85" TargetMode="External"/><Relationship Id="rId41" Type="http://schemas.openxmlformats.org/officeDocument/2006/relationships/hyperlink" Target="http://www.consultant.ru/cons/cgi/online.cgi?rnd=D075CE5DB80583824B5EC0AAE41F17D6&amp;req=doc&amp;base=LAW&amp;n=103023&amp;dst=100010&amp;fld=134" TargetMode="External"/><Relationship Id="rId54" Type="http://schemas.openxmlformats.org/officeDocument/2006/relationships/hyperlink" Target="http://www.consultant.ru/cons/cgi/online.cgi?rnd=D075CE5DB80583824B5EC0AAE41F17D6&amp;req=doc&amp;base=LAW&amp;n=103023&amp;dst=100012&amp;fld=134" TargetMode="External"/><Relationship Id="rId62" Type="http://schemas.openxmlformats.org/officeDocument/2006/relationships/hyperlink" Target="http://www.consultant.ru/cons/cgi/online.cgi?rnd=D075CE5DB80583824B5EC0AAE41F17D6&amp;req=doc&amp;base=LAW&amp;n=103023&amp;dst=100297&amp;fld=134" TargetMode="External"/><Relationship Id="rId70" Type="http://schemas.openxmlformats.org/officeDocument/2006/relationships/hyperlink" Target="http://www.consultant.ru/cons/cgi/online.cgi?rnd=D075CE5DB80583824B5EC0AAE41F17D6&amp;req=doc&amp;base=LAW&amp;n=112187&amp;dst=100016&amp;fld=134&amp;REFFIELD=134&amp;REFDST=100222&amp;REFDOC=103023&amp;REFBASE=LAW&amp;stat=refcode%3D16610%3Bdstident%3D100016%3Bindex%3D293" TargetMode="External"/><Relationship Id="rId75" Type="http://schemas.openxmlformats.org/officeDocument/2006/relationships/hyperlink" Target="http://www.consultant.ru/cons/cgi/online.cgi?rnd=D075CE5DB80583824B5EC0AAE41F17D6&amp;req=doc&amp;base=LAW&amp;n=103023&amp;dst=100217&amp;fld=134" TargetMode="External"/><Relationship Id="rId83" Type="http://schemas.openxmlformats.org/officeDocument/2006/relationships/hyperlink" Target="http://www.consultant.ru/cons/cgi/online.cgi?rnd=D075CE5DB80583824B5EC0AAE41F17D6&amp;req=doc&amp;base=LAW&amp;n=103023&amp;dst=100251&amp;fld=134" TargetMode="External"/><Relationship Id="rId88" Type="http://schemas.openxmlformats.org/officeDocument/2006/relationships/hyperlink" Target="http://www.consultant.ru/cons/cgi/online.cgi?rnd=D075CE5DB80583824B5EC0AAE41F17D6&amp;req=doc&amp;base=LAW&amp;n=103023&amp;dst=100251&amp;fld=134" TargetMode="External"/><Relationship Id="rId91" Type="http://schemas.openxmlformats.org/officeDocument/2006/relationships/hyperlink" Target="http://www.consultant.ru/cons/cgi/online.cgi?rnd=D075CE5DB80583824B5EC0AAE41F17D6&amp;req=doc&amp;base=LAW&amp;n=103023&amp;dst=100253&amp;fld=134" TargetMode="External"/><Relationship Id="rId96" Type="http://schemas.openxmlformats.org/officeDocument/2006/relationships/hyperlink" Target="http://www.consultant.ru/cons/cgi/online.cgi?rnd=D075CE5DB80583824B5EC0AAE41F17D6&amp;req=doc&amp;base=LAW&amp;n=103023&amp;dst=100254&amp;fld=134" TargetMode="External"/><Relationship Id="rId1" Type="http://schemas.openxmlformats.org/officeDocument/2006/relationships/styles" Target="styles.xml"/><Relationship Id="rId6" Type="http://schemas.openxmlformats.org/officeDocument/2006/relationships/hyperlink" Target="http://www.consultant.ru/cons/cgi/online.cgi?rnd=D075CE5DB80583824B5EC0AAE41F17D6&amp;req=doc&amp;base=LAW&amp;n=111900&amp;dst=100023&amp;fld=134&amp;REFFIELD=134&amp;REFDST=100016&amp;REFDOC=103023&amp;REFBASE=LAW&amp;stat=refcode%3D10881%3Bdstident%3D100023%3Bindex%3D31" TargetMode="External"/><Relationship Id="rId15" Type="http://schemas.openxmlformats.org/officeDocument/2006/relationships/hyperlink" Target="http://www.consultant.ru/cons/cgi/online.cgi?rnd=D075CE5DB80583824B5EC0AAE41F17D6&amp;req=doc&amp;base=LAW&amp;n=103023&amp;dst=100297&amp;fld=134" TargetMode="External"/><Relationship Id="rId23" Type="http://schemas.openxmlformats.org/officeDocument/2006/relationships/hyperlink" Target="http://www.consultant.ru/cons/cgi/online.cgi?rnd=D075CE5DB80583824B5EC0AAE41F17D6&amp;req=doc&amp;base=LAW&amp;n=103023&amp;dst=100056&amp;fld=134" TargetMode="External"/><Relationship Id="rId28" Type="http://schemas.openxmlformats.org/officeDocument/2006/relationships/hyperlink" Target="http://www.consultant.ru/cons/cgi/online.cgi?rnd=D075CE5DB80583824B5EC0AAE41F17D6&amp;req=doc&amp;base=LAW&amp;n=103023&amp;dst=100057&amp;fld=134" TargetMode="External"/><Relationship Id="rId36" Type="http://schemas.openxmlformats.org/officeDocument/2006/relationships/hyperlink" Target="http://www.consultant.ru/cons/cgi/online.cgi?rnd=D075CE5DB80583824B5EC0AAE41F17D6&amp;req=doc&amp;base=LAW&amp;n=92345&amp;dst=100009&amp;fld=134&amp;REFFIELD=134&amp;REFDST=100135&amp;REFDOC=103023&amp;REFBASE=LAW&amp;stat=refcode%3D16610%3Bdstident%3D100009%3Bindex%3D184" TargetMode="External"/><Relationship Id="rId49" Type="http://schemas.openxmlformats.org/officeDocument/2006/relationships/hyperlink" Target="http://www.consultant.ru/cons/cgi/online.cgi?rnd=D075CE5DB80583824B5EC0AAE41F17D6&amp;req=doc&amp;base=LAW&amp;n=103023&amp;dst=100080&amp;fld=134" TargetMode="External"/><Relationship Id="rId57" Type="http://schemas.openxmlformats.org/officeDocument/2006/relationships/hyperlink" Target="http://www.consultant.ru/cons/cgi/online.cgi?rnd=D075CE5DB80583824B5EC0AAE41F17D6&amp;req=doc&amp;base=LAW&amp;n=103023&amp;dst=100012&amp;fld=134" TargetMode="External"/><Relationship Id="rId106" Type="http://schemas.openxmlformats.org/officeDocument/2006/relationships/hyperlink" Target="http://www.consultant.ru/cons/cgi/online.cgi?rnd=D075CE5DB80583824B5EC0AAE41F17D6&amp;req=doc&amp;base=LAW&amp;n=103023&amp;dst=100195&amp;fld=134" TargetMode="External"/><Relationship Id="rId10" Type="http://schemas.openxmlformats.org/officeDocument/2006/relationships/hyperlink" Target="http://www.consultant.ru/cons/cgi/online.cgi?rnd=D075CE5DB80583824B5EC0AAE41F17D6&amp;req=doc&amp;base=LAW&amp;n=103023&amp;dst=100011&amp;fld=134" TargetMode="External"/><Relationship Id="rId31" Type="http://schemas.openxmlformats.org/officeDocument/2006/relationships/hyperlink" Target="http://www.consultant.ru/cons/cgi/online.cgi?rnd=D075CE5DB80583824B5EC0AAE41F17D6&amp;req=doc&amp;base=LAW&amp;n=103023&amp;dst=100012&amp;fld=134" TargetMode="External"/><Relationship Id="rId44" Type="http://schemas.openxmlformats.org/officeDocument/2006/relationships/hyperlink" Target="http://www.consultant.ru/cons/cgi/online.cgi?rnd=D075CE5DB80583824B5EC0AAE41F17D6&amp;req=doc&amp;base=LAW&amp;n=103023&amp;dst=100010&amp;fld=134" TargetMode="External"/><Relationship Id="rId52" Type="http://schemas.openxmlformats.org/officeDocument/2006/relationships/hyperlink" Target="http://www.consultant.ru/cons/cgi/online.cgi?rnd=D075CE5DB80583824B5EC0AAE41F17D6&amp;req=doc&amp;base=LAW&amp;n=103023&amp;dst=100012&amp;fld=134" TargetMode="External"/><Relationship Id="rId60" Type="http://schemas.openxmlformats.org/officeDocument/2006/relationships/hyperlink" Target="http://www.consultant.ru/cons/cgi/online.cgi?rnd=D075CE5DB80583824B5EC0AAE41F17D6&amp;req=doc&amp;base=LAW&amp;n=103023&amp;dst=100012&amp;fld=134" TargetMode="External"/><Relationship Id="rId65" Type="http://schemas.openxmlformats.org/officeDocument/2006/relationships/hyperlink" Target="http://www.consultant.ru/cons/cgi/online.cgi?rnd=D075CE5DB80583824B5EC0AAE41F17D6&amp;req=doc&amp;base=LAW&amp;n=103023&amp;dst=100012&amp;fld=134" TargetMode="External"/><Relationship Id="rId73" Type="http://schemas.openxmlformats.org/officeDocument/2006/relationships/hyperlink" Target="http://www.consultant.ru/cons/cgi/online.cgi?rnd=D075CE5DB80583824B5EC0AAE41F17D6&amp;req=doc&amp;base=LAW&amp;n=103023&amp;dst=100219&amp;fld=134" TargetMode="External"/><Relationship Id="rId78" Type="http://schemas.openxmlformats.org/officeDocument/2006/relationships/hyperlink" Target="http://www.consultant.ru/cons/cgi/online.cgi?rnd=D075CE5DB80583824B5EC0AAE41F17D6&amp;req=doc&amp;base=LAW&amp;n=103023&amp;dst=100221&amp;fld=134" TargetMode="External"/><Relationship Id="rId81" Type="http://schemas.openxmlformats.org/officeDocument/2006/relationships/hyperlink" Target="http://www.consultant.ru/cons/cgi/online.cgi?rnd=D075CE5DB80583824B5EC0AAE41F17D6&amp;req=doc&amp;base=LAW&amp;n=106851&amp;REFFIELD=134&amp;REFDST=100231&amp;REFDOC=103023&amp;REFBASE=LAW&amp;stat=refcode%3D16610%3Bindex%3D302" TargetMode="External"/><Relationship Id="rId86" Type="http://schemas.openxmlformats.org/officeDocument/2006/relationships/hyperlink" Target="http://www.consultant.ru/cons/cgi/online.cgi?rnd=D075CE5DB80583824B5EC0AAE41F17D6&amp;req=doc&amp;base=LAW&amp;n=103023&amp;dst=100251&amp;fld=134" TargetMode="External"/><Relationship Id="rId94" Type="http://schemas.openxmlformats.org/officeDocument/2006/relationships/hyperlink" Target="http://www.consultant.ru/cons/cgi/online.cgi?rnd=D075CE5DB80583824B5EC0AAE41F17D6&amp;req=doc&amp;base=LAW&amp;n=103023&amp;dst=100254&amp;fld=134" TargetMode="External"/><Relationship Id="rId99" Type="http://schemas.openxmlformats.org/officeDocument/2006/relationships/hyperlink" Target="http://www.consultant.ru/cons/cgi/online.cgi?rnd=D075CE5DB80583824B5EC0AAE41F17D6&amp;req=doc&amp;base=LAW&amp;n=103023&amp;dst=100010&amp;fld=134" TargetMode="External"/><Relationship Id="rId101" Type="http://schemas.openxmlformats.org/officeDocument/2006/relationships/hyperlink" Target="http://www.consultant.ru/cons/cgi/online.cgi?rnd=D075CE5DB80583824B5EC0AAE41F17D6&amp;req=doc&amp;base=LAW&amp;n=103023&amp;dst=100211&amp;fld=134" TargetMode="External"/><Relationship Id="rId4" Type="http://schemas.openxmlformats.org/officeDocument/2006/relationships/webSettings" Target="webSettings.xml"/><Relationship Id="rId9" Type="http://schemas.openxmlformats.org/officeDocument/2006/relationships/hyperlink" Target="http://www.consultant.ru/cons/cgi/online.cgi?rnd=D075CE5DB80583824B5EC0AAE41F17D6&amp;req=doc&amp;base=LAW&amp;n=103023&amp;dst=100019&amp;fld=134" TargetMode="External"/><Relationship Id="rId13" Type="http://schemas.openxmlformats.org/officeDocument/2006/relationships/hyperlink" Target="http://www.consultant.ru/cons/cgi/online.cgi?rnd=D075CE5DB80583824B5EC0AAE41F17D6&amp;req=doc&amp;base=LAW&amp;n=92378&amp;dst=100215&amp;fld=134&amp;REFFIELD=134&amp;REFDST=100041&amp;REFDOC=103023&amp;REFBASE=LAW&amp;stat=refcode%3D16610%3Bdstident%3D100215%3Bindex%3D64" TargetMode="External"/><Relationship Id="rId18" Type="http://schemas.openxmlformats.org/officeDocument/2006/relationships/hyperlink" Target="http://www.consultant.ru/cons/cgi/online.cgi?rnd=D075CE5DB80583824B5EC0AAE41F17D6&amp;req=doc&amp;base=LAW&amp;n=103023&amp;dst=100053&amp;fld=134" TargetMode="External"/><Relationship Id="rId39" Type="http://schemas.openxmlformats.org/officeDocument/2006/relationships/hyperlink" Target="http://www.consultant.ru/cons/cgi/online.cgi?rnd=D075CE5DB80583824B5EC0AAE41F17D6&amp;req=doc&amp;base=LAW&amp;n=103023&amp;dst=100010&amp;fld=134" TargetMode="External"/><Relationship Id="rId109" Type="http://schemas.openxmlformats.org/officeDocument/2006/relationships/theme" Target="theme/theme1.xml"/><Relationship Id="rId34" Type="http://schemas.openxmlformats.org/officeDocument/2006/relationships/hyperlink" Target="http://www.consultant.ru/cons/cgi/online.cgi?rnd=D075CE5DB80583824B5EC0AAE41F17D6&amp;req=doc&amp;base=LAW&amp;n=103023&amp;dst=100113&amp;fld=134" TargetMode="External"/><Relationship Id="rId50" Type="http://schemas.openxmlformats.org/officeDocument/2006/relationships/hyperlink" Target="http://www.consultant.ru/cons/cgi/online.cgi?rnd=D075CE5DB80583824B5EC0AAE41F17D6&amp;req=doc&amp;base=LAW&amp;n=103023&amp;dst=100086&amp;fld=134" TargetMode="External"/><Relationship Id="rId55" Type="http://schemas.openxmlformats.org/officeDocument/2006/relationships/hyperlink" Target="http://www.consultant.ru/cons/cgi/online.cgi?rnd=D075CE5DB80583824B5EC0AAE41F17D6&amp;req=doc&amp;base=LAW&amp;n=103023&amp;dst=100012&amp;fld=134" TargetMode="External"/><Relationship Id="rId76" Type="http://schemas.openxmlformats.org/officeDocument/2006/relationships/hyperlink" Target="http://www.consultant.ru/cons/cgi/online.cgi?rnd=D075CE5DB80583824B5EC0AAE41F17D6&amp;req=doc&amp;base=LAW&amp;n=103023&amp;dst=100218&amp;fld=134" TargetMode="External"/><Relationship Id="rId97" Type="http://schemas.openxmlformats.org/officeDocument/2006/relationships/hyperlink" Target="http://www.consultant.ru/cons/cgi/online.cgi?rnd=D075CE5DB80583824B5EC0AAE41F17D6&amp;req=doc&amp;base=LAW&amp;n=112311&amp;dst=43&amp;fld=134&amp;REFFIELD=134&amp;REFDST=100281&amp;REFDOC=103023&amp;REFBASE=LAW&amp;stat=refcode%3D16610%3Bdstident%3D43%3Bindex%3D362" TargetMode="External"/><Relationship Id="rId104" Type="http://schemas.openxmlformats.org/officeDocument/2006/relationships/hyperlink" Target="http://www.consultant.ru/cons/cgi/online.cgi?rnd=D075CE5DB80583824B5EC0AAE41F17D6&amp;req=doc&amp;base=LAW&amp;n=103023&amp;dst=100049&amp;fld=134" TargetMode="External"/><Relationship Id="rId7" Type="http://schemas.openxmlformats.org/officeDocument/2006/relationships/hyperlink" Target="http://www.consultant.ru/cons/cgi/online.cgi?rnd=D075CE5DB80583824B5EC0AAE41F17D6&amp;req=doc&amp;base=LAW&amp;n=103023&amp;dst=100011&amp;fld=134" TargetMode="External"/><Relationship Id="rId71" Type="http://schemas.openxmlformats.org/officeDocument/2006/relationships/hyperlink" Target="http://www.consultant.ru/cons/cgi/online.cgi?rnd=D075CE5DB80583824B5EC0AAE41F17D6&amp;req=doc&amp;base=LAW&amp;n=112187&amp;dst=100076&amp;fld=134&amp;REFFIELD=134&amp;REFDST=100222&amp;REFDOC=103023&amp;REFBASE=LAW&amp;stat=refcode%3D16610%3Bdstident%3D100076%3Bindex%3D293" TargetMode="External"/><Relationship Id="rId92" Type="http://schemas.openxmlformats.org/officeDocument/2006/relationships/hyperlink" Target="http://www.consultant.ru/cons/cgi/online.cgi?rnd=D075CE5DB80583824B5EC0AAE41F17D6&amp;req=doc&amp;base=LAW&amp;n=103023&amp;dst=10025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22197</Words>
  <Characters>126523</Characters>
  <Application>Microsoft Office Word</Application>
  <DocSecurity>0</DocSecurity>
  <Lines>1054</Lines>
  <Paragraphs>296</Paragraphs>
  <ScaleCrop>false</ScaleCrop>
  <Company>Home</Company>
  <LinksUpToDate>false</LinksUpToDate>
  <CharactersWithSpaces>148424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2019-04-03T04:33:00Z</dcterms:created>
  <dcterms:modified xsi:type="dcterms:W3CDTF">2019-04-03T04:49:00Z</dcterms:modified>
</cp:coreProperties>
</file>