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5C" w:rsidRPr="00796610" w:rsidRDefault="003F7E5C" w:rsidP="003F7E5C">
      <w:pPr>
        <w:pStyle w:val="ConsPlusTitle"/>
        <w:jc w:val="right"/>
        <w:outlineLvl w:val="0"/>
        <w:rPr>
          <w:rFonts w:ascii="Liberation Serif" w:hAnsi="Liberation Serif" w:cs="Liberation Serif"/>
          <w:b w:val="0"/>
          <w:i/>
          <w:sz w:val="28"/>
          <w:szCs w:val="28"/>
        </w:rPr>
      </w:pPr>
      <w:r w:rsidRPr="00796610">
        <w:rPr>
          <w:rFonts w:ascii="Liberation Serif" w:hAnsi="Liberation Serif" w:cs="Liberation Serif"/>
          <w:b w:val="0"/>
          <w:i/>
          <w:sz w:val="28"/>
          <w:szCs w:val="28"/>
        </w:rPr>
        <w:t xml:space="preserve">Актуальная редакция </w:t>
      </w:r>
    </w:p>
    <w:p w:rsidR="003F7E5C" w:rsidRPr="00C05DAC" w:rsidRDefault="003F7E5C" w:rsidP="003F7E5C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:rsidR="003F7E5C" w:rsidRPr="00C05DAC" w:rsidRDefault="003F7E5C" w:rsidP="003F7E5C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ДУМА КАМЕНСКОГО ГОРОДСКОГО ОКРУГА</w:t>
      </w:r>
    </w:p>
    <w:p w:rsidR="003F7E5C" w:rsidRPr="00C05DAC" w:rsidRDefault="003F7E5C" w:rsidP="003F7E5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ПЯТЫЙ СОЗЫВ</w:t>
      </w:r>
    </w:p>
    <w:p w:rsidR="003F7E5C" w:rsidRPr="00C05DAC" w:rsidRDefault="003F7E5C" w:rsidP="003F7E5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Седьмое заседание</w:t>
      </w:r>
    </w:p>
    <w:p w:rsidR="003F7E5C" w:rsidRPr="00C05DAC" w:rsidRDefault="003F7E5C" w:rsidP="003F7E5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3F7E5C" w:rsidRPr="00C05DAC" w:rsidRDefault="003F7E5C" w:rsidP="003F7E5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РЕШЕНИЕ</w:t>
      </w:r>
    </w:p>
    <w:p w:rsidR="003F7E5C" w:rsidRPr="00C05DAC" w:rsidRDefault="003F7E5C" w:rsidP="003F7E5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от 19 июля 2012 г. N 35</w:t>
      </w:r>
    </w:p>
    <w:p w:rsidR="003F7E5C" w:rsidRPr="00C05DAC" w:rsidRDefault="003F7E5C" w:rsidP="003F7E5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3F7E5C" w:rsidRPr="00C05DAC" w:rsidRDefault="003F7E5C" w:rsidP="003F7E5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ОБ УТВЕРЖДЕНИИ ПОЛОЖЕНИЙ О ТЕРРИТОРИАЛЬНЫХ ОРГАНАХ АДМИНИСТРАЦИИ КАМЕНСКОГО ГОРОДСКОГО ОКРУГА </w:t>
      </w:r>
    </w:p>
    <w:p w:rsidR="003F7E5C" w:rsidRPr="00C05DAC" w:rsidRDefault="003F7E5C" w:rsidP="003F7E5C">
      <w:pPr>
        <w:spacing w:after="1" w:line="24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F7E5C" w:rsidRPr="00C05DAC" w:rsidTr="00DC7AE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7E5C" w:rsidRPr="00C05DAC" w:rsidRDefault="003F7E5C" w:rsidP="00DC7AE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>Список изменяющих документов</w:t>
            </w:r>
          </w:p>
          <w:p w:rsidR="003F7E5C" w:rsidRPr="00C05DAC" w:rsidRDefault="003F7E5C" w:rsidP="00DC7AE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 xml:space="preserve">(в ред. Решений Думы Каменского городского округа от 11.12.2014 </w:t>
            </w:r>
            <w:hyperlink r:id="rId5" w:history="1">
              <w:r w:rsidRPr="00C05DAC">
                <w:rPr>
                  <w:rFonts w:ascii="Liberation Serif" w:hAnsi="Liberation Serif" w:cs="Liberation Serif"/>
                  <w:sz w:val="28"/>
                  <w:szCs w:val="28"/>
                </w:rPr>
                <w:t>N 282</w:t>
              </w:r>
            </w:hyperlink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proofErr w:type="gramEnd"/>
          </w:p>
          <w:p w:rsidR="003F7E5C" w:rsidRPr="00C05DAC" w:rsidRDefault="003F7E5C" w:rsidP="00DC7AE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 xml:space="preserve">от 21.09.2017 </w:t>
            </w:r>
            <w:hyperlink r:id="rId6" w:history="1">
              <w:r w:rsidRPr="00C05DAC">
                <w:rPr>
                  <w:rFonts w:ascii="Liberation Serif" w:hAnsi="Liberation Serif" w:cs="Liberation Serif"/>
                  <w:sz w:val="28"/>
                  <w:szCs w:val="28"/>
                </w:rPr>
                <w:t>N 142</w:t>
              </w:r>
            </w:hyperlink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 xml:space="preserve">, от 25.01.2018 </w:t>
            </w:r>
            <w:hyperlink r:id="rId7" w:history="1">
              <w:r w:rsidRPr="00C05DAC">
                <w:rPr>
                  <w:rFonts w:ascii="Liberation Serif" w:hAnsi="Liberation Serif" w:cs="Liberation Serif"/>
                  <w:sz w:val="28"/>
                  <w:szCs w:val="28"/>
                </w:rPr>
                <w:t>N 190</w:t>
              </w:r>
            </w:hyperlink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 xml:space="preserve">, от 15.04.2021 </w:t>
            </w:r>
            <w:hyperlink r:id="rId8" w:history="1">
              <w:r w:rsidRPr="00C05DAC">
                <w:rPr>
                  <w:rFonts w:ascii="Liberation Serif" w:hAnsi="Liberation Serif" w:cs="Liberation Serif"/>
                  <w:sz w:val="28"/>
                  <w:szCs w:val="28"/>
                </w:rPr>
                <w:t>N 557</w:t>
              </w:r>
            </w:hyperlink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 xml:space="preserve"> , </w:t>
            </w:r>
          </w:p>
          <w:p w:rsidR="003F7E5C" w:rsidRDefault="003F7E5C" w:rsidP="00DC7AE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>от 17.02.2022 N 57, от 15.09.2022 N 138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от 17.08.2023 </w:t>
            </w:r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>N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247, </w:t>
            </w:r>
          </w:p>
          <w:p w:rsidR="003F7E5C" w:rsidRDefault="003F7E5C" w:rsidP="00DC7AE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5045D">
              <w:rPr>
                <w:rFonts w:ascii="Liberation Serif" w:hAnsi="Liberation Serif" w:cs="Liberation Serif"/>
                <w:sz w:val="28"/>
                <w:szCs w:val="28"/>
              </w:rPr>
              <w:t>от 16.11.2023  N 288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953C31">
              <w:rPr>
                <w:rFonts w:ascii="Liberation Serif" w:hAnsi="Liberation Serif" w:cs="Liberation Serif"/>
                <w:color w:val="FF0000"/>
                <w:sz w:val="28"/>
                <w:szCs w:val="28"/>
              </w:rPr>
              <w:t xml:space="preserve"> </w:t>
            </w:r>
            <w:r w:rsidRPr="00940E39">
              <w:rPr>
                <w:rFonts w:ascii="Liberation Serif" w:hAnsi="Liberation Serif" w:cs="Liberation Serif"/>
                <w:sz w:val="28"/>
                <w:szCs w:val="28"/>
              </w:rPr>
              <w:t>от 21.12.2023 N 312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Pr="00940E39">
              <w:rPr>
                <w:rFonts w:ascii="Liberation Serif" w:hAnsi="Liberation Serif" w:cs="Liberation Serif"/>
                <w:sz w:val="28"/>
                <w:szCs w:val="28"/>
              </w:rPr>
              <w:t>от 21.12.2023 N 31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3, </w:t>
            </w:r>
          </w:p>
          <w:p w:rsidR="003F7E5C" w:rsidRPr="00C05DAC" w:rsidRDefault="003F7E5C" w:rsidP="00DC7AE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3549A">
              <w:rPr>
                <w:rFonts w:ascii="Liberation Serif" w:hAnsi="Liberation Serif" w:cs="Liberation Serif"/>
                <w:sz w:val="28"/>
                <w:szCs w:val="28"/>
              </w:rPr>
              <w:t xml:space="preserve">от 15.08.2024 N 390) </w:t>
            </w:r>
          </w:p>
        </w:tc>
      </w:tr>
    </w:tbl>
    <w:p w:rsidR="003F7E5C" w:rsidRPr="00C05DAC" w:rsidRDefault="003F7E5C" w:rsidP="003F7E5C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C05DAC">
        <w:rPr>
          <w:rFonts w:ascii="Liberation Serif" w:hAnsi="Liberation Serif" w:cs="Liberation Serif"/>
          <w:sz w:val="28"/>
          <w:szCs w:val="28"/>
        </w:rPr>
        <w:t xml:space="preserve">В целях приведения в соответствие с действующим законодательством нормативных правовых актов, рассмотрев представленный Главой Каменского городского округа проект решения новой редакции Положений о территориальных органах Администрации Каменского городского округа, руководствуясь Федеральным </w:t>
      </w:r>
      <w:hyperlink r:id="rId9" w:history="1">
        <w:r w:rsidRPr="00C05DAC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0" w:history="1">
        <w:r w:rsidRPr="00C05DAC">
          <w:rPr>
            <w:rFonts w:ascii="Liberation Serif" w:hAnsi="Liberation Serif" w:cs="Liberation Serif"/>
            <w:sz w:val="28"/>
            <w:szCs w:val="28"/>
          </w:rPr>
          <w:t>статьей 23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1" w:history="1">
        <w:r w:rsidRPr="00C05DAC">
          <w:rPr>
            <w:rFonts w:ascii="Liberation Serif" w:hAnsi="Liberation Serif" w:cs="Liberation Serif"/>
            <w:sz w:val="28"/>
            <w:szCs w:val="28"/>
          </w:rPr>
          <w:t>Устава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"Каменский городской округ", Дума Каменского городского округа</w:t>
      </w:r>
      <w:proofErr w:type="gramEnd"/>
      <w:r w:rsidRPr="00C05DAC">
        <w:rPr>
          <w:rFonts w:ascii="Liberation Serif" w:hAnsi="Liberation Serif" w:cs="Liberation Serif"/>
          <w:sz w:val="28"/>
          <w:szCs w:val="28"/>
        </w:rPr>
        <w:t xml:space="preserve"> решила: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1. Утвердить Положения о территориальных органах Администрации Каменского городского округа (в новой редакции):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Барабановская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(</w:t>
      </w:r>
      <w:hyperlink w:anchor="P55" w:history="1">
        <w:r w:rsidRPr="00C05DAC">
          <w:rPr>
            <w:rFonts w:ascii="Liberation Serif" w:hAnsi="Liberation Serif" w:cs="Liberation Serif"/>
            <w:sz w:val="28"/>
            <w:szCs w:val="28"/>
          </w:rPr>
          <w:t>Приложение 1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);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2)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Бродовская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96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2)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3)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Горноисетская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334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3)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4)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Кисловская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473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4)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5)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Клевакинская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613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5)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6)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Колчеданская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754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6)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7)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Маминская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891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7)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8)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Новоисетская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031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8)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lastRenderedPageBreak/>
        <w:t xml:space="preserve">9)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Окуловская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168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9)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10)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Позарихинская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308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10)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11) Покровская сельская администрация </w:t>
      </w:r>
      <w:hyperlink w:anchor="P1446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11)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12)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Рыбниковская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588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12)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13)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Сипавская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724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13)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14) Сосновская сельская администрация </w:t>
      </w:r>
      <w:hyperlink w:anchor="P1860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14)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15)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Травянская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998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15)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16) Черемховская сельская администрация </w:t>
      </w:r>
      <w:hyperlink w:anchor="P2136" w:history="1">
        <w:r w:rsidRPr="00C05DAC">
          <w:rPr>
            <w:rFonts w:ascii="Liberation Serif" w:hAnsi="Liberation Serif" w:cs="Liberation Serif"/>
            <w:sz w:val="28"/>
            <w:szCs w:val="28"/>
          </w:rPr>
          <w:t>(Приложение 16)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>.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2. Признать утратившим силу </w:t>
      </w:r>
      <w:hyperlink r:id="rId12" w:history="1">
        <w:r w:rsidRPr="00C05DAC">
          <w:rPr>
            <w:rFonts w:ascii="Liberation Serif" w:hAnsi="Liberation Serif" w:cs="Liberation Serif"/>
            <w:sz w:val="28"/>
            <w:szCs w:val="28"/>
          </w:rPr>
          <w:t>Решение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 от 21.06.2007 N 33 "Об утверждении Положений территориальных органов администрации Каменского городского округа".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3. Настоящее Решение вступает в силу со дня его подписания.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4. Опубликовать настоящее Решение в газете "Пламя".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5. </w:t>
      </w:r>
      <w:proofErr w:type="gramStart"/>
      <w:r w:rsidRPr="00C05DAC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C05DAC">
        <w:rPr>
          <w:rFonts w:ascii="Liberation Serif" w:hAnsi="Liberation Serif" w:cs="Liberation Serif"/>
          <w:sz w:val="28"/>
          <w:szCs w:val="28"/>
        </w:rPr>
        <w:t xml:space="preserve"> исполнением настоящего Решения возложить на постоянный Комитет по вопросам законодательства и местного самоуправления (Н.П. Шубина).</w:t>
      </w:r>
    </w:p>
    <w:p w:rsidR="003F7E5C" w:rsidRPr="00C05DAC" w:rsidRDefault="003F7E5C" w:rsidP="003F7E5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3F7E5C" w:rsidRPr="00C05DAC" w:rsidRDefault="003F7E5C" w:rsidP="003F7E5C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Глава</w:t>
      </w:r>
    </w:p>
    <w:p w:rsidR="003F7E5C" w:rsidRPr="00C05DAC" w:rsidRDefault="003F7E5C" w:rsidP="003F7E5C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:rsidR="003F7E5C" w:rsidRPr="00C05DAC" w:rsidRDefault="003F7E5C" w:rsidP="003F7E5C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В.Л.ЩЕЛКОНОГОВ</w:t>
      </w:r>
    </w:p>
    <w:p w:rsidR="003F7E5C" w:rsidRPr="00C05DAC" w:rsidRDefault="003F7E5C" w:rsidP="003F7E5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3F7E5C" w:rsidRPr="00C05DAC" w:rsidRDefault="003F7E5C" w:rsidP="003F7E5C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Председатель Думы</w:t>
      </w:r>
    </w:p>
    <w:p w:rsidR="003F7E5C" w:rsidRPr="00C05DAC" w:rsidRDefault="003F7E5C" w:rsidP="003F7E5C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:rsidR="003F7E5C" w:rsidRPr="00C05DAC" w:rsidRDefault="003F7E5C" w:rsidP="003F7E5C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В.И.ЧЕМЕЗОВ</w:t>
      </w:r>
    </w:p>
    <w:p w:rsidR="003F7E5C" w:rsidRPr="00C05DAC" w:rsidRDefault="003F7E5C" w:rsidP="003F7E5C">
      <w:pPr>
        <w:pStyle w:val="ConsPlusNormal"/>
        <w:rPr>
          <w:rFonts w:ascii="Liberation Serif" w:hAnsi="Liberation Serif" w:cs="Liberation Serif"/>
          <w:color w:val="FF0000"/>
          <w:sz w:val="28"/>
          <w:szCs w:val="28"/>
        </w:rPr>
      </w:pPr>
    </w:p>
    <w:p w:rsidR="00963E5A" w:rsidRDefault="00963E5A"/>
    <w:p w:rsidR="003F7E5C" w:rsidRDefault="003F7E5C"/>
    <w:p w:rsidR="003F7E5C" w:rsidRDefault="003F7E5C"/>
    <w:p w:rsidR="003F7E5C" w:rsidRDefault="003F7E5C"/>
    <w:p w:rsidR="003F7E5C" w:rsidRDefault="003F7E5C"/>
    <w:p w:rsidR="003F7E5C" w:rsidRDefault="003F7E5C"/>
    <w:p w:rsidR="003F7E5C" w:rsidRDefault="003F7E5C"/>
    <w:p w:rsidR="003F7E5C" w:rsidRDefault="003F7E5C"/>
    <w:p w:rsidR="003F7E5C" w:rsidRDefault="003F7E5C"/>
    <w:p w:rsidR="003F7E5C" w:rsidRPr="00C05DAC" w:rsidRDefault="003F7E5C" w:rsidP="003F7E5C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lastRenderedPageBreak/>
        <w:t>Приложение 4</w:t>
      </w:r>
    </w:p>
    <w:p w:rsidR="003F7E5C" w:rsidRPr="00C05DAC" w:rsidRDefault="003F7E5C" w:rsidP="003F7E5C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к Решению Думы</w:t>
      </w:r>
    </w:p>
    <w:p w:rsidR="003F7E5C" w:rsidRPr="00C05DAC" w:rsidRDefault="003F7E5C" w:rsidP="003F7E5C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:rsidR="003F7E5C" w:rsidRPr="00C05DAC" w:rsidRDefault="003F7E5C" w:rsidP="003F7E5C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от 19 июля 2012 г. N 35</w:t>
      </w:r>
    </w:p>
    <w:p w:rsidR="003F7E5C" w:rsidRPr="00C05DAC" w:rsidRDefault="003F7E5C" w:rsidP="003F7E5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F7E5C" w:rsidRPr="00C05DAC" w:rsidRDefault="003F7E5C" w:rsidP="003F7E5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P473"/>
      <w:bookmarkEnd w:id="0"/>
      <w:r w:rsidRPr="00C05DAC">
        <w:rPr>
          <w:rFonts w:ascii="Liberation Serif" w:hAnsi="Liberation Serif" w:cs="Liberation Serif"/>
          <w:sz w:val="28"/>
          <w:szCs w:val="28"/>
        </w:rPr>
        <w:t>ПОЛОЖЕНИЕ</w:t>
      </w:r>
    </w:p>
    <w:p w:rsidR="003F7E5C" w:rsidRPr="00C05DAC" w:rsidRDefault="003F7E5C" w:rsidP="003F7E5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О ТЕРРИТОРИАЛЬНОМ ОРГАНЕ АДМИНИСТРАЦИИ</w:t>
      </w:r>
    </w:p>
    <w:p w:rsidR="003F7E5C" w:rsidRPr="00C05DAC" w:rsidRDefault="003F7E5C" w:rsidP="003F7E5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КАМЕНСКОГО ГОРОДСКОГО ОКРУГА -</w:t>
      </w:r>
    </w:p>
    <w:p w:rsidR="003F7E5C" w:rsidRPr="00C05DAC" w:rsidRDefault="003F7E5C" w:rsidP="003F7E5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КИСЛОВСКАЯ СЕЛЬСКАЯ АДМИНИСТРАЦИЯ</w:t>
      </w:r>
    </w:p>
    <w:p w:rsidR="003F7E5C" w:rsidRPr="00C05DAC" w:rsidRDefault="003F7E5C" w:rsidP="003F7E5C">
      <w:pPr>
        <w:spacing w:after="1" w:line="24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7E5C" w:rsidRPr="00C05DAC" w:rsidTr="00DC7AE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E5C" w:rsidRPr="00C05DAC" w:rsidRDefault="003F7E5C" w:rsidP="00DC7AE5">
            <w:pPr>
              <w:spacing w:after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E5C" w:rsidRPr="00C05DAC" w:rsidRDefault="003F7E5C" w:rsidP="00DC7AE5">
            <w:pPr>
              <w:spacing w:after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7E5C" w:rsidRPr="00C05DAC" w:rsidRDefault="003F7E5C" w:rsidP="00DC7AE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05DAC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3F7E5C" w:rsidRPr="00C05DAC" w:rsidRDefault="003F7E5C" w:rsidP="00DC7AE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05DAC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 xml:space="preserve">(в ред. </w:t>
            </w:r>
            <w:hyperlink r:id="rId13" w:history="1">
              <w:r w:rsidRPr="00C05DAC">
                <w:rPr>
                  <w:rFonts w:ascii="Liberation Serif" w:hAnsi="Liberation Serif" w:cs="Liberation Serif"/>
                  <w:color w:val="0000FF"/>
                  <w:sz w:val="28"/>
                  <w:szCs w:val="28"/>
                </w:rPr>
                <w:t>Решений</w:t>
              </w:r>
            </w:hyperlink>
            <w:r w:rsidRPr="00C05DAC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 xml:space="preserve"> Думы Каменского городского округа от 11.12.2014 N 282, от 17.02.2022 </w:t>
            </w:r>
            <w:r w:rsidRPr="00C05DAC">
              <w:rPr>
                <w:rFonts w:ascii="Liberation Serif" w:hAnsi="Liberation Serif" w:cs="Liberation Serif"/>
                <w:sz w:val="28"/>
                <w:szCs w:val="28"/>
              </w:rPr>
              <w:t>N</w:t>
            </w:r>
            <w:r w:rsidRPr="00C05DAC"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 xml:space="preserve"> 57</w:t>
            </w:r>
            <w:r>
              <w:rPr>
                <w:rFonts w:ascii="Liberation Serif" w:hAnsi="Liberation Serif" w:cs="Liberation Serif"/>
                <w:color w:val="392C69"/>
                <w:sz w:val="28"/>
                <w:szCs w:val="28"/>
              </w:rPr>
              <w:t>,</w:t>
            </w:r>
            <w:r w:rsidRPr="00F5045D">
              <w:rPr>
                <w:rFonts w:ascii="Liberation Serif" w:hAnsi="Liberation Serif" w:cs="Liberation Serif"/>
                <w:sz w:val="28"/>
                <w:szCs w:val="28"/>
              </w:rPr>
              <w:t xml:space="preserve"> от 16.11.2023  N 288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от 15.08.2024 </w:t>
            </w:r>
            <w:r w:rsidRPr="0013549A">
              <w:rPr>
                <w:rFonts w:ascii="Liberation Serif" w:hAnsi="Liberation Serif" w:cs="Liberation Serif"/>
                <w:sz w:val="28"/>
                <w:szCs w:val="28"/>
              </w:rPr>
              <w:t>N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390</w:t>
            </w:r>
            <w:r w:rsidRPr="00F5045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E5C" w:rsidRPr="00C05DAC" w:rsidRDefault="003F7E5C" w:rsidP="00DC7AE5">
            <w:pPr>
              <w:spacing w:after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3F7E5C" w:rsidRPr="00C05DAC" w:rsidRDefault="003F7E5C" w:rsidP="003F7E5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F7E5C" w:rsidRPr="00C05DAC" w:rsidRDefault="003F7E5C" w:rsidP="003F7E5C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1. ОБЩИЕ ПОЛОЖЕНИЯ</w:t>
      </w:r>
    </w:p>
    <w:p w:rsidR="003F7E5C" w:rsidRPr="00C05DAC" w:rsidRDefault="003F7E5C" w:rsidP="003F7E5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1.1.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Кисловская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(далее - Администрация) является территориальным органом Администрации Каменского городского округа (далее - городской округ), наделенным правами юридического лица в соответствии с федеральным законом, устанавливающим общие принципы организации местного самоуправления в Российской Федерации, </w:t>
      </w:r>
      <w:hyperlink r:id="rId14" w:history="1">
        <w:r w:rsidRPr="00C05DAC">
          <w:rPr>
            <w:rFonts w:ascii="Liberation Serif" w:hAnsi="Liberation Serif" w:cs="Liberation Serif"/>
            <w:color w:val="0000FF"/>
            <w:sz w:val="28"/>
            <w:szCs w:val="28"/>
          </w:rPr>
          <w:t>Уставом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 и настоящим Положением.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1.2. В состав территории, на которой осуществляет свою деятельность Администрация, входят исторически сложившиеся населенные пункты: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- село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Кисловское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- поселок </w:t>
      </w:r>
      <w:proofErr w:type="gramStart"/>
      <w:r w:rsidRPr="00C05DAC">
        <w:rPr>
          <w:rFonts w:ascii="Liberation Serif" w:hAnsi="Liberation Serif" w:cs="Liberation Serif"/>
          <w:sz w:val="28"/>
          <w:szCs w:val="28"/>
        </w:rPr>
        <w:t>Лебяжье</w:t>
      </w:r>
      <w:proofErr w:type="gramEnd"/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деревня Соколова.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1.3. Администрация в своей деятельности руководствуется </w:t>
      </w:r>
      <w:hyperlink r:id="rId15" w:history="1">
        <w:r w:rsidRPr="00C05DAC">
          <w:rPr>
            <w:rFonts w:ascii="Liberation Serif" w:hAnsi="Liberation Serif" w:cs="Liberation Serif"/>
            <w:color w:val="0000FF"/>
            <w:sz w:val="28"/>
            <w:szCs w:val="28"/>
          </w:rPr>
          <w:t>Конституцией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 xml:space="preserve"> Российской Федерации, федеральными законами, законами Свердловской области, указами Президента Российской Федерации, Губернатора Свердловской области, нормативно-правовыми актами Правительства Российской Федерации, Свердловской области, </w:t>
      </w:r>
      <w:hyperlink r:id="rId16" w:history="1">
        <w:r w:rsidRPr="00C05DAC">
          <w:rPr>
            <w:rFonts w:ascii="Liberation Serif" w:hAnsi="Liberation Serif" w:cs="Liberation Serif"/>
            <w:color w:val="0000FF"/>
            <w:sz w:val="28"/>
            <w:szCs w:val="28"/>
          </w:rPr>
          <w:t>Уставом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 xml:space="preserve"> городского округа, правовыми актами органов местного самоуправления городского округа.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1.4. Местонахождение Администрации: Свердловская область, Каменский район, село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Кисловское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, ул. Красных Орлов, 31. Юридический и почтовый адреса Администрации: 623489, Свердловская область, Каменский район, с.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Кисловское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>, ул. Красных Орлов, 31.</w:t>
      </w:r>
    </w:p>
    <w:p w:rsidR="003F7E5C" w:rsidRPr="00C05DAC" w:rsidRDefault="003F7E5C" w:rsidP="003F7E5C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05DAC">
        <w:rPr>
          <w:rFonts w:ascii="Liberation Serif" w:hAnsi="Liberation Serif" w:cs="Liberation Serif"/>
          <w:b/>
          <w:sz w:val="28"/>
          <w:szCs w:val="28"/>
        </w:rPr>
        <w:t xml:space="preserve">(п. 1.4 в ред. </w:t>
      </w:r>
      <w:hyperlink r:id="rId17" w:history="1">
        <w:r w:rsidRPr="00C05DAC">
          <w:rPr>
            <w:rFonts w:ascii="Liberation Serif" w:hAnsi="Liberation Serif" w:cs="Liberation Serif"/>
            <w:b/>
            <w:color w:val="0000FF"/>
            <w:sz w:val="28"/>
            <w:szCs w:val="28"/>
          </w:rPr>
          <w:t>Решения</w:t>
        </w:r>
      </w:hyperlink>
      <w:r w:rsidRPr="00C05DAC">
        <w:rPr>
          <w:rFonts w:ascii="Liberation Serif" w:hAnsi="Liberation Serif" w:cs="Liberation Serif"/>
          <w:b/>
          <w:sz w:val="28"/>
          <w:szCs w:val="28"/>
        </w:rPr>
        <w:t xml:space="preserve"> Думы Каменского городского округа от 11.12.2014 N 282)</w:t>
      </w:r>
    </w:p>
    <w:p w:rsidR="003F7E5C" w:rsidRPr="00C05DAC" w:rsidRDefault="003F7E5C" w:rsidP="003F7E5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1.5. Администрация в своей деятельности подконтрольна и подотчетна Главе Каменского городского округа.</w:t>
      </w:r>
    </w:p>
    <w:p w:rsidR="003F7E5C" w:rsidRPr="00C05DAC" w:rsidRDefault="003F7E5C" w:rsidP="003F7E5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1.6. Положение об Администрации утверждается Думой Каменского городского округа по представлению Главы городского округа.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lastRenderedPageBreak/>
        <w:t xml:space="preserve">1.7. Администрация имеет официальное наименование на русском языке Территориальный орган Администрации Каменского городского округа -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Кисловская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администрация.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1.8. Сокращенное наименование -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Кисловская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администрация.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1.9. Администрация имеет на праве оперативного управления обособленное имущество, самостоятельный баланс, лицевой счет, также соответствующую печать и штамп, может от своего имени приобретать и осуществлять имущественные и неимущественные права, </w:t>
      </w:r>
      <w:proofErr w:type="gramStart"/>
      <w:r w:rsidRPr="00C05DAC">
        <w:rPr>
          <w:rFonts w:ascii="Liberation Serif" w:hAnsi="Liberation Serif" w:cs="Liberation Serif"/>
          <w:sz w:val="28"/>
          <w:szCs w:val="28"/>
        </w:rPr>
        <w:t>нести обязанности</w:t>
      </w:r>
      <w:proofErr w:type="gramEnd"/>
      <w:r w:rsidRPr="00C05DAC">
        <w:rPr>
          <w:rFonts w:ascii="Liberation Serif" w:hAnsi="Liberation Serif" w:cs="Liberation Serif"/>
          <w:sz w:val="28"/>
          <w:szCs w:val="28"/>
        </w:rPr>
        <w:t>, быть истцом и ответчиком в суде.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1.10. Расходы на обеспечение деятельности Администрации осуществляются в соответствии с бюджетной сметой, рассмотренной на согласительной комиссии в присутствии главы сельской Администрации.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1.11. Структуру и штат Администрации утверждает Глава Каменского городского округа.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1.12. Администрация является правопреемником "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Кисловской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сельской администрации муниципального образования "Каменский район".</w:t>
      </w:r>
    </w:p>
    <w:p w:rsidR="003F7E5C" w:rsidRPr="00C05DAC" w:rsidRDefault="003F7E5C" w:rsidP="003F7E5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F7E5C" w:rsidRPr="00C05DAC" w:rsidRDefault="003F7E5C" w:rsidP="003F7E5C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2. ОСНОВНЫЕ ЗАДАЧИ АДМИНИСТРАЦИИ</w:t>
      </w:r>
    </w:p>
    <w:p w:rsidR="003F7E5C" w:rsidRPr="00C05DAC" w:rsidRDefault="003F7E5C" w:rsidP="003F7E5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2.1. Основными задачами Администрации являются: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1) осуществление управления подведомственной территорией на основе действующего законодательства и нормативных правовых актов Думы городского округа и Главы городского округа, принятых в пределах их компетенции;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2) обеспечение приоритета интересов личности, создание условий для развития личности, повышения уровня благосостояния, образования и культуры населения, а также охрана здоровья граждан;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3) реализация и защита прав и законных интересов граждан, проживающих на территории Администрации;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4) планирование и выполнение плана комплексного социально-экономического развития подведомственной территории в целом и каждого населенного пункта, входящего в состав подведомственной территории;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5) обеспечение рационального сочетания интересов населения, проживающего на территории Администрации, с интересами предприятий, организаций, учреждений, не входящих в муниципальную собственность;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6) управление муниципальной собственностью в пределах своей компетенции;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7) обеспечение условий для свободного развития гражданина;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8) осуществление организации работы с обращениями, заявлениями, жалобами граждан;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9) осуществление взаимоотношений, координация действий с </w:t>
      </w:r>
      <w:r w:rsidRPr="00C05DAC">
        <w:rPr>
          <w:rFonts w:ascii="Liberation Serif" w:hAnsi="Liberation Serif" w:cs="Liberation Serif"/>
          <w:sz w:val="28"/>
          <w:szCs w:val="28"/>
        </w:rPr>
        <w:lastRenderedPageBreak/>
        <w:t>исполнительными органами государственной власти по решению проблем населения территории;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10) осуществление контроля в пределах предоставленных полномочий;</w:t>
      </w:r>
    </w:p>
    <w:p w:rsidR="003F7E5C" w:rsidRPr="00E564D9" w:rsidRDefault="003F7E5C" w:rsidP="003F7E5C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E564D9">
        <w:rPr>
          <w:rFonts w:ascii="Liberation Serif" w:hAnsi="Liberation Serif" w:cs="Liberation Serif"/>
          <w:sz w:val="28"/>
          <w:szCs w:val="28"/>
        </w:rPr>
        <w:t>10.1) исполнение полномочий органа местного самоуправления в области профилактики терроризма, минимизации и (или) ликвидации последствий его проявлений; (</w:t>
      </w:r>
      <w:r w:rsidRPr="00E564D9">
        <w:rPr>
          <w:rFonts w:ascii="Liberation Serif" w:hAnsi="Liberation Serif" w:cs="Liberation Serif"/>
          <w:b/>
          <w:sz w:val="28"/>
          <w:szCs w:val="28"/>
        </w:rPr>
        <w:t>п.10.1. введен Решением Думы Каменского городского округа от 16.11.2023 N 288)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11) иные задачи в соответствии с федеральным и областным законодательством, </w:t>
      </w:r>
      <w:hyperlink r:id="rId18" w:history="1">
        <w:r w:rsidRPr="00C05DAC">
          <w:rPr>
            <w:rFonts w:ascii="Liberation Serif" w:hAnsi="Liberation Serif" w:cs="Liberation Serif"/>
            <w:color w:val="0000FF"/>
            <w:sz w:val="28"/>
            <w:szCs w:val="28"/>
          </w:rPr>
          <w:t>Уставом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 xml:space="preserve"> городского округа и иными нормативно-правовыми актами органов местного самоуправления городского округа, принятыми и изданными в пределах их компетенции.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С целью решения поставленных задач Администрация организует выполнение правовых актов Думы Каменского городского округа, Главы городского округа и принимает собственные решения.</w:t>
      </w:r>
    </w:p>
    <w:p w:rsidR="003F7E5C" w:rsidRPr="00C05DAC" w:rsidRDefault="003F7E5C" w:rsidP="003F7E5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F7E5C" w:rsidRPr="00C05DAC" w:rsidRDefault="003F7E5C" w:rsidP="003F7E5C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3. ПОЛНОМОЧИЯ АДМИНИСТРАЦИИ</w:t>
      </w:r>
    </w:p>
    <w:p w:rsidR="003F7E5C" w:rsidRPr="00C05DAC" w:rsidRDefault="003F7E5C" w:rsidP="003F7E5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3.1. К полномочиям Администрации на подведомственной территории относятся: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1) в области планирования, бюджетно-финансовой работы, управления муниципальной собственностью, взаимодействия с предприятиями, организациями, учреждениями и индивидуальными предпринимателями: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вносит в Комитет по управлению муниципальным имуществом Администрации Каменского городского округа предложения по вопросам приобретения, использования, аренды, отчуждения объектов муниципальной собственности;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представляет информацию о наличии на подведомственной территории бесхозяйных объектов нежилого фонда и жилых помещений;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- осуществляет на подведомственной территории </w:t>
      </w:r>
      <w:proofErr w:type="gramStart"/>
      <w:r w:rsidRPr="00C05DAC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C05DAC">
        <w:rPr>
          <w:rFonts w:ascii="Liberation Serif" w:hAnsi="Liberation Serif" w:cs="Liberation Serif"/>
          <w:sz w:val="28"/>
          <w:szCs w:val="28"/>
        </w:rPr>
        <w:t xml:space="preserve"> соблюдением порядка распоряжения имуществом, находящимся в муниципальной собственности, установленного муниципальными нормативными правовыми актами, в рамках своих полномочий;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- осуществляет на подведомственной территории </w:t>
      </w:r>
      <w:proofErr w:type="gramStart"/>
      <w:r w:rsidRPr="00C05DAC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C05DAC">
        <w:rPr>
          <w:rFonts w:ascii="Liberation Serif" w:hAnsi="Liberation Serif" w:cs="Liberation Serif"/>
          <w:sz w:val="28"/>
          <w:szCs w:val="28"/>
        </w:rPr>
        <w:t xml:space="preserve"> использованием муниципального имущества (объектов нежилого фонда), находящегося на праве оперативного управления Администрации;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способствует созданию на территории Администрации юридических лиц различных форм собственности, занятых обслуживанием населения;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заключает с юридическими лицами соглашения и договоры;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lastRenderedPageBreak/>
        <w:t>2) в области земельных отношений, охраны природы: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вносит в Комитет по управлению муниципальным имуществом Администрации Каменского городского округа предложения об изъятии, в том числе путем выкупа, земельных участков, находящихся на территории Администрации, для муниципальных нужд, предложения о наличии на подведомственной территории бесхозяйных земельных участков;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организует на подведомственной территории сбор, вывоз, утилизацию и переработку бытовых и промышленных отходов;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информирует население об экологической обстановке;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принимает в случае стихийных бедствий и аварий меры по обеспечению безопасности населения, сообщает в соответствующие органы о действиях организаций, представляющих угрозу окружающей среде, нарушающих законодательство о природопользовании;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оказывает содействие в мероприятиях по охране окружающей среды в пределах утвержденных бюджетных средств, в том числе организации благоустройства населенных пунктов, охране зеленых насаждений и водоемов;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3) в области жилищно-коммунального хозяйства, строительства, транспорта, торговли и общественного питания: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содействует в организации на подведомственной территории в обеспечении электро-, тепл</w:t>
      </w:r>
      <w:proofErr w:type="gramStart"/>
      <w:r w:rsidRPr="00C05DAC">
        <w:rPr>
          <w:rFonts w:ascii="Liberation Serif" w:hAnsi="Liberation Serif" w:cs="Liberation Serif"/>
          <w:sz w:val="28"/>
          <w:szCs w:val="28"/>
        </w:rPr>
        <w:t>о-</w:t>
      </w:r>
      <w:proofErr w:type="gramEnd"/>
      <w:r w:rsidRPr="00C05DAC">
        <w:rPr>
          <w:rFonts w:ascii="Liberation Serif" w:hAnsi="Liberation Serif" w:cs="Liberation Serif"/>
          <w:sz w:val="28"/>
          <w:szCs w:val="28"/>
        </w:rPr>
        <w:t>, газо- и водоснабжения населения, водоотведения;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организации благоустройства и озеленения территории, привлекает на договорной основе предприятия, учреждения, организации, а также население;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содействует в создании условий для массового отдыха людей и организации обустройства мест отдыха граждан в пределах утвержденных бюджетных средств;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предоставляет в Комитет по архитектуре и градостроительству информацию по наименованиям улиц, о нумерации домов;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организации освещения улиц, установке указателей с названиями улиц и номерами домов;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обеспечении содержания дорог общего пользования и иных транспортных инженерных сооружений местного значения при наличии технической возможности;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- участвует в создании условий для организации транспортного </w:t>
      </w:r>
      <w:r w:rsidRPr="00C05DAC">
        <w:rPr>
          <w:rFonts w:ascii="Liberation Serif" w:hAnsi="Liberation Serif" w:cs="Liberation Serif"/>
          <w:sz w:val="28"/>
          <w:szCs w:val="28"/>
        </w:rPr>
        <w:lastRenderedPageBreak/>
        <w:t>обслуживания населения, развития сре</w:t>
      </w:r>
      <w:proofErr w:type="gramStart"/>
      <w:r w:rsidRPr="00C05DAC">
        <w:rPr>
          <w:rFonts w:ascii="Liberation Serif" w:hAnsi="Liberation Serif" w:cs="Liberation Serif"/>
          <w:sz w:val="28"/>
          <w:szCs w:val="28"/>
        </w:rPr>
        <w:t>дств св</w:t>
      </w:r>
      <w:proofErr w:type="gramEnd"/>
      <w:r w:rsidRPr="00C05DAC">
        <w:rPr>
          <w:rFonts w:ascii="Liberation Serif" w:hAnsi="Liberation Serif" w:cs="Liberation Serif"/>
          <w:sz w:val="28"/>
          <w:szCs w:val="28"/>
        </w:rPr>
        <w:t>язи, общественного питания, торговли и бытового обслуживания;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содействует организации библиотечного обслуживания населения, созданию условий для организации досуга и обеспечения жителей подведомственных территорий услугами организаций культуры, охране и сохранению объектов культурного наследия (памятников истории и культуры) местного (муниципального) значения, расположенных на подведомственной территории;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организации ритуальных услуг и содержании мест захоронения;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содействует организации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содействует в обеспечении содержания зданий и сооружений муниципальных образовательных учреждений, обустройство прилегающих к ним территорий;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содействует в организации учета детей, подлежащих обучению в образовательных учреждениях, реализующих основные образовательные программы, участие в закреплении определенной территории городского округа за конкретным образовательным учреждением;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участвует в осуществлении мер по защите прав и интересов несовершеннолетних детей, в том числе жилищных, имущественных и личных;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- осуществляет </w:t>
      </w:r>
      <w:proofErr w:type="gramStart"/>
      <w:r w:rsidRPr="00C05DAC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C05DAC">
        <w:rPr>
          <w:rFonts w:ascii="Liberation Serif" w:hAnsi="Liberation Serif" w:cs="Liberation Serif"/>
          <w:sz w:val="28"/>
          <w:szCs w:val="28"/>
        </w:rPr>
        <w:t xml:space="preserve"> соблюдением на подведомственной территории порядка проведения работ по уборке территории, установленного муниципальными нормативными правовыми актами;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- осуществляет </w:t>
      </w:r>
      <w:proofErr w:type="gramStart"/>
      <w:r w:rsidRPr="00C05DAC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C05DAC">
        <w:rPr>
          <w:rFonts w:ascii="Liberation Serif" w:hAnsi="Liberation Serif" w:cs="Liberation Serif"/>
          <w:sz w:val="28"/>
          <w:szCs w:val="28"/>
        </w:rPr>
        <w:t xml:space="preserve"> соблюдением на подведомственной территории правил благоустройства при проведении строительных работ;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- осуществляет </w:t>
      </w:r>
      <w:proofErr w:type="gramStart"/>
      <w:r w:rsidRPr="00C05DAC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C05DAC">
        <w:rPr>
          <w:rFonts w:ascii="Liberation Serif" w:hAnsi="Liberation Serif" w:cs="Liberation Serif"/>
          <w:sz w:val="28"/>
          <w:szCs w:val="28"/>
        </w:rPr>
        <w:t xml:space="preserve"> соблюдением на подведомственной территории требований, установленных муниципальными правовыми актами, о размещении объявлений, не связанных с осуществлением предпринимательской деятельности, в местах, специально отведенных для этого органами местного самоуправления;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- осуществляет </w:t>
      </w:r>
      <w:proofErr w:type="gramStart"/>
      <w:r w:rsidRPr="00C05DAC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C05DAC">
        <w:rPr>
          <w:rFonts w:ascii="Liberation Serif" w:hAnsi="Liberation Serif" w:cs="Liberation Serif"/>
          <w:sz w:val="28"/>
          <w:szCs w:val="28"/>
        </w:rPr>
        <w:t xml:space="preserve"> соблюдением на подведомственной территории порядка организации автомобильных стоянок, установленного муниципальными нормативными правовыми актами;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lastRenderedPageBreak/>
        <w:t>- предоставляет информацию о соблюдении на подведомственной территории требований, установленных муниципальными правовыми актами, об осуществлении торговли в отведенных органом местного самоуправления для этого местах;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4) в области социальной защиты населения: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оказывает содействие органам социальной защиты населения в улучшении жилищных, материальных, социально-бытовых условий инвалидов, семей, потерявших кормильца, престарелых граждан, нуждающихся в обслуживании на дому, способствует устройству нуждающихся граждан в учреждения социального обеспечения;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5) в области обеспечения порядка, охраны прав и свобод граждан: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оказывает содействие уполномоченным службам в организации охраны общественного порядка на подведомственной территории;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обеспечении первичных мер пожарной безопасности в границах населенных пунктов подведомственной территории;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оказывает содействие органам ГПН и ГПО в организации проведения противопожарных мероприятий;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осуществляет в случае стихийных бедствий, экологических катастроф, эпидемий, эпизоотий, пожаров, массовых нарушений общественного порядка предусмотренные законодательством меры, связанные со спасением и охраной жизни людей, защитой их здоровья и прав, сохранением материальных ценностей, поддержанием порядка, обеспечением деятельности предприятий, учреждений, организаций;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принимает предусмотренные законодательством меры, связанные с проведением собраний, митингов, уличных шествий и демонстраций, организацией спортивных, зрелищных и других массовых общественных мероприятий;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организует прием населения, а также рассмотрение жалоб, заявлений и предложений граждан, принимает по ним необходимые меры в пределах своей компетенции;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оказывает содействие органам полиции, ОГИБДД ММО МВД России "Каменск-Уральский", пожарной охраны в осуществлении их функций;</w:t>
      </w:r>
    </w:p>
    <w:p w:rsidR="003F7E5C" w:rsidRPr="00E531F1" w:rsidRDefault="003F7E5C" w:rsidP="003F7E5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E531F1">
        <w:rPr>
          <w:rFonts w:ascii="Liberation Serif" w:hAnsi="Liberation Serif" w:cs="Liberation Serif"/>
          <w:sz w:val="28"/>
          <w:szCs w:val="28"/>
        </w:rPr>
        <w:t>5.1) в области профилактики терроризма, минимизации и (или) ликвидации последствий его проявлений:</w:t>
      </w:r>
    </w:p>
    <w:p w:rsidR="003F7E5C" w:rsidRPr="00E531F1" w:rsidRDefault="003F7E5C" w:rsidP="003F7E5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531F1">
        <w:rPr>
          <w:rFonts w:ascii="Liberation Serif" w:eastAsia="Calibri" w:hAnsi="Liberation Serif" w:cs="Liberation Serif"/>
          <w:sz w:val="28"/>
          <w:szCs w:val="28"/>
        </w:rPr>
        <w:lastRenderedPageBreak/>
        <w:t>1) участвует в разработке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3F7E5C" w:rsidRPr="00E531F1" w:rsidRDefault="003F7E5C" w:rsidP="003F7E5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531F1">
        <w:rPr>
          <w:rFonts w:ascii="Liberation Serif" w:eastAsia="Calibri" w:hAnsi="Liberation Serif" w:cs="Liberation Serif"/>
          <w:sz w:val="28"/>
          <w:szCs w:val="28"/>
        </w:rPr>
        <w:t>2) организует и проводит на подведомственной территории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3F7E5C" w:rsidRPr="00E531F1" w:rsidRDefault="003F7E5C" w:rsidP="003F7E5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531F1">
        <w:rPr>
          <w:rFonts w:ascii="Liberation Serif" w:eastAsia="Calibri" w:hAnsi="Liberation Serif" w:cs="Liberation Serif"/>
          <w:sz w:val="28"/>
          <w:szCs w:val="28"/>
        </w:rPr>
        <w:t>3) 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исполнительными власти Свердловской области;</w:t>
      </w:r>
    </w:p>
    <w:p w:rsidR="003F7E5C" w:rsidRPr="00E531F1" w:rsidRDefault="003F7E5C" w:rsidP="003F7E5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531F1">
        <w:rPr>
          <w:rFonts w:ascii="Liberation Serif" w:eastAsia="Calibri" w:hAnsi="Liberation Serif" w:cs="Liberation Serif"/>
          <w:sz w:val="28"/>
          <w:szCs w:val="28"/>
        </w:rPr>
        <w:t xml:space="preserve">4) обеспечивает выполнение требований к антитеррористической защищенности объектов, </w:t>
      </w:r>
      <w:r w:rsidRPr="00E531F1">
        <w:rPr>
          <w:rFonts w:ascii="Liberation Serif" w:hAnsi="Liberation Serif" w:cs="Liberation Serif"/>
          <w:sz w:val="28"/>
          <w:szCs w:val="28"/>
        </w:rPr>
        <w:t>находящихся в муниципальной собственности  или в ведении Администрации</w:t>
      </w:r>
      <w:r w:rsidRPr="00E531F1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3F7E5C" w:rsidRPr="00E531F1" w:rsidRDefault="003F7E5C" w:rsidP="003F7E5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531F1">
        <w:rPr>
          <w:rFonts w:ascii="Liberation Serif" w:eastAsia="Calibri" w:hAnsi="Liberation Serif" w:cs="Liberation Serif"/>
          <w:sz w:val="28"/>
          <w:szCs w:val="28"/>
        </w:rPr>
        <w:t>5) направляет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Свердловской области;</w:t>
      </w:r>
    </w:p>
    <w:p w:rsidR="003F7E5C" w:rsidRPr="00E531F1" w:rsidRDefault="003F7E5C" w:rsidP="003F7E5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531F1">
        <w:rPr>
          <w:rFonts w:ascii="Liberation Serif" w:eastAsia="Calibri" w:hAnsi="Liberation Serif" w:cs="Liberation Serif"/>
          <w:sz w:val="28"/>
          <w:szCs w:val="28"/>
        </w:rPr>
        <w:t>6) осуществляет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проявлений;</w:t>
      </w:r>
    </w:p>
    <w:p w:rsidR="003F7E5C" w:rsidRPr="00C05DAC" w:rsidRDefault="003F7E5C" w:rsidP="003F7E5C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05DAC">
        <w:rPr>
          <w:rFonts w:ascii="Liberation Serif" w:hAnsi="Liberation Serif" w:cs="Liberation Serif"/>
          <w:b/>
          <w:sz w:val="28"/>
          <w:szCs w:val="28"/>
        </w:rPr>
        <w:t>(</w:t>
      </w:r>
      <w:r>
        <w:rPr>
          <w:rFonts w:ascii="Liberation Serif" w:hAnsi="Liberation Serif" w:cs="Liberation Serif"/>
          <w:b/>
          <w:sz w:val="28"/>
          <w:szCs w:val="28"/>
        </w:rPr>
        <w:t>под</w:t>
      </w:r>
      <w:r w:rsidRPr="00C05DAC">
        <w:rPr>
          <w:rFonts w:ascii="Liberation Serif" w:hAnsi="Liberation Serif" w:cs="Liberation Serif"/>
          <w:b/>
          <w:sz w:val="28"/>
          <w:szCs w:val="28"/>
        </w:rPr>
        <w:t>пункт  5.1 в ред</w:t>
      </w:r>
      <w:r>
        <w:rPr>
          <w:rFonts w:ascii="Liberation Serif" w:hAnsi="Liberation Serif" w:cs="Liberation Serif"/>
          <w:b/>
          <w:sz w:val="28"/>
          <w:szCs w:val="28"/>
        </w:rPr>
        <w:t xml:space="preserve">акции </w:t>
      </w:r>
      <w:r w:rsidRPr="00C05DAC">
        <w:rPr>
          <w:rFonts w:ascii="Liberation Serif" w:hAnsi="Liberation Serif" w:cs="Liberation Serif"/>
          <w:b/>
          <w:sz w:val="28"/>
          <w:szCs w:val="28"/>
        </w:rPr>
        <w:t>Решения Думы от 1</w:t>
      </w:r>
      <w:r>
        <w:rPr>
          <w:rFonts w:ascii="Liberation Serif" w:hAnsi="Liberation Serif" w:cs="Liberation Serif"/>
          <w:b/>
          <w:sz w:val="28"/>
          <w:szCs w:val="28"/>
        </w:rPr>
        <w:t>5</w:t>
      </w:r>
      <w:r w:rsidRPr="00C05DAC">
        <w:rPr>
          <w:rFonts w:ascii="Liberation Serif" w:hAnsi="Liberation Serif" w:cs="Liberation Serif"/>
          <w:b/>
          <w:sz w:val="28"/>
          <w:szCs w:val="28"/>
        </w:rPr>
        <w:t>.0</w:t>
      </w:r>
      <w:r>
        <w:rPr>
          <w:rFonts w:ascii="Liberation Serif" w:hAnsi="Liberation Serif" w:cs="Liberation Serif"/>
          <w:b/>
          <w:sz w:val="28"/>
          <w:szCs w:val="28"/>
        </w:rPr>
        <w:t>8</w:t>
      </w:r>
      <w:r w:rsidRPr="00C05DAC">
        <w:rPr>
          <w:rFonts w:ascii="Liberation Serif" w:hAnsi="Liberation Serif" w:cs="Liberation Serif"/>
          <w:b/>
          <w:sz w:val="28"/>
          <w:szCs w:val="28"/>
        </w:rPr>
        <w:t>.202</w:t>
      </w:r>
      <w:r>
        <w:rPr>
          <w:rFonts w:ascii="Liberation Serif" w:hAnsi="Liberation Serif" w:cs="Liberation Serif"/>
          <w:b/>
          <w:sz w:val="28"/>
          <w:szCs w:val="28"/>
        </w:rPr>
        <w:t>4</w:t>
      </w:r>
      <w:r w:rsidRPr="00C05DAC">
        <w:rPr>
          <w:rFonts w:ascii="Liberation Serif" w:hAnsi="Liberation Serif" w:cs="Liberation Serif"/>
          <w:b/>
          <w:sz w:val="28"/>
          <w:szCs w:val="28"/>
        </w:rPr>
        <w:t xml:space="preserve"> №</w:t>
      </w:r>
      <w:r>
        <w:rPr>
          <w:rFonts w:ascii="Liberation Serif" w:hAnsi="Liberation Serif" w:cs="Liberation Serif"/>
          <w:b/>
          <w:sz w:val="28"/>
          <w:szCs w:val="28"/>
        </w:rPr>
        <w:t>390</w:t>
      </w:r>
      <w:r w:rsidRPr="00C05DAC">
        <w:rPr>
          <w:rFonts w:ascii="Liberation Serif" w:hAnsi="Liberation Serif" w:cs="Liberation Serif"/>
          <w:b/>
          <w:sz w:val="28"/>
          <w:szCs w:val="28"/>
        </w:rPr>
        <w:t>)</w:t>
      </w:r>
    </w:p>
    <w:p w:rsidR="003F7E5C" w:rsidRDefault="003F7E5C" w:rsidP="003F7E5C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3F7E5C" w:rsidRPr="00C05DAC" w:rsidRDefault="003F7E5C" w:rsidP="003F7E5C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4. ПОЛНОМОЧИЯ ГЛАВЫ АДМИНИСТРАЦИИ</w:t>
      </w:r>
    </w:p>
    <w:p w:rsidR="003F7E5C" w:rsidRPr="00C05DAC" w:rsidRDefault="003F7E5C" w:rsidP="003F7E5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4.1. Администрацию возглавляет глава, </w:t>
      </w:r>
      <w:proofErr w:type="gramStart"/>
      <w:r w:rsidRPr="00C05DAC">
        <w:rPr>
          <w:rFonts w:ascii="Liberation Serif" w:hAnsi="Liberation Serif" w:cs="Liberation Serif"/>
          <w:sz w:val="28"/>
          <w:szCs w:val="28"/>
        </w:rPr>
        <w:t>являющийся</w:t>
      </w:r>
      <w:proofErr w:type="gramEnd"/>
      <w:r w:rsidRPr="00C05DAC">
        <w:rPr>
          <w:rFonts w:ascii="Liberation Serif" w:hAnsi="Liberation Serif" w:cs="Liberation Serif"/>
          <w:sz w:val="28"/>
          <w:szCs w:val="28"/>
        </w:rPr>
        <w:t xml:space="preserve"> должностным лицом территориального органа Администрации Каменского городского округа, назначаемый на должность и освобождаемый от должности Главой городского округа.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4.2. Глава Администрации является муниципальным служащим и замещает должность муниципальной службы в соответствии с действующим законодательством.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4.3. Глава Администрации руководит на основе принципа единоначалия деятельностью Администрации в соответствии с действующим законодательством и настоящим Положением и несет ответственность за выполнение возложенных на Администрацию задач.</w:t>
      </w:r>
    </w:p>
    <w:p w:rsidR="003F7E5C" w:rsidRPr="00C05DAC" w:rsidRDefault="003F7E5C" w:rsidP="003F7E5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4.4. Глава Администрации назначается на должность распоряжением Главы Каменского городского округа </w:t>
      </w:r>
      <w:r w:rsidRPr="00C05DAC">
        <w:rPr>
          <w:rFonts w:ascii="Liberation Serif" w:hAnsi="Liberation Serif" w:cs="Liberation Serif"/>
          <w:b/>
          <w:sz w:val="28"/>
          <w:szCs w:val="28"/>
        </w:rPr>
        <w:t xml:space="preserve">(пункт 4.4 в ред. </w:t>
      </w:r>
      <w:hyperlink r:id="rId19" w:history="1">
        <w:r w:rsidRPr="00C05DAC">
          <w:rPr>
            <w:rFonts w:ascii="Liberation Serif" w:hAnsi="Liberation Serif" w:cs="Liberation Serif"/>
            <w:b/>
            <w:sz w:val="28"/>
            <w:szCs w:val="28"/>
          </w:rPr>
          <w:t>Решения</w:t>
        </w:r>
      </w:hyperlink>
      <w:r w:rsidRPr="00C05DAC">
        <w:rPr>
          <w:rFonts w:ascii="Liberation Serif" w:hAnsi="Liberation Serif" w:cs="Liberation Serif"/>
          <w:b/>
          <w:sz w:val="28"/>
          <w:szCs w:val="28"/>
        </w:rPr>
        <w:t xml:space="preserve"> Думы Каменского городского округа от 17.02.2022 N 57)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4.5. Освобождение от должности главы Администрации принимается </w:t>
      </w:r>
      <w:r w:rsidRPr="00C05DAC">
        <w:rPr>
          <w:rFonts w:ascii="Liberation Serif" w:hAnsi="Liberation Serif" w:cs="Liberation Serif"/>
          <w:sz w:val="28"/>
          <w:szCs w:val="28"/>
        </w:rPr>
        <w:lastRenderedPageBreak/>
        <w:t>распоряжением Главы Каменского городского округа в соответствии с действующим законодательством Российской Федерации и Свердловской области.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4.6. Глава Администрации </w:t>
      </w:r>
      <w:proofErr w:type="gramStart"/>
      <w:r w:rsidRPr="00C05DAC">
        <w:rPr>
          <w:rFonts w:ascii="Liberation Serif" w:hAnsi="Liberation Serif" w:cs="Liberation Serif"/>
          <w:sz w:val="28"/>
          <w:szCs w:val="28"/>
        </w:rPr>
        <w:t>подотчетен</w:t>
      </w:r>
      <w:proofErr w:type="gramEnd"/>
      <w:r w:rsidRPr="00C05DAC">
        <w:rPr>
          <w:rFonts w:ascii="Liberation Serif" w:hAnsi="Liberation Serif" w:cs="Liberation Serif"/>
          <w:sz w:val="28"/>
          <w:szCs w:val="28"/>
        </w:rPr>
        <w:t xml:space="preserve"> в своей деятельности Главе городского округа.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4.7. Полномочия Главы Администрации определяются в соответствии с полномочиями Администрации и заключаются в организации и руководстве ее деятельностью.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4.8. Полномочия Главы Администрации: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1) представляет интересы территорий, на которых осуществляется деятельность Администрации, их жителей в органах местного самоуправления, органах государственной власти, предприятиях, учреждениях, организациях независимо от формы собственности;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2) руководит деятельностью Администрации;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3) в пределах своей компетенции издает постановления, распоряжения и контролирует их исполнение;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4) вносит в установленном порядке Главе городского округа проекты нормативных актов по вопросам своего ведения;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5) назначает на должность и освобождает от должности работников Администрации - муниципальных служащих, в отношении которых не требуется проведения конкурса;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6) самостоятельно, в пределах установленной численности принимает решение о принятии на работу и увольнении работников Администрации, не являющихся муниципальными служащими;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7) в соответствии с трудовым законодательством принимает меры поощрения, привлекает к дисциплинарной и материальной ответственности работников Администрации;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8) самостоятельно или по поручению Администрации Каменского городского округа принимает меры по обеспечению и защите интересов Администрации в судах общей юрисдикции, в арбитражном суде, а также в государственных и надзорных органах;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9) обеспечивает на территории Администрации в пределах своей компетенции соблюдение федерального и областного законодательства, </w:t>
      </w:r>
      <w:hyperlink r:id="rId20" w:history="1">
        <w:r w:rsidRPr="00C05DAC">
          <w:rPr>
            <w:rFonts w:ascii="Liberation Serif" w:hAnsi="Liberation Serif" w:cs="Liberation Serif"/>
            <w:color w:val="0000FF"/>
            <w:sz w:val="28"/>
            <w:szCs w:val="28"/>
          </w:rPr>
          <w:t>Устава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округа, муниципальных правовых актов Главы и Думы городского округа, собственных решений;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10) ежегодно отчитывается перед жителями Администрации о деятельности Администрации;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11) изучает общественное мнение и учитывает его в своей деятельности;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12) распоряжается бюджетными средствами, предоставленными Администрации, в пределах своей компетенции;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13) представляет отчет и иные сведения об использовании бюджетных </w:t>
      </w:r>
      <w:r w:rsidRPr="00C05DAC">
        <w:rPr>
          <w:rFonts w:ascii="Liberation Serif" w:hAnsi="Liberation Serif" w:cs="Liberation Serif"/>
          <w:sz w:val="28"/>
          <w:szCs w:val="28"/>
        </w:rPr>
        <w:lastRenderedPageBreak/>
        <w:t>средств;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14) заключает от имени Администрации договоры с хозяйствующими субъектами в пределах предоставленных полномочий, в соответствии с бюджетной росписью, и по вопросам, отнесенным к компетенции Администрации;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15) осуществляет прием граждан, направляет поступающие к нему жалобы, заявления, предложения в соответствующие органы государственной власти, органы местного самоуправления, организации или рассматривает их самостоятельно, принимая по ним необходимые решения;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16) координирует работу сельских старост и иных органов территориального общественного самоуправления;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17) по вопросам, отнесенным к полномочиям Администрации настоящим Положением, глава Администрации издает распоряжения и постановления;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18) постановления главы Администрации обязательны для исполнения всеми расположенными на территории Администрации предприятиями, учреждениями, организациями независимо от форм собственности, а также должностными лицами и гражданами;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19) правовые акты главы Администрации могут быть отменены или их действие может быть приостановлено Главой Администрации Каменского городского округа либо по решению суда;</w:t>
      </w:r>
    </w:p>
    <w:p w:rsidR="003F7E5C" w:rsidRPr="00C05DAC" w:rsidRDefault="003F7E5C" w:rsidP="003F7E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20) осуществляет полномочия, предусмотренные действующим законодательством, </w:t>
      </w:r>
      <w:hyperlink r:id="rId21" w:history="1">
        <w:r w:rsidRPr="00C05DAC">
          <w:rPr>
            <w:rFonts w:ascii="Liberation Serif" w:hAnsi="Liberation Serif" w:cs="Liberation Serif"/>
            <w:color w:val="0000FF"/>
            <w:sz w:val="28"/>
            <w:szCs w:val="28"/>
          </w:rPr>
          <w:t>Уставом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 xml:space="preserve"> городского округа, нормативно-правовыми актами органов местного самоуправления городского округа.</w:t>
      </w:r>
    </w:p>
    <w:p w:rsidR="003F7E5C" w:rsidRPr="00C05DAC" w:rsidRDefault="003F7E5C" w:rsidP="003F7E5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F7E5C" w:rsidRPr="00C05DAC" w:rsidRDefault="003F7E5C" w:rsidP="003F7E5C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5. ФИНАНСОВО-ХОЗЯЙСТВЕННАЯ ДЕЯТЕЛЬНОСТЬ АДМИНИСТРАЦИИ</w:t>
      </w:r>
    </w:p>
    <w:p w:rsidR="003F7E5C" w:rsidRPr="00C05DAC" w:rsidRDefault="003F7E5C" w:rsidP="003F7E5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5.1. Администрация осуществляет операции по расходованию бюджетных средств на основании бюджетной сметы в соответствии с действующим бюджетным законодательством.</w:t>
      </w:r>
    </w:p>
    <w:p w:rsidR="003F7E5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5.2. За Администрацией в установленном порядке закрепляется на праве оперативного управления движимое и недвижимое имущество, являющееся собственностью городского округа. В отношении данного имущества Администрация осуществляет в пределах, установленных законодательством, в соответствии с целями и задачами деятельности и назначением имущества права владения, пользования, распоряжения.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3F7E5C" w:rsidRPr="00C05DAC" w:rsidRDefault="003F7E5C" w:rsidP="003F7E5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F7E5C" w:rsidRPr="00C05DAC" w:rsidRDefault="003F7E5C" w:rsidP="003F7E5C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6. ЗАКЛЮЧИТЕЛЬНЫЕ ПОЛОЖЕНИЯ</w:t>
      </w:r>
    </w:p>
    <w:p w:rsidR="003F7E5C" w:rsidRPr="00C05DAC" w:rsidRDefault="003F7E5C" w:rsidP="003F7E5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F7E5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6.1. Внесение изменений, дополнений в настоящее Положение, а также прекращение деятельности Администрации производится в соответствии с действующим законодательством на основании решения Думы городского округа.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3F7E5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6.2. При реорганизации или ликвидации Администрации работникам гарантируется соблюдение их прав и законных интересов в соответствии с действующим трудовым законодательством Российской Федерации.</w:t>
      </w: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3F7E5C" w:rsidRPr="00C05DAC" w:rsidRDefault="003F7E5C" w:rsidP="003F7E5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6.3. В случае ликвидации Администрации имущество, находящееся в ее оперативном управлении, передается собственнику.</w:t>
      </w:r>
    </w:p>
    <w:p w:rsidR="003F7E5C" w:rsidRDefault="003F7E5C" w:rsidP="003F7E5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F7E5C" w:rsidRDefault="003F7E5C" w:rsidP="003F7E5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F7E5C" w:rsidRDefault="003F7E5C" w:rsidP="003F7E5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F7E5C" w:rsidRDefault="003F7E5C" w:rsidP="003F7E5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F7E5C" w:rsidRDefault="003F7E5C" w:rsidP="003F7E5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F7E5C" w:rsidRDefault="003F7E5C" w:rsidP="003F7E5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F7E5C" w:rsidRDefault="003F7E5C" w:rsidP="003F7E5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F7E5C" w:rsidRDefault="003F7E5C" w:rsidP="003F7E5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F7E5C" w:rsidRDefault="003F7E5C" w:rsidP="003F7E5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F7E5C" w:rsidRDefault="003F7E5C" w:rsidP="003F7E5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F7E5C" w:rsidRDefault="003F7E5C" w:rsidP="003F7E5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F7E5C" w:rsidRDefault="003F7E5C" w:rsidP="003F7E5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F7E5C" w:rsidRDefault="003F7E5C" w:rsidP="003F7E5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F7E5C" w:rsidRDefault="003F7E5C" w:rsidP="003F7E5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F7E5C" w:rsidRDefault="003F7E5C" w:rsidP="003F7E5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F7E5C" w:rsidRDefault="003F7E5C">
      <w:bookmarkStart w:id="1" w:name="_GoBack"/>
      <w:bookmarkEnd w:id="1"/>
    </w:p>
    <w:sectPr w:rsidR="003F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5C"/>
    <w:rsid w:val="003F7E5C"/>
    <w:rsid w:val="0096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E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7E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E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7E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AE4102ED9440738CE879F2CAA04BB6863A6765BAAE4ADBED4B93F8BB6D948F0A65FF91AC066E8FEE517DE696370360F504B358A4D6D8F795F2F638Y01FF" TargetMode="External"/><Relationship Id="rId13" Type="http://schemas.openxmlformats.org/officeDocument/2006/relationships/hyperlink" Target="consultantplus://offline/ref=432CBED663BC2F75A8C40472097D001A62E1E502B54B22B78755A87330FB9DCDB7F2DA0D2D9F07528014FB78FEDE99383AC368F22557586D44CBB5C0b7j0E" TargetMode="External"/><Relationship Id="rId18" Type="http://schemas.openxmlformats.org/officeDocument/2006/relationships/hyperlink" Target="consultantplus://offline/ref=432CBED663BC2F75A8C40472097D001A62E1E502B74D24B3835CA87330FB9DCDB7F2DA0D2D9F07528014FB79FFDE99383AC368F22557586D44CBB5C0b7j0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32CBED663BC2F75A8C40472097D001A62E1E502B74D24B3835CA87330FB9DCDB7F2DA0D2D9F07528014FB79FFDE99383AC368F22557586D44CBB5C0b7j0E" TargetMode="External"/><Relationship Id="rId7" Type="http://schemas.openxmlformats.org/officeDocument/2006/relationships/hyperlink" Target="consultantplus://offline/ref=61AE4102ED9440738CE879F2CAA04BB6863A6765BAAE4ADBED4B93F8BB6D948F0A65FF91AC066E8FEE517DE696370360F504B358A4D6D8F795F2F638Y01FF" TargetMode="External"/><Relationship Id="rId12" Type="http://schemas.openxmlformats.org/officeDocument/2006/relationships/hyperlink" Target="consultantplus://offline/ref=61AE4102ED9440738CE879F2CAA04BB6863A6765BEA748DCE849CEF2B334988D0D6AA094AB176E8FE74F7DE28D3E5733YB10F" TargetMode="External"/><Relationship Id="rId17" Type="http://schemas.openxmlformats.org/officeDocument/2006/relationships/hyperlink" Target="consultantplus://offline/ref=432CBED663BC2F75A8C40472097D001A62E1E502B54B22B78755A87330FB9DCDB7F2DA0D2D9F07528014FB78FEDE99383AC368F22557586D44CBB5C0b7j0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32CBED663BC2F75A8C40472097D001A62E1E502B74D24B3835CA87330FB9DCDB7F2DA0D2D9F07528014FB79FFDE99383AC368F22557586D44CBB5C0b7j0E" TargetMode="External"/><Relationship Id="rId20" Type="http://schemas.openxmlformats.org/officeDocument/2006/relationships/hyperlink" Target="consultantplus://offline/ref=432CBED663BC2F75A8C40472097D001A62E1E502B74D24B3835CA87330FB9DCDB7F2DA0D2D9F07528014FB79FFDE99383AC368F22557586D44CBB5C0b7j0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AE4102ED9440738CE879F2CAA04BB6863A6765BAAF45D9ED4793F8BB6D948F0A65FF91AC066E8FEE517DE696370360F504B358A4D6D8F795F2F638Y01FF" TargetMode="External"/><Relationship Id="rId11" Type="http://schemas.openxmlformats.org/officeDocument/2006/relationships/hyperlink" Target="consultantplus://offline/ref=61AE4102ED9440738CE879F2CAA04BB6863A6765BAA648D4EA4B93F8BB6D948F0A65FF91AC066E8FEE5178E797370360F504B358A4D6D8F795F2F638Y01FF" TargetMode="External"/><Relationship Id="rId5" Type="http://schemas.openxmlformats.org/officeDocument/2006/relationships/hyperlink" Target="consultantplus://offline/ref=61AE4102ED9440738CE879F2CAA04BB6863A6765B9AB4BDEEA4B93F8BB6D948F0A65FF91AC066E8FEE517DE696370360F504B358A4D6D8F795F2F638Y01FF" TargetMode="External"/><Relationship Id="rId15" Type="http://schemas.openxmlformats.org/officeDocument/2006/relationships/hyperlink" Target="consultantplus://offline/ref=432CBED663BC2F75A8C404640A115E1061E2BC0ABF1978E18F5DA02167FBC188E1FBD35170DB0E4D8214F9b7jA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1AE4102ED9440738CE879F2CAA04BB6863A6765BAA648D4EA4B93F8BB6D948F0A65FF91AC066E8FEE517FEF90370360F504B358A4D6D8F795F2F638Y01FF" TargetMode="External"/><Relationship Id="rId19" Type="http://schemas.openxmlformats.org/officeDocument/2006/relationships/hyperlink" Target="consultantplus://offline/ref=432CBED663BC2F75A8C40472097D001A62E1E502B54B22B78755A87330FB9DCDB7F2DA0D2D9F07528014FB78FEDE99383AC368F22557586D44CBB5C0b7j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AE4102ED9440738CE867FFDCCC15BC84363B68BBA6468AB31695AFE43D92DA4A25F9C4EF426789E65A29B7D7695A30B84FBE5DB3CAD8F1Y81AF" TargetMode="External"/><Relationship Id="rId14" Type="http://schemas.openxmlformats.org/officeDocument/2006/relationships/hyperlink" Target="consultantplus://offline/ref=432CBED663BC2F75A8C40472097D001A62E1E502B74D24B3835CA87330FB9DCDB7F2DA0D2D9F07528014FB79FFDE99383AC368F22557586D44CBB5C0b7j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3762</Words>
  <Characters>21447</Characters>
  <Application>Microsoft Office Word</Application>
  <DocSecurity>0</DocSecurity>
  <Lines>178</Lines>
  <Paragraphs>50</Paragraphs>
  <ScaleCrop>false</ScaleCrop>
  <Company/>
  <LinksUpToDate>false</LinksUpToDate>
  <CharactersWithSpaces>25159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2024-09-04T03:24:00Z</dcterms:created>
  <dcterms:modified xsi:type="dcterms:W3CDTF">2024-09-04T03:26:00Z</dcterms:modified>
</cp:coreProperties>
</file>