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05" w:rsidRPr="00796610" w:rsidRDefault="00DB6C05" w:rsidP="00DB6C05">
      <w:pPr>
        <w:pStyle w:val="ConsPlusTitle"/>
        <w:jc w:val="right"/>
        <w:outlineLvl w:val="0"/>
        <w:rPr>
          <w:rFonts w:ascii="Liberation Serif" w:hAnsi="Liberation Serif" w:cs="Liberation Serif"/>
          <w:b w:val="0"/>
          <w:i/>
          <w:sz w:val="28"/>
          <w:szCs w:val="28"/>
        </w:rPr>
      </w:pPr>
      <w:r w:rsidRPr="00796610">
        <w:rPr>
          <w:rFonts w:ascii="Liberation Serif" w:hAnsi="Liberation Serif" w:cs="Liberation Serif"/>
          <w:b w:val="0"/>
          <w:i/>
          <w:sz w:val="28"/>
          <w:szCs w:val="28"/>
        </w:rPr>
        <w:t xml:space="preserve">Актуальная редакция </w:t>
      </w:r>
    </w:p>
    <w:p w:rsidR="00DB6C05" w:rsidRPr="00C05DAC" w:rsidRDefault="00DB6C05" w:rsidP="00DB6C05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:rsidR="00DB6C05" w:rsidRPr="00C05DAC" w:rsidRDefault="00DB6C05" w:rsidP="00DB6C05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ДУМА КАМЕНСКОГО ГОРОДСКОГО ОКРУГА</w:t>
      </w:r>
    </w:p>
    <w:p w:rsidR="00DB6C05" w:rsidRPr="00C05DAC" w:rsidRDefault="00DB6C05" w:rsidP="00DB6C05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ПЯТЫЙ СОЗЫВ</w:t>
      </w:r>
    </w:p>
    <w:p w:rsidR="00DB6C05" w:rsidRPr="00C05DAC" w:rsidRDefault="00DB6C05" w:rsidP="00DB6C05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Седьмое заседание</w:t>
      </w:r>
    </w:p>
    <w:p w:rsidR="00DB6C05" w:rsidRPr="00C05DAC" w:rsidRDefault="00DB6C05" w:rsidP="00DB6C05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DB6C05" w:rsidRPr="00C05DAC" w:rsidRDefault="00DB6C05" w:rsidP="00DB6C05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РЕШЕНИЕ</w:t>
      </w:r>
    </w:p>
    <w:p w:rsidR="00DB6C05" w:rsidRPr="00C05DAC" w:rsidRDefault="00DB6C05" w:rsidP="00DB6C05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от 19 июля 2012 г. N 35</w:t>
      </w:r>
    </w:p>
    <w:p w:rsidR="00DB6C05" w:rsidRPr="00C05DAC" w:rsidRDefault="00DB6C05" w:rsidP="00DB6C05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DB6C05" w:rsidRPr="00C05DAC" w:rsidRDefault="00DB6C05" w:rsidP="00DB6C05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ОБ УТВЕРЖДЕНИИ ПОЛОЖЕНИЙ О ТЕРРИТОРИАЛЬНЫХ ОРГАНАХ АДМИНИСТРАЦИИ КАМЕНСКОГО ГОРОДСКОГО ОКРУГА </w:t>
      </w:r>
    </w:p>
    <w:p w:rsidR="00DB6C05" w:rsidRPr="00C05DAC" w:rsidRDefault="00DB6C05" w:rsidP="00DB6C05">
      <w:pPr>
        <w:spacing w:after="1" w:line="24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B6C05" w:rsidRPr="00C05DAC" w:rsidTr="002125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6C05" w:rsidRPr="00C05DAC" w:rsidRDefault="00DB6C05" w:rsidP="0021254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>Список изменяющих документов</w:t>
            </w:r>
          </w:p>
          <w:p w:rsidR="00DB6C05" w:rsidRPr="00C05DAC" w:rsidRDefault="00DB6C05" w:rsidP="0021254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 xml:space="preserve">(в ред. Решений Думы Каменского городского округа от 11.12.2014 </w:t>
            </w:r>
            <w:hyperlink r:id="rId4" w:history="1">
              <w:r w:rsidRPr="00C05DAC">
                <w:rPr>
                  <w:rFonts w:ascii="Liberation Serif" w:hAnsi="Liberation Serif" w:cs="Liberation Serif"/>
                  <w:sz w:val="28"/>
                  <w:szCs w:val="28"/>
                </w:rPr>
                <w:t>N 282</w:t>
              </w:r>
            </w:hyperlink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:rsidR="00DB6C05" w:rsidRPr="00C05DAC" w:rsidRDefault="00DB6C05" w:rsidP="0021254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 xml:space="preserve">от 21.09.2017 </w:t>
            </w:r>
            <w:hyperlink r:id="rId5" w:history="1">
              <w:r w:rsidRPr="00C05DAC">
                <w:rPr>
                  <w:rFonts w:ascii="Liberation Serif" w:hAnsi="Liberation Serif" w:cs="Liberation Serif"/>
                  <w:sz w:val="28"/>
                  <w:szCs w:val="28"/>
                </w:rPr>
                <w:t>N 142</w:t>
              </w:r>
            </w:hyperlink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 xml:space="preserve">, от 25.01.2018 </w:t>
            </w:r>
            <w:hyperlink r:id="rId6" w:history="1">
              <w:r w:rsidRPr="00C05DAC">
                <w:rPr>
                  <w:rFonts w:ascii="Liberation Serif" w:hAnsi="Liberation Serif" w:cs="Liberation Serif"/>
                  <w:sz w:val="28"/>
                  <w:szCs w:val="28"/>
                </w:rPr>
                <w:t>N 190</w:t>
              </w:r>
            </w:hyperlink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 xml:space="preserve">, от 15.04.2021 </w:t>
            </w:r>
            <w:hyperlink r:id="rId7" w:history="1">
              <w:r w:rsidRPr="00C05DAC">
                <w:rPr>
                  <w:rFonts w:ascii="Liberation Serif" w:hAnsi="Liberation Serif" w:cs="Liberation Serif"/>
                  <w:sz w:val="28"/>
                  <w:szCs w:val="28"/>
                </w:rPr>
                <w:t>N 557</w:t>
              </w:r>
            </w:hyperlink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 xml:space="preserve"> , </w:t>
            </w:r>
          </w:p>
          <w:p w:rsidR="00DB6C05" w:rsidRDefault="00DB6C05" w:rsidP="0021254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>от 17.02.2022 N 57, от 15.09.2022 N 138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от 17.08.2023 </w:t>
            </w:r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>N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247, </w:t>
            </w:r>
          </w:p>
          <w:p w:rsidR="00DB6C05" w:rsidRDefault="00DB6C05" w:rsidP="0021254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5045D"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proofErr w:type="gramStart"/>
            <w:r w:rsidRPr="00F5045D">
              <w:rPr>
                <w:rFonts w:ascii="Liberation Serif" w:hAnsi="Liberation Serif" w:cs="Liberation Serif"/>
                <w:sz w:val="28"/>
                <w:szCs w:val="28"/>
              </w:rPr>
              <w:t>16.11.2023  N</w:t>
            </w:r>
            <w:proofErr w:type="gramEnd"/>
            <w:r w:rsidRPr="00F5045D">
              <w:rPr>
                <w:rFonts w:ascii="Liberation Serif" w:hAnsi="Liberation Serif" w:cs="Liberation Serif"/>
                <w:sz w:val="28"/>
                <w:szCs w:val="28"/>
              </w:rPr>
              <w:t xml:space="preserve"> 288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953C31">
              <w:rPr>
                <w:rFonts w:ascii="Liberation Serif" w:hAnsi="Liberation Serif" w:cs="Liberation Serif"/>
                <w:color w:val="FF0000"/>
                <w:sz w:val="28"/>
                <w:szCs w:val="28"/>
              </w:rPr>
              <w:t xml:space="preserve"> </w:t>
            </w:r>
            <w:r w:rsidRPr="00940E39">
              <w:rPr>
                <w:rFonts w:ascii="Liberation Serif" w:hAnsi="Liberation Serif" w:cs="Liberation Serif"/>
                <w:sz w:val="28"/>
                <w:szCs w:val="28"/>
              </w:rPr>
              <w:t>от 21.12.2023 N 312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Pr="00940E39">
              <w:rPr>
                <w:rFonts w:ascii="Liberation Serif" w:hAnsi="Liberation Serif" w:cs="Liberation Serif"/>
                <w:sz w:val="28"/>
                <w:szCs w:val="28"/>
              </w:rPr>
              <w:t>от 21.12.2023 N 31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3, </w:t>
            </w:r>
          </w:p>
          <w:p w:rsidR="00DB6C05" w:rsidRPr="00C05DAC" w:rsidRDefault="00DB6C05" w:rsidP="0021254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3549A">
              <w:rPr>
                <w:rFonts w:ascii="Liberation Serif" w:hAnsi="Liberation Serif" w:cs="Liberation Serif"/>
                <w:sz w:val="28"/>
                <w:szCs w:val="28"/>
              </w:rPr>
              <w:t xml:space="preserve">от 15.08.2024 N 390) </w:t>
            </w:r>
          </w:p>
        </w:tc>
      </w:tr>
    </w:tbl>
    <w:p w:rsidR="00DB6C05" w:rsidRPr="00C05DAC" w:rsidRDefault="00DB6C05" w:rsidP="00DB6C05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:rsidR="00DB6C05" w:rsidRPr="00C05DAC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В целях приведения в соответствие с действующим законодательством нормативных правовых актов, рассмотрев представленный Главой Каменского городского округа проект решения новой редакции Положений о территориальных органах Администрации Каменского городского округа, руководствуясь Федеральным </w:t>
      </w:r>
      <w:hyperlink r:id="rId8" w:history="1">
        <w:r w:rsidRPr="00C05DAC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9" w:history="1">
        <w:r w:rsidRPr="00C05DAC">
          <w:rPr>
            <w:rFonts w:ascii="Liberation Serif" w:hAnsi="Liberation Serif" w:cs="Liberation Serif"/>
            <w:sz w:val="28"/>
            <w:szCs w:val="28"/>
          </w:rPr>
          <w:t>статьей 23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0" w:history="1">
        <w:r w:rsidRPr="00C05DAC">
          <w:rPr>
            <w:rFonts w:ascii="Liberation Serif" w:hAnsi="Liberation Serif" w:cs="Liberation Serif"/>
            <w:sz w:val="28"/>
            <w:szCs w:val="28"/>
          </w:rPr>
          <w:t>Устава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"Каменский городской округ", Дума Каменского городского округа решила:</w:t>
      </w:r>
    </w:p>
    <w:p w:rsidR="00DB6C05" w:rsidRPr="00C05DAC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1. Утвердить Положения о территориальных органах Администрации Каменского городского округа (в новой редакции):</w:t>
      </w:r>
    </w:p>
    <w:p w:rsidR="00DB6C05" w:rsidRPr="00C05DAC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Барабановская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(</w:t>
      </w:r>
      <w:hyperlink w:anchor="P55" w:history="1">
        <w:r w:rsidRPr="00C05DAC">
          <w:rPr>
            <w:rFonts w:ascii="Liberation Serif" w:hAnsi="Liberation Serif" w:cs="Liberation Serif"/>
            <w:sz w:val="28"/>
            <w:szCs w:val="28"/>
          </w:rPr>
          <w:t>Приложение 1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);</w:t>
      </w:r>
    </w:p>
    <w:p w:rsidR="00DB6C05" w:rsidRPr="00C05DAC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2)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Бродовская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96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2)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DB6C05" w:rsidRPr="00C05DAC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3)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Горноисетская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334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3)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DB6C05" w:rsidRPr="00C05DAC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4)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Кисловская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473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4)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DB6C05" w:rsidRPr="00C05DAC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5)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Клевакинская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613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5)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DB6C05" w:rsidRPr="00C05DAC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6)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Колчеданская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754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6)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DB6C05" w:rsidRPr="00C05DAC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7)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Маминская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891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7)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DB6C05" w:rsidRPr="00C05DAC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8)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Новоисетская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031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8)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DB6C05" w:rsidRPr="00C05DAC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lastRenderedPageBreak/>
        <w:t xml:space="preserve">9)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Окуловская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168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9)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DB6C05" w:rsidRPr="00C05DAC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10)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Позарихинская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308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10)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DB6C05" w:rsidRPr="00C05DAC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11) Покровская сельская администрация </w:t>
      </w:r>
      <w:hyperlink w:anchor="P1446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11)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DB6C05" w:rsidRPr="00C05DAC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12)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Рыбниковская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588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12)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DB6C05" w:rsidRPr="00C05DAC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13)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Сипавская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724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13)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DB6C05" w:rsidRPr="00C05DAC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14) Сосновская сельская администрация </w:t>
      </w:r>
      <w:hyperlink w:anchor="P1860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14)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DB6C05" w:rsidRPr="00C05DAC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15)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Травянская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998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15)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DB6C05" w:rsidRPr="00C05DAC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16) Черемховская сельская администрация </w:t>
      </w:r>
      <w:hyperlink w:anchor="P2136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16)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.</w:t>
      </w:r>
    </w:p>
    <w:p w:rsidR="00DB6C05" w:rsidRPr="00C05DAC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2. Признать утратившим силу </w:t>
      </w:r>
      <w:hyperlink r:id="rId11" w:history="1">
        <w:r w:rsidRPr="00C05DAC">
          <w:rPr>
            <w:rFonts w:ascii="Liberation Serif" w:hAnsi="Liberation Serif" w:cs="Liberation Serif"/>
            <w:sz w:val="28"/>
            <w:szCs w:val="28"/>
          </w:rPr>
          <w:t>Решение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 от 21.06.2007 N 33 "Об утверждении Положений территориальных органов администрации Каменского городского округа".</w:t>
      </w:r>
    </w:p>
    <w:p w:rsidR="00DB6C05" w:rsidRPr="00C05DAC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3. Настоящее Решение вступает в силу со дня его подписания.</w:t>
      </w:r>
    </w:p>
    <w:p w:rsidR="00DB6C05" w:rsidRPr="00C05DAC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4. Опубликовать настоящее Решение в газете "Пламя".</w:t>
      </w:r>
    </w:p>
    <w:p w:rsidR="00DB6C05" w:rsidRPr="00C05DAC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5. Контроль за исполнением настоящего Решения возложить на постоянный Комитет по вопросам законодательства и местного самоуправления (Н.П. Шубина).</w:t>
      </w:r>
    </w:p>
    <w:p w:rsidR="00DB6C05" w:rsidRPr="00C05DAC" w:rsidRDefault="00DB6C05" w:rsidP="00DB6C05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DB6C05" w:rsidRPr="00C05DAC" w:rsidRDefault="00DB6C05" w:rsidP="00DB6C05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Глава</w:t>
      </w:r>
    </w:p>
    <w:p w:rsidR="00DB6C05" w:rsidRPr="00C05DAC" w:rsidRDefault="00DB6C05" w:rsidP="00DB6C05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:rsidR="00DB6C05" w:rsidRPr="00C05DAC" w:rsidRDefault="00DB6C05" w:rsidP="00DB6C05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В.Л.ЩЕЛКОНОГОВ</w:t>
      </w:r>
    </w:p>
    <w:p w:rsidR="00DB6C05" w:rsidRPr="00C05DAC" w:rsidRDefault="00DB6C05" w:rsidP="00DB6C05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DB6C05" w:rsidRPr="00C05DAC" w:rsidRDefault="00DB6C05" w:rsidP="00DB6C05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Председатель Думы</w:t>
      </w:r>
    </w:p>
    <w:p w:rsidR="00DB6C05" w:rsidRPr="00C05DAC" w:rsidRDefault="00DB6C05" w:rsidP="00DB6C05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:rsidR="00DB6C05" w:rsidRPr="00C05DAC" w:rsidRDefault="00DB6C05" w:rsidP="00DB6C05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В.И.ЧЕМЕЗОВ</w:t>
      </w:r>
    </w:p>
    <w:p w:rsidR="00DB6C05" w:rsidRPr="00C05DAC" w:rsidRDefault="00DB6C05" w:rsidP="00DB6C05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:rsidR="00DB6C05" w:rsidRPr="00C05DAC" w:rsidRDefault="00DB6C05" w:rsidP="00DB6C05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:rsidR="00DB6C05" w:rsidRPr="00C05DAC" w:rsidRDefault="00DB6C05" w:rsidP="00DB6C05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:rsidR="00DB6C05" w:rsidRPr="00C05DAC" w:rsidRDefault="00DB6C05" w:rsidP="00DB6C05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:rsidR="00DB6C05" w:rsidRPr="00C05DAC" w:rsidRDefault="00DB6C05" w:rsidP="00DB6C05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:rsidR="00DB6C05" w:rsidRPr="00C05DAC" w:rsidRDefault="00DB6C05" w:rsidP="00DB6C05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:rsidR="00DB6C05" w:rsidRPr="00C05DAC" w:rsidRDefault="00DB6C05" w:rsidP="00DB6C05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:rsidR="00DB6C05" w:rsidRPr="00365108" w:rsidRDefault="00DB6C05" w:rsidP="00DB6C05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:rsidR="00DB6C05" w:rsidRPr="00365108" w:rsidRDefault="00DB6C05" w:rsidP="00DB6C05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:rsidR="00021327" w:rsidRDefault="00021327"/>
    <w:p w:rsidR="00DB6C05" w:rsidRDefault="00DB6C05"/>
    <w:p w:rsidR="00DB6C05" w:rsidRDefault="00DB6C05"/>
    <w:p w:rsidR="00DB6C05" w:rsidRPr="00B45891" w:rsidRDefault="00DB6C05" w:rsidP="00DB6C05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lastRenderedPageBreak/>
        <w:t>Приложение 6</w:t>
      </w:r>
    </w:p>
    <w:p w:rsidR="00DB6C05" w:rsidRPr="00B45891" w:rsidRDefault="00DB6C05" w:rsidP="00DB6C05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к Решению Думы</w:t>
      </w:r>
    </w:p>
    <w:p w:rsidR="00DB6C05" w:rsidRPr="00B45891" w:rsidRDefault="00DB6C05" w:rsidP="00DB6C05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:rsidR="00DB6C05" w:rsidRPr="00B45891" w:rsidRDefault="00DB6C05" w:rsidP="00DB6C05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от 19 июля 2012 г. N 35</w:t>
      </w:r>
    </w:p>
    <w:p w:rsidR="00DB6C05" w:rsidRPr="00B45891" w:rsidRDefault="00DB6C05" w:rsidP="00DB6C0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B6C05" w:rsidRPr="00B45891" w:rsidRDefault="00DB6C05" w:rsidP="00DB6C05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P754"/>
      <w:bookmarkEnd w:id="0"/>
      <w:r w:rsidRPr="00B45891">
        <w:rPr>
          <w:rFonts w:ascii="Liberation Serif" w:hAnsi="Liberation Serif" w:cs="Liberation Serif"/>
          <w:sz w:val="28"/>
          <w:szCs w:val="28"/>
        </w:rPr>
        <w:t>ПОЛОЖЕНИЕ</w:t>
      </w:r>
    </w:p>
    <w:p w:rsidR="00DB6C05" w:rsidRPr="00B45891" w:rsidRDefault="00DB6C05" w:rsidP="00DB6C05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О ТЕРРИТОРИАЛЬНОМ ОРГАНЕ -</w:t>
      </w:r>
    </w:p>
    <w:p w:rsidR="00DB6C05" w:rsidRPr="00B45891" w:rsidRDefault="00DB6C05" w:rsidP="00DB6C05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АДМИНИСТРАЦИИ КАМЕНСКОГО ГОРОДСКОГО ОКРУГА -</w:t>
      </w:r>
    </w:p>
    <w:p w:rsidR="00DB6C05" w:rsidRPr="00B45891" w:rsidRDefault="00DB6C05" w:rsidP="00DB6C05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КОЛЧЕДАНСКАЯ СЕЛЬСКАЯ АДМИНИСТРАЦИЯ</w:t>
      </w:r>
    </w:p>
    <w:p w:rsidR="00DB6C05" w:rsidRPr="00B45891" w:rsidRDefault="00DB6C05" w:rsidP="00DB6C0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B6C05" w:rsidRPr="00B45891" w:rsidTr="0021254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C05" w:rsidRPr="00B45891" w:rsidRDefault="00DB6C05" w:rsidP="00212544">
            <w:pPr>
              <w:spacing w:after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C05" w:rsidRPr="00B45891" w:rsidRDefault="00DB6C05" w:rsidP="00212544">
            <w:pPr>
              <w:spacing w:after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6C05" w:rsidRPr="00B45891" w:rsidRDefault="00DB6C05" w:rsidP="0021254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5891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B6C05" w:rsidRPr="00B45891" w:rsidRDefault="00DB6C05" w:rsidP="0021254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5891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 xml:space="preserve">(в ред. </w:t>
            </w:r>
            <w:hyperlink r:id="rId12" w:history="1">
              <w:r w:rsidRPr="00B45891">
                <w:rPr>
                  <w:rFonts w:ascii="Liberation Serif" w:hAnsi="Liberation Serif" w:cs="Liberation Serif"/>
                  <w:color w:val="0000FF"/>
                  <w:sz w:val="28"/>
                  <w:szCs w:val="28"/>
                </w:rPr>
                <w:t>Решения</w:t>
              </w:r>
            </w:hyperlink>
            <w:r w:rsidRPr="00B45891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 xml:space="preserve"> Думы Каменского городского округа от 17.02.2022 </w:t>
            </w:r>
            <w:r w:rsidRPr="00B45891">
              <w:rPr>
                <w:rFonts w:ascii="Liberation Serif" w:hAnsi="Liberation Serif" w:cs="Liberation Serif"/>
                <w:sz w:val="28"/>
                <w:szCs w:val="28"/>
              </w:rPr>
              <w:t>N</w:t>
            </w:r>
            <w:r w:rsidRPr="00B45891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 xml:space="preserve"> 57, от 15.09.2022 </w:t>
            </w:r>
            <w:r w:rsidRPr="00B45891">
              <w:rPr>
                <w:rFonts w:ascii="Liberation Serif" w:hAnsi="Liberation Serif" w:cs="Liberation Serif"/>
                <w:sz w:val="28"/>
                <w:szCs w:val="28"/>
              </w:rPr>
              <w:t>N</w:t>
            </w:r>
            <w:r w:rsidRPr="00B45891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 xml:space="preserve"> 138</w:t>
            </w:r>
            <w:r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 xml:space="preserve">, </w:t>
            </w:r>
            <w:r w:rsidRPr="00F5045D">
              <w:rPr>
                <w:rFonts w:ascii="Liberation Serif" w:hAnsi="Liberation Serif" w:cs="Liberation Serif"/>
                <w:sz w:val="28"/>
                <w:szCs w:val="28"/>
              </w:rPr>
              <w:t>от 16.11.2023  N 288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от 15.08.2024 </w:t>
            </w:r>
            <w:r w:rsidRPr="0013549A">
              <w:rPr>
                <w:rFonts w:ascii="Liberation Serif" w:hAnsi="Liberation Serif" w:cs="Liberation Serif"/>
                <w:sz w:val="28"/>
                <w:szCs w:val="28"/>
              </w:rPr>
              <w:t>N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390</w:t>
            </w:r>
            <w:r w:rsidRPr="00F5045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C05" w:rsidRPr="00B45891" w:rsidRDefault="00DB6C05" w:rsidP="00212544">
            <w:pPr>
              <w:spacing w:after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DB6C05" w:rsidRPr="00B45891" w:rsidRDefault="00DB6C05" w:rsidP="00DB6C0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B6C05" w:rsidRPr="00B45891" w:rsidRDefault="00DB6C05" w:rsidP="00DB6C05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1. ОБЩИЕ ПОЛОЖЕНИЯ</w:t>
      </w:r>
    </w:p>
    <w:p w:rsidR="00DB6C05" w:rsidRPr="00B45891" w:rsidRDefault="00DB6C05" w:rsidP="00DB6C0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1.1. </w:t>
      </w:r>
      <w:proofErr w:type="spellStart"/>
      <w:r w:rsidRPr="00B45891">
        <w:rPr>
          <w:rFonts w:ascii="Liberation Serif" w:hAnsi="Liberation Serif" w:cs="Liberation Serif"/>
          <w:sz w:val="28"/>
          <w:szCs w:val="28"/>
        </w:rPr>
        <w:t>Колчеданская</w:t>
      </w:r>
      <w:proofErr w:type="spellEnd"/>
      <w:r w:rsidRPr="00B45891">
        <w:rPr>
          <w:rFonts w:ascii="Liberation Serif" w:hAnsi="Liberation Serif" w:cs="Liberation Serif"/>
          <w:sz w:val="28"/>
          <w:szCs w:val="28"/>
        </w:rPr>
        <w:t xml:space="preserve"> сельская администрация (далее - Администрация) является территориальным органом Администрации Каменского городского округа, наделенным правами юридического лица в соответствии с федеральным законом, устанавливающим общие принципы организации местного самоуправления в Российской Федерации, </w:t>
      </w:r>
      <w:hyperlink r:id="rId13" w:history="1">
        <w:r w:rsidRPr="00B45891">
          <w:rPr>
            <w:rFonts w:ascii="Liberation Serif" w:hAnsi="Liberation Serif" w:cs="Liberation Serif"/>
            <w:color w:val="0000FF"/>
            <w:sz w:val="28"/>
            <w:szCs w:val="28"/>
          </w:rPr>
          <w:t>Уставом</w:t>
        </w:r>
      </w:hyperlink>
      <w:r w:rsidRPr="00B45891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 и настоящим Положением.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1.2. В состав территории </w:t>
      </w:r>
      <w:proofErr w:type="spellStart"/>
      <w:r w:rsidRPr="00B45891">
        <w:rPr>
          <w:rFonts w:ascii="Liberation Serif" w:hAnsi="Liberation Serif" w:cs="Liberation Serif"/>
          <w:sz w:val="28"/>
          <w:szCs w:val="28"/>
        </w:rPr>
        <w:t>Колчеданской</w:t>
      </w:r>
      <w:proofErr w:type="spellEnd"/>
      <w:r w:rsidRPr="00B45891">
        <w:rPr>
          <w:rFonts w:ascii="Liberation Serif" w:hAnsi="Liberation Serif" w:cs="Liberation Serif"/>
          <w:sz w:val="28"/>
          <w:szCs w:val="28"/>
        </w:rPr>
        <w:t xml:space="preserve"> сельской администрации входят исторически сложившиеся населенные пункты: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село Колчедан;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поселок Колчедан;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- село Соколова </w:t>
      </w:r>
    </w:p>
    <w:p w:rsidR="00DB6C05" w:rsidRPr="00B45891" w:rsidRDefault="00DB6C05" w:rsidP="00DB6C05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45891">
        <w:rPr>
          <w:rFonts w:ascii="Liberation Serif" w:hAnsi="Liberation Serif" w:cs="Liberation Serif"/>
          <w:b/>
          <w:sz w:val="28"/>
          <w:szCs w:val="28"/>
        </w:rPr>
        <w:t>(п.1.2. в редакции Решения Думы Каменского городского округа от 15.09.2022 N 138)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1.3. Администрация в своей деятельности руководствуется </w:t>
      </w:r>
      <w:hyperlink r:id="rId14" w:history="1">
        <w:r w:rsidRPr="00B45891">
          <w:rPr>
            <w:rFonts w:ascii="Liberation Serif" w:hAnsi="Liberation Serif" w:cs="Liberation Serif"/>
            <w:color w:val="0000FF"/>
            <w:sz w:val="28"/>
            <w:szCs w:val="28"/>
          </w:rPr>
          <w:t>Конституцией</w:t>
        </w:r>
      </w:hyperlink>
      <w:r w:rsidRPr="00B45891">
        <w:rPr>
          <w:rFonts w:ascii="Liberation Serif" w:hAnsi="Liberation Serif" w:cs="Liberation Serif"/>
          <w:sz w:val="28"/>
          <w:szCs w:val="28"/>
        </w:rPr>
        <w:t xml:space="preserve"> Российской Федерации, федеральными законами, законами Свердловской области, указами Президента Российской Федерации, Губернатора Свердловской области, нормативно-правовыми актами Правительства Российской Федерации, Свердловской области, </w:t>
      </w:r>
      <w:hyperlink r:id="rId15" w:history="1">
        <w:r w:rsidRPr="00B45891">
          <w:rPr>
            <w:rFonts w:ascii="Liberation Serif" w:hAnsi="Liberation Serif" w:cs="Liberation Serif"/>
            <w:color w:val="0000FF"/>
            <w:sz w:val="28"/>
            <w:szCs w:val="28"/>
          </w:rPr>
          <w:t>Уставом</w:t>
        </w:r>
      </w:hyperlink>
      <w:r w:rsidRPr="00B45891">
        <w:rPr>
          <w:rFonts w:ascii="Liberation Serif" w:hAnsi="Liberation Serif" w:cs="Liberation Serif"/>
          <w:sz w:val="28"/>
          <w:szCs w:val="28"/>
        </w:rPr>
        <w:t xml:space="preserve"> городского округа, правовыми актами органов местного самоуправления городского округа.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1.4. Местонахождение Администрации: Свердловская область, Каменский район, село Колчедан, ул. Беляева, 12а. Юридический и почтовый адреса Администрации: 623460, Свердловская область, Каменский район, село Колчедан, ул. Беляева, 12а.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1.5. Администрация в своей деятельности подконтрольна и подотчетна Главе Каменского городского округа.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1.6. Положение об Администрации утверждается Думой Каменского городского округа по представлению Главы городского округа.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1.7. Администрация имеет официальное наименование на русском языке </w:t>
      </w:r>
      <w:r w:rsidRPr="00B45891">
        <w:rPr>
          <w:rFonts w:ascii="Liberation Serif" w:hAnsi="Liberation Serif" w:cs="Liberation Serif"/>
          <w:sz w:val="28"/>
          <w:szCs w:val="28"/>
        </w:rPr>
        <w:lastRenderedPageBreak/>
        <w:t xml:space="preserve">Территориальный орган Администрации Каменского городского округа - </w:t>
      </w:r>
      <w:proofErr w:type="spellStart"/>
      <w:r w:rsidRPr="00B45891">
        <w:rPr>
          <w:rFonts w:ascii="Liberation Serif" w:hAnsi="Liberation Serif" w:cs="Liberation Serif"/>
          <w:sz w:val="28"/>
          <w:szCs w:val="28"/>
        </w:rPr>
        <w:t>Колчеданская</w:t>
      </w:r>
      <w:proofErr w:type="spellEnd"/>
      <w:r w:rsidRPr="00B45891">
        <w:rPr>
          <w:rFonts w:ascii="Liberation Serif" w:hAnsi="Liberation Serif" w:cs="Liberation Serif"/>
          <w:sz w:val="28"/>
          <w:szCs w:val="28"/>
        </w:rPr>
        <w:t xml:space="preserve"> сельская администрация.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1.8. Сокращенное наименование - </w:t>
      </w:r>
      <w:proofErr w:type="spellStart"/>
      <w:r w:rsidRPr="00B45891">
        <w:rPr>
          <w:rFonts w:ascii="Liberation Serif" w:hAnsi="Liberation Serif" w:cs="Liberation Serif"/>
          <w:sz w:val="28"/>
          <w:szCs w:val="28"/>
        </w:rPr>
        <w:t>Колчеданская</w:t>
      </w:r>
      <w:proofErr w:type="spellEnd"/>
      <w:r w:rsidRPr="00B45891">
        <w:rPr>
          <w:rFonts w:ascii="Liberation Serif" w:hAnsi="Liberation Serif" w:cs="Liberation Serif"/>
          <w:sz w:val="28"/>
          <w:szCs w:val="28"/>
        </w:rPr>
        <w:t xml:space="preserve"> сельская администрация.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1.9. Администрация имеет на праве оперативного управления обособленное имущество, самостоятельный баланс, лицевой счет, также соответствующую печать и штамп, 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1.10. Расходы на обеспечение деятельности Администрации осуществляются в соответствии с бюджетной сметой, рассмотренной на согласительной комиссии в присутствии главы сельской Администрации.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1.11. Структуру и штат Администрации утверждает Глава Каменского городского округа.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1.12. Администрация является правопреемником "</w:t>
      </w:r>
      <w:proofErr w:type="spellStart"/>
      <w:r w:rsidRPr="00B45891">
        <w:rPr>
          <w:rFonts w:ascii="Liberation Serif" w:hAnsi="Liberation Serif" w:cs="Liberation Serif"/>
          <w:sz w:val="28"/>
          <w:szCs w:val="28"/>
        </w:rPr>
        <w:t>Колчеданской</w:t>
      </w:r>
      <w:proofErr w:type="spellEnd"/>
      <w:r w:rsidRPr="00B45891">
        <w:rPr>
          <w:rFonts w:ascii="Liberation Serif" w:hAnsi="Liberation Serif" w:cs="Liberation Serif"/>
          <w:sz w:val="28"/>
          <w:szCs w:val="28"/>
        </w:rPr>
        <w:t xml:space="preserve"> сельской администрации муниципального образования "Каменский район".</w:t>
      </w:r>
    </w:p>
    <w:p w:rsidR="00DB6C05" w:rsidRPr="00B45891" w:rsidRDefault="00DB6C05" w:rsidP="00DB6C0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B6C05" w:rsidRPr="00B45891" w:rsidRDefault="00DB6C05" w:rsidP="00DB6C05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2. ОСНОВНЫЕ ЗАДАЧИ АДМИНИСТРАЦИИ</w:t>
      </w:r>
    </w:p>
    <w:p w:rsidR="00DB6C05" w:rsidRPr="00B45891" w:rsidRDefault="00DB6C05" w:rsidP="00DB6C0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2.1. Основными задачами Администрации являются: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1) осуществление управления подведомственной территорией на основе действующего законодательства и нормативных правовых актов Думы городского округа и Главы городского округа, принятых в пределах их компетенции;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2) обеспечение приоритета интересов личности, создание условий для развития личности, повышения уровня благосостояния, образования и культуры населения, а также охрана здоровья граждан;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3) реализация и защита прав и законных интересов граждан, проживающих на территории Администрации;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4) планирование и выполнение плана комплексного социально-экономического развития подведомственной территории в целом и каждого населенного пункта, входящего в состав подведомственной территории;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5) обеспечение рационального сочетания интересов населения, проживающего на территории Администрации, с интересами предприятий, организаций, учреждений, не входящих в муниципальную собственность;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6) управление муниципальной собственностью в пределах своей компетенции;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7) обеспечение условий для свободного развития гражданина;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8) осуществление организации работы с обращениями, заявлениями, жалобами граждан;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9) осуществление взаимоотношений, координация действий с исполнительными органами государственной власти по решению проблем населения территории;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10) осуществление контроля в пределах предоставленных полномочий;</w:t>
      </w:r>
    </w:p>
    <w:p w:rsidR="00DB6C05" w:rsidRPr="00E564D9" w:rsidRDefault="00DB6C05" w:rsidP="00DB6C05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E564D9">
        <w:rPr>
          <w:rFonts w:ascii="Liberation Serif" w:hAnsi="Liberation Serif" w:cs="Liberation Serif"/>
          <w:sz w:val="28"/>
          <w:szCs w:val="28"/>
        </w:rPr>
        <w:t xml:space="preserve">10.1) исполнение полномочий органа местного самоуправления в области профилактики терроризма, минимизации и (или) ликвидации последствий его </w:t>
      </w:r>
      <w:r w:rsidRPr="00E564D9">
        <w:rPr>
          <w:rFonts w:ascii="Liberation Serif" w:hAnsi="Liberation Serif" w:cs="Liberation Serif"/>
          <w:sz w:val="28"/>
          <w:szCs w:val="28"/>
        </w:rPr>
        <w:lastRenderedPageBreak/>
        <w:t>проявлений; (</w:t>
      </w:r>
      <w:r w:rsidRPr="00E564D9">
        <w:rPr>
          <w:rFonts w:ascii="Liberation Serif" w:hAnsi="Liberation Serif" w:cs="Liberation Serif"/>
          <w:b/>
          <w:sz w:val="28"/>
          <w:szCs w:val="28"/>
        </w:rPr>
        <w:t>п.10.1. введен Решением Думы Каменского городского округа от 16.11.2023 N 288)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11) иные задачи в соответствии с федеральным и областным законодательством, </w:t>
      </w:r>
      <w:hyperlink r:id="rId16" w:history="1">
        <w:r w:rsidRPr="00B45891">
          <w:rPr>
            <w:rFonts w:ascii="Liberation Serif" w:hAnsi="Liberation Serif" w:cs="Liberation Serif"/>
            <w:color w:val="0000FF"/>
            <w:sz w:val="28"/>
            <w:szCs w:val="28"/>
          </w:rPr>
          <w:t>Уставом</w:t>
        </w:r>
      </w:hyperlink>
      <w:r w:rsidRPr="00B45891">
        <w:rPr>
          <w:rFonts w:ascii="Liberation Serif" w:hAnsi="Liberation Serif" w:cs="Liberation Serif"/>
          <w:sz w:val="28"/>
          <w:szCs w:val="28"/>
        </w:rPr>
        <w:t xml:space="preserve"> городского округа и иными нормативно-правовыми актами органов местного самоуправления городского округа, принятыми и изданными в пределах их компетенции.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С целью решения поставленных задач Администрация организует выполнение правовых актов Думы Каменского городского округа, Главы городского округа и принимает собственные решения.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DB6C05" w:rsidRPr="00B45891" w:rsidRDefault="00DB6C05" w:rsidP="00DB6C05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3. ПОЛНОМОЧИЯ АДМИНИСТРАЦИИ</w:t>
      </w:r>
    </w:p>
    <w:p w:rsidR="00DB6C05" w:rsidRPr="00B45891" w:rsidRDefault="00DB6C05" w:rsidP="00DB6C0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3.1. К полномочиям Администрации на подведомственной территории относятся: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1) в области планирования, бюджетно-финансовой работы, управления муниципальной собственностью, взаимодействия с предприятиями, организациями, учреждениями и индивидуальными предпринимателями: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вносит в Комитет по управлению муниципальным имуществом Администрации Каменского городского округа предложения по вопросам приобретения, использования, аренды, отчуждения объектов муниципальной собственности;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представляет информацию о наличии на подведомственной территории бесхозяйных объектов нежилого фонда и жилых помещений;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осуществляет на подведомственной территории контроль за соблюдением порядка распоряжения имуществом, находящимся в муниципальной собственности, установленного муниципальными нормативными правовыми актами, в рамках своих полномочий;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осуществляет на подведомственной территории контроль за использованием муниципального имущества (объектов нежилого фонда), находящегося на праве оперативного управления Администрации;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способствует созданию на территории Администрации юридических лиц различных форм собственности, занятых обслуживанием населения;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заключает с юридическими лицами соглашения и договоры;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2) в области земельных отношений, охраны природы: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вносит в Комитет по управлению муниципальным имуществом Администрации Каменского городского округа предложения об изъятии, в том числе путем выкупа, земельных участков, находящихся на территории Администрации, для муниципальных нужд, предложения о наличии на подведомственной территории бесхозяйных земельных участков;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организует на подведомственной территории сбор, вывоз, утилизацию и переработку бытовых и промышленных отходов;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информирует население об экологической обстановке;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- принимает в случае стихийных бедствий и аварий меры по обеспечению безопасности населения, сообщает в соответствующие органы о действиях </w:t>
      </w:r>
      <w:r w:rsidRPr="00B45891">
        <w:rPr>
          <w:rFonts w:ascii="Liberation Serif" w:hAnsi="Liberation Serif" w:cs="Liberation Serif"/>
          <w:sz w:val="28"/>
          <w:szCs w:val="28"/>
        </w:rPr>
        <w:lastRenderedPageBreak/>
        <w:t>организаций, представляющих угрозу окружающей среде, нарушающих законодательство о природопользовании;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оказывает содействие в мероприятиях по охране окружающей среды в пределах утвержденных бюджетных средств, в том числе организации благоустройства населенных пунктов, охране зеленых насаждений и водоемов;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3) в области жилищно-коммунального хозяйства, строительства, транспорта, торговли и общественного питания: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содействует в организации на подведомственной территории в обеспечении электро-, тепло-, газо- и водоснабжения населения, водоотведения;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организации благоустройства и озеленения территории, привлекает на договорной основе предприятия, учреждения, организации, а также население;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содействует в создании условий для массового отдыха людей и организации обустройства мест отдыха граждан в пределах утвержденных бюджетных средств;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предоставляет в Комитет по архитектуре и градостроительству информацию по наименованиям улиц, о нумерации домов;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организации освещения улиц, установке указателей с названиями улиц и номерами домов;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обеспечении содержания дорог общего пользования и иных транспортных инженерных сооружений местного значения при наличии технической возможности;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участвует в создании условий для организации транспортного обслуживания населения, развитие средств связи, общественного питания, торговли и бытового обслуживания;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содействует организации библиотечного обслуживания населения, созданию условий для организации досуга и обеспечения жителей подведомственных территорий услугами организаций культуры, охране и сохранению объектов культурного наследия (памятников истории и культуры) местного (муниципального) значения, расположенных на подведомственной территории;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организации ритуальных услуг и содержании мест захоронения;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- содействует организации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</w:t>
      </w:r>
      <w:r w:rsidRPr="00B45891">
        <w:rPr>
          <w:rFonts w:ascii="Liberation Serif" w:hAnsi="Liberation Serif" w:cs="Liberation Serif"/>
          <w:sz w:val="28"/>
          <w:szCs w:val="28"/>
        </w:rPr>
        <w:lastRenderedPageBreak/>
        <w:t>процесса, отнесенных к полномочиям органов государственной власти;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содействует в обеспечении содержания зданий и сооружений муниципальных образовательных учреждений, обустройство прилегающих к ним территорий;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содействует в организации учета детей, подлежащих обучению в образовательных учреждениях, реализующих основные образовательные программы, участие в закреплении определенной территории городского округа за конкретным образовательным учреждением;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участвует в осуществлении мер по защите прав и интересов несовершеннолетних детей, в том числе жилищных, имущественных и личных;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осуществляет контроль за соблюдением на подведомственной территории порядка проведения работ по уборке территории, установленного муниципальными нормативными правовыми актами;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осуществляет контроль за соблюдением на подведомственной территории правил благоустройства при проведении строительных работ;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осуществляет контроль за соблюдением на подведомственной территории требований, установленных муниципальными правовыми актами, о размещении объявлений, не связанных с осуществлением предпринимательской деятельности, в местах, специально отведенных для этого органами местного самоуправления;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осуществляет контроль за соблюдением на подведомственной территории порядка организации автомобильных стоянок, установленного муниципальными нормативными правовыми актами;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предоставляет информацию о соблюдении на подведомственной территории требований, установленных муниципальными правовыми актами, об осуществлении торговли в отведенных органом местного самоуправления для этого местах;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4) в области социальной защиты населения: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оказывает содействие органам социальной защиты населения в улучшении жилищных, материальных, социально-бытовых условий инвалидов, семей, потерявших кормильца, престарелых граждан, нуждающихся в обслуживании на дому, способствует устройству нуждающихся граждан в учреждения социального обеспечения;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5) в области обеспечения порядка, охраны прав и свобод граждан: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- в пределах утвержденных бюджетных средств оказывает содействие уполномоченным службам в организации охраны общественного порядка на </w:t>
      </w:r>
      <w:r w:rsidRPr="00B45891">
        <w:rPr>
          <w:rFonts w:ascii="Liberation Serif" w:hAnsi="Liberation Serif" w:cs="Liberation Serif"/>
          <w:sz w:val="28"/>
          <w:szCs w:val="28"/>
        </w:rPr>
        <w:lastRenderedPageBreak/>
        <w:t>подведомственной территории;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обеспечении первичных мер пожарной безопасности в границах населенных пунктов подведомственной территории;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оказывает содействие органам ГПН и ГПО в организации проведения противопожарных мероприятий;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осуществляет в случае стихийных бедствий, экологических катастроф, эпидемий, эпизоотий, пожаров, массовых нарушений общественного порядка предусмотренные законодательством меры, связанные со спасением и охраной жизни людей, защитой их здоровья и прав, сохранением материальных ценностей, поддержанием порядка, обеспечением деятельности предприятий, учреждений, организаций;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принимает предусмотренные законодательством меры, связанные с проведением собраний, митингов, уличных шествий и демонстраций, организацией спортивных, зрелищных и других массовых общественных мероприятий;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организует прием населения, а также рассмотрение жалоб, заявлений и предложений граждан, принимает по ним необходимые меры в пределах своей компетенции;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- оказывает содействие органам полиции, ОГИБДД ММО МВД России "Каменск-Уральский", пожарной охраны в осуществлении их функций;</w:t>
      </w:r>
    </w:p>
    <w:p w:rsidR="00DB6C05" w:rsidRPr="00E531F1" w:rsidRDefault="00DB6C05" w:rsidP="00DB6C0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E531F1">
        <w:rPr>
          <w:rFonts w:ascii="Liberation Serif" w:hAnsi="Liberation Serif" w:cs="Liberation Serif"/>
          <w:sz w:val="28"/>
          <w:szCs w:val="28"/>
        </w:rPr>
        <w:t>5.1) в области профилактики терроризма, минимизации и (или) ликвидации последствий его проявлений:</w:t>
      </w:r>
    </w:p>
    <w:p w:rsidR="00DB6C05" w:rsidRPr="00E531F1" w:rsidRDefault="00DB6C05" w:rsidP="00DB6C0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531F1">
        <w:rPr>
          <w:rFonts w:ascii="Liberation Serif" w:eastAsia="Calibri" w:hAnsi="Liberation Serif" w:cs="Liberation Serif"/>
          <w:sz w:val="28"/>
          <w:szCs w:val="28"/>
        </w:rPr>
        <w:t>1) участвует в разработке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DB6C05" w:rsidRPr="00E531F1" w:rsidRDefault="00DB6C05" w:rsidP="00DB6C0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531F1">
        <w:rPr>
          <w:rFonts w:ascii="Liberation Serif" w:eastAsia="Calibri" w:hAnsi="Liberation Serif" w:cs="Liberation Serif"/>
          <w:sz w:val="28"/>
          <w:szCs w:val="28"/>
        </w:rPr>
        <w:t>2) организует и проводит на подведомственной территории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DB6C05" w:rsidRPr="00E531F1" w:rsidRDefault="00DB6C05" w:rsidP="00DB6C0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531F1">
        <w:rPr>
          <w:rFonts w:ascii="Liberation Serif" w:eastAsia="Calibri" w:hAnsi="Liberation Serif" w:cs="Liberation Serif"/>
          <w:sz w:val="28"/>
          <w:szCs w:val="28"/>
        </w:rPr>
        <w:t>3) 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исполнительными власти Свердловской области;</w:t>
      </w:r>
    </w:p>
    <w:p w:rsidR="00DB6C05" w:rsidRPr="00E531F1" w:rsidRDefault="00DB6C05" w:rsidP="00DB6C0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531F1">
        <w:rPr>
          <w:rFonts w:ascii="Liberation Serif" w:eastAsia="Calibri" w:hAnsi="Liberation Serif" w:cs="Liberation Serif"/>
          <w:sz w:val="28"/>
          <w:szCs w:val="28"/>
        </w:rPr>
        <w:t xml:space="preserve">4) обеспечивает выполнение требований к антитеррористической защищенности объектов, </w:t>
      </w:r>
      <w:r w:rsidRPr="00E531F1">
        <w:rPr>
          <w:rFonts w:ascii="Liberation Serif" w:hAnsi="Liberation Serif" w:cs="Liberation Serif"/>
          <w:sz w:val="28"/>
          <w:szCs w:val="28"/>
        </w:rPr>
        <w:t xml:space="preserve">находящихся в муниципальной </w:t>
      </w:r>
      <w:proofErr w:type="gramStart"/>
      <w:r w:rsidRPr="00E531F1">
        <w:rPr>
          <w:rFonts w:ascii="Liberation Serif" w:hAnsi="Liberation Serif" w:cs="Liberation Serif"/>
          <w:sz w:val="28"/>
          <w:szCs w:val="28"/>
        </w:rPr>
        <w:t>собственности  или</w:t>
      </w:r>
      <w:proofErr w:type="gramEnd"/>
      <w:r w:rsidRPr="00E531F1">
        <w:rPr>
          <w:rFonts w:ascii="Liberation Serif" w:hAnsi="Liberation Serif" w:cs="Liberation Serif"/>
          <w:sz w:val="28"/>
          <w:szCs w:val="28"/>
        </w:rPr>
        <w:t xml:space="preserve"> в ведении Администрации</w:t>
      </w:r>
      <w:r w:rsidRPr="00E531F1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DB6C05" w:rsidRPr="00E531F1" w:rsidRDefault="00DB6C05" w:rsidP="00DB6C0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531F1">
        <w:rPr>
          <w:rFonts w:ascii="Liberation Serif" w:eastAsia="Calibri" w:hAnsi="Liberation Serif" w:cs="Liberation Serif"/>
          <w:sz w:val="28"/>
          <w:szCs w:val="28"/>
        </w:rPr>
        <w:lastRenderedPageBreak/>
        <w:t>5) направляет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Свердловской области;</w:t>
      </w:r>
    </w:p>
    <w:p w:rsidR="00DB6C05" w:rsidRPr="00E531F1" w:rsidRDefault="00DB6C05" w:rsidP="00DB6C0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531F1">
        <w:rPr>
          <w:rFonts w:ascii="Liberation Serif" w:eastAsia="Calibri" w:hAnsi="Liberation Serif" w:cs="Liberation Serif"/>
          <w:sz w:val="28"/>
          <w:szCs w:val="28"/>
        </w:rPr>
        <w:t>6) осуществляет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проявлений;</w:t>
      </w:r>
    </w:p>
    <w:p w:rsidR="00DB6C05" w:rsidRPr="00E531F1" w:rsidRDefault="00DB6C05" w:rsidP="00DB6C05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531F1">
        <w:rPr>
          <w:rFonts w:ascii="Liberation Serif" w:hAnsi="Liberation Serif" w:cs="Liberation Serif"/>
          <w:b/>
          <w:sz w:val="28"/>
          <w:szCs w:val="28"/>
        </w:rPr>
        <w:t>(</w:t>
      </w:r>
      <w:proofErr w:type="gramStart"/>
      <w:r w:rsidRPr="00E531F1">
        <w:rPr>
          <w:rFonts w:ascii="Liberation Serif" w:hAnsi="Liberation Serif" w:cs="Liberation Serif"/>
          <w:b/>
          <w:sz w:val="28"/>
          <w:szCs w:val="28"/>
        </w:rPr>
        <w:t>подпункт  5.1</w:t>
      </w:r>
      <w:proofErr w:type="gramEnd"/>
      <w:r w:rsidRPr="00E531F1">
        <w:rPr>
          <w:rFonts w:ascii="Liberation Serif" w:hAnsi="Liberation Serif" w:cs="Liberation Serif"/>
          <w:b/>
          <w:sz w:val="28"/>
          <w:szCs w:val="28"/>
        </w:rPr>
        <w:t xml:space="preserve"> в редакции Решения Думы от 15.08.2024 №390)</w:t>
      </w:r>
    </w:p>
    <w:p w:rsidR="00DB6C05" w:rsidRDefault="00DB6C05" w:rsidP="00DB6C05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DB6C05" w:rsidRPr="00B45891" w:rsidRDefault="00DB6C05" w:rsidP="00DB6C05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4. ПОЛНОМОЧИЯ ГЛАВЫ АДМИНИСТРАЦИИ</w:t>
      </w:r>
    </w:p>
    <w:p w:rsidR="00DB6C05" w:rsidRPr="00B45891" w:rsidRDefault="00DB6C05" w:rsidP="00DB6C0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4.1. Администрацию возглавляет глава, являющийся должностным лицом территориального органа Администрации Каменского городского округа, назначаемый на должность и освобождаемый от должности Главой городского округа.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4.2. Глава Администрации является муниципальным служащим и замещает должность муниципальной службы в соответствии с действующим законодательством.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4.3. Глава Администрации руководит на основе принципа единоначалия деятельностью Администрации в соответствии с действующим законодательством и настоящим Положением и несет ответственность за выполнение возложенных на Администрацию задач.</w:t>
      </w:r>
    </w:p>
    <w:p w:rsidR="00DB6C05" w:rsidRPr="00B45891" w:rsidRDefault="00DB6C05" w:rsidP="00DB6C0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4.4. Глава Администрации назначается на должность распоряжением Главы Каменского городского округа </w:t>
      </w:r>
      <w:r w:rsidRPr="00B45891">
        <w:rPr>
          <w:rFonts w:ascii="Liberation Serif" w:hAnsi="Liberation Serif" w:cs="Liberation Serif"/>
          <w:b/>
          <w:sz w:val="28"/>
          <w:szCs w:val="28"/>
        </w:rPr>
        <w:t xml:space="preserve">(пункт 4.4 в ред. </w:t>
      </w:r>
      <w:hyperlink r:id="rId17" w:history="1">
        <w:r w:rsidRPr="00B45891">
          <w:rPr>
            <w:rFonts w:ascii="Liberation Serif" w:hAnsi="Liberation Serif" w:cs="Liberation Serif"/>
            <w:b/>
            <w:sz w:val="28"/>
            <w:szCs w:val="28"/>
          </w:rPr>
          <w:t>Решения</w:t>
        </w:r>
      </w:hyperlink>
      <w:r w:rsidRPr="00B45891">
        <w:rPr>
          <w:rFonts w:ascii="Liberation Serif" w:hAnsi="Liberation Serif" w:cs="Liberation Serif"/>
          <w:b/>
          <w:sz w:val="28"/>
          <w:szCs w:val="28"/>
        </w:rPr>
        <w:t xml:space="preserve"> Думы Каменского городского округа от 17.02.2022 N 57)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4.5. Освобождение от должности главы Администрации принимается распоряжением Главы Каменского городского округа в соответствии с действующим законодательством Российской Федерации и Свердловской области.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4.6. Глава Администрации подотчетен в своей деятельности Главе городского округа.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4.7. Полномочия Главы Администрации определяются в соответствии с полномочиями Администрации и заключаются в организации и руководстве ее деятельностью.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4.8. Полномочия Главы Администрации: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1) представляет интересы территорий, на которых осуществляется деятельность Администрации, их жителей в органах местного самоуправления, органах государственной власти, предприятиях, учреждениях, организациях независимо от формы собственности;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lastRenderedPageBreak/>
        <w:t>2) руководит деятельностью Администрации;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3) в пределах своей компетенции издает постановления, распоряжения и контролирует их исполнение;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4) вносит в установленном порядке Главе городского округа проекты нормативных актов по вопросам своего ведения;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5) назначает на должность и освобождает от должности работников Администрации - муниципальных служащих, в отношении которых не требуется проведения конкурса;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6) самостоятельно, в пределах установленной численности принимает решение о принятии на работу и увольнении работников Администрации, не являющихся муниципальными служащими;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7) в соответствии с трудовым законодательством принимает меры поощрения, привлекает к дисциплинарной и материальной ответственности работников Администрации;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8) самостоятельно или по поручению Администрации Каменского городского округа принимает меры по обеспечению и защите интересов Администрации в судах общей юрисдикции, в арбитражном суде, а также в государственных и надзорных органах;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9) обеспечивает на территории Администрации в пределах своей компетенции соблюдение федерального и областного законодательства, </w:t>
      </w:r>
      <w:hyperlink r:id="rId18" w:history="1">
        <w:r w:rsidRPr="00B45891">
          <w:rPr>
            <w:rFonts w:ascii="Liberation Serif" w:hAnsi="Liberation Serif" w:cs="Liberation Serif"/>
            <w:color w:val="0000FF"/>
            <w:sz w:val="28"/>
            <w:szCs w:val="28"/>
          </w:rPr>
          <w:t>Устава</w:t>
        </w:r>
      </w:hyperlink>
      <w:r w:rsidRPr="00B45891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округа, муниципальных правовых актов Главы и Думы городского округа, собственных решений;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10) ежегодно отчитывается перед жителями Администрации о деятельности Администрации;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11) изучает общественное мнение и учитывает его в своей деятельности;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12) распоряжается бюджетными средствами, предоставленными Администрации, в пределах своей компетенции;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13) представляет отчет и иные сведения об использовании бюджетных средств;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14) заключает от имени Администрации договоры с хозяйствующими субъектами в пределах предоставленных полномочий, в соответствии с бюджетной росписью, и по вопросам, отнесенным к компетенции Администрации;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15) осуществляет прием граждан, направляет поступающие к нему жалобы, заявления, предложения в соответствующие органы государственной власти, органы местного самоуправления, организации или рассматривает их </w:t>
      </w:r>
      <w:r w:rsidRPr="00B45891">
        <w:rPr>
          <w:rFonts w:ascii="Liberation Serif" w:hAnsi="Liberation Serif" w:cs="Liberation Serif"/>
          <w:sz w:val="28"/>
          <w:szCs w:val="28"/>
        </w:rPr>
        <w:lastRenderedPageBreak/>
        <w:t>самостоятельно, принимая по ним необходимые решения;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16) координирует работу сельских старост и иных органов территориального общественного самоуправления;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17) по вопросам, отнесенным к полномочиям Администрации настоящим Положением, глава Администрации издает распоряжения и постановления;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18) постановления главы Администрации обязательны для исполнения всеми расположенными на территории Администрации предприятиями, учреждениями, организациями независимо от форм собственности, а также должностными лицами и гражданами;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19) правовые акты главы Администрации могут быть отменены или их действие может быть приостановлено Главой Администрации Каменского городского округа либо по решению суда;</w:t>
      </w:r>
    </w:p>
    <w:p w:rsidR="00DB6C05" w:rsidRPr="00B45891" w:rsidRDefault="00DB6C05" w:rsidP="00DB6C0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20) осуществляет полномочия, предусмотренные действующим законодательством, </w:t>
      </w:r>
      <w:hyperlink r:id="rId19" w:history="1">
        <w:r w:rsidRPr="00B45891">
          <w:rPr>
            <w:rFonts w:ascii="Liberation Serif" w:hAnsi="Liberation Serif" w:cs="Liberation Serif"/>
            <w:color w:val="0000FF"/>
            <w:sz w:val="28"/>
            <w:szCs w:val="28"/>
          </w:rPr>
          <w:t>Уставом</w:t>
        </w:r>
      </w:hyperlink>
      <w:r w:rsidRPr="00B45891">
        <w:rPr>
          <w:rFonts w:ascii="Liberation Serif" w:hAnsi="Liberation Serif" w:cs="Liberation Serif"/>
          <w:sz w:val="28"/>
          <w:szCs w:val="28"/>
        </w:rPr>
        <w:t xml:space="preserve"> городского округа, нормативно-правовыми актами органов местного самоуправления городского округа.</w:t>
      </w:r>
    </w:p>
    <w:p w:rsidR="00DB6C05" w:rsidRPr="00B45891" w:rsidRDefault="00DB6C05" w:rsidP="00DB6C0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B6C05" w:rsidRDefault="00DB6C05" w:rsidP="00DB6C05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DB6C05" w:rsidRDefault="00DB6C05" w:rsidP="00DB6C05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DB6C05" w:rsidRDefault="00DB6C05" w:rsidP="00DB6C05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DB6C05" w:rsidRPr="00B45891" w:rsidRDefault="00DB6C05" w:rsidP="00DB6C05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5. ФИНАНСОВО-ХОЗЯЙСТВЕННАЯ ДЕЯТЕЛЬНОСТЬ АДМИНИСТРАЦИИ</w:t>
      </w:r>
    </w:p>
    <w:p w:rsidR="00DB6C05" w:rsidRPr="00B45891" w:rsidRDefault="00DB6C05" w:rsidP="00DB6C0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5.1. Администрация осуществляет операции по расходованию бюджетных средств на основании бюджетной сметы в соответствии с действующим бюджетным законодательством.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5.2. За Администрацией в установленном порядке закрепляется на праве оперативного управления движимое и недвижимое имущество, являющееся собственностью городского округа. В отношении данного имущества Администрация осуществляет в пределах, установленных законодательством, в соответствии с целями и задачами деятельности и назначением имущества права владения, пользования, распоряжения.</w:t>
      </w:r>
    </w:p>
    <w:p w:rsidR="00DB6C05" w:rsidRPr="00B45891" w:rsidRDefault="00DB6C05" w:rsidP="00DB6C0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B6C05" w:rsidRPr="00B45891" w:rsidRDefault="00DB6C05" w:rsidP="00DB6C05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6. ЗАКЛЮЧИТЕЛЬНЫЕ ПОЛОЖЕНИЯ</w:t>
      </w:r>
    </w:p>
    <w:p w:rsidR="00DB6C05" w:rsidRPr="00B45891" w:rsidRDefault="00DB6C05" w:rsidP="00DB6C0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6.1. Внесение изменений, дополнений в настоящее Положение, а также прекращение деятельности Администрации производится в соответствии с действующим законодательством на основании решения Думы городского округа.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 xml:space="preserve">6.2. При реорганизации или ликвидации Администрации работникам гарантируется соблюдение их прав и законных интересов в соответствии с </w:t>
      </w:r>
      <w:r w:rsidRPr="00B45891">
        <w:rPr>
          <w:rFonts w:ascii="Liberation Serif" w:hAnsi="Liberation Serif" w:cs="Liberation Serif"/>
          <w:sz w:val="28"/>
          <w:szCs w:val="28"/>
        </w:rPr>
        <w:lastRenderedPageBreak/>
        <w:t>действующим трудовым законодательством Российской Федерации.</w:t>
      </w: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DB6C05" w:rsidRPr="00B45891" w:rsidRDefault="00DB6C05" w:rsidP="00DB6C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45891">
        <w:rPr>
          <w:rFonts w:ascii="Liberation Serif" w:hAnsi="Liberation Serif" w:cs="Liberation Serif"/>
          <w:sz w:val="28"/>
          <w:szCs w:val="28"/>
        </w:rPr>
        <w:t>6.3. В случае ликвидации Администрации имущество, находящееся в ее оперативном управлении, передается собственнику.</w:t>
      </w:r>
    </w:p>
    <w:p w:rsidR="00DB6C05" w:rsidRDefault="00DB6C05" w:rsidP="00DB6C0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B6C05" w:rsidRDefault="00DB6C05" w:rsidP="00DB6C0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B6C05" w:rsidRDefault="00DB6C05">
      <w:bookmarkStart w:id="1" w:name="_GoBack"/>
      <w:bookmarkEnd w:id="1"/>
    </w:p>
    <w:sectPr w:rsidR="00DB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05"/>
    <w:rsid w:val="00021327"/>
    <w:rsid w:val="00DB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C00E"/>
  <w15:chartTrackingRefBased/>
  <w15:docId w15:val="{5C7322BB-C3A3-4929-A39B-F3F3FBA9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05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DB6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AE4102ED9440738CE867FFDCCC15BC84363B68BBA6468AB31695AFE43D92DA4A25F9C4EF426789E65A29B7D7695A30B84FBE5DB3CAD8F1Y81AF" TargetMode="External"/><Relationship Id="rId13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18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1AE4102ED9440738CE879F2CAA04BB6863A6765BAAE4ADBED4B93F8BB6D948F0A65FF91AC066E8FEE517DE696370360F504B358A4D6D8F795F2F638Y01FF" TargetMode="External"/><Relationship Id="rId12" Type="http://schemas.openxmlformats.org/officeDocument/2006/relationships/hyperlink" Target="consultantplus://offline/ref=432CBED663BC2F75A8C40472097D001A62E1E502B54B22B78755A87330FB9DCDB7F2DA0D2D9F07528014FB78FEDE99383AC368F22557586D44CBB5C0b7j0E" TargetMode="External"/><Relationship Id="rId17" Type="http://schemas.openxmlformats.org/officeDocument/2006/relationships/hyperlink" Target="consultantplus://offline/ref=432CBED663BC2F75A8C40472097D001A62E1E502B54B22B78755A87330FB9DCDB7F2DA0D2D9F07528014FB78FEDE99383AC368F22557586D44CBB5C0b7j0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AE4102ED9440738CE879F2CAA04BB6863A6765BAAE4ADBED4B93F8BB6D948F0A65FF91AC066E8FEE517DE696370360F504B358A4D6D8F795F2F638Y01FF" TargetMode="External"/><Relationship Id="rId11" Type="http://schemas.openxmlformats.org/officeDocument/2006/relationships/hyperlink" Target="consultantplus://offline/ref=61AE4102ED9440738CE879F2CAA04BB6863A6765BEA748DCE849CEF2B334988D0D6AA094AB176E8FE74F7DE28D3E5733YB10F" TargetMode="External"/><Relationship Id="rId5" Type="http://schemas.openxmlformats.org/officeDocument/2006/relationships/hyperlink" Target="consultantplus://offline/ref=61AE4102ED9440738CE879F2CAA04BB6863A6765BAAF45D9ED4793F8BB6D948F0A65FF91AC066E8FEE517DE696370360F504B358A4D6D8F795F2F638Y01FF" TargetMode="External"/><Relationship Id="rId15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10" Type="http://schemas.openxmlformats.org/officeDocument/2006/relationships/hyperlink" Target="consultantplus://offline/ref=61AE4102ED9440738CE879F2CAA04BB6863A6765BAA648D4EA4B93F8BB6D948F0A65FF91AC066E8FEE5178E797370360F504B358A4D6D8F795F2F638Y01FF" TargetMode="External"/><Relationship Id="rId19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4" Type="http://schemas.openxmlformats.org/officeDocument/2006/relationships/hyperlink" Target="consultantplus://offline/ref=61AE4102ED9440738CE879F2CAA04BB6863A6765B9AB4BDEEA4B93F8BB6D948F0A65FF91AC066E8FEE517DE696370360F504B358A4D6D8F795F2F638Y01FF" TargetMode="External"/><Relationship Id="rId9" Type="http://schemas.openxmlformats.org/officeDocument/2006/relationships/hyperlink" Target="consultantplus://offline/ref=61AE4102ED9440738CE879F2CAA04BB6863A6765BAA648D4EA4B93F8BB6D948F0A65FF91AC066E8FEE517FEF90370360F504B358A4D6D8F795F2F638Y01FF" TargetMode="External"/><Relationship Id="rId14" Type="http://schemas.openxmlformats.org/officeDocument/2006/relationships/hyperlink" Target="consultantplus://offline/ref=432CBED663BC2F75A8C404640A115E1061E2BC0ABF1978E18F5DA02167FBC188E1FBD35170DB0E4D8214F9b7j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3728</Words>
  <Characters>21253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 KGO</dc:creator>
  <cp:keywords/>
  <dc:description/>
  <cp:lastModifiedBy>SysADmin KGO</cp:lastModifiedBy>
  <cp:revision>1</cp:revision>
  <dcterms:created xsi:type="dcterms:W3CDTF">2024-09-05T10:31:00Z</dcterms:created>
  <dcterms:modified xsi:type="dcterms:W3CDTF">2024-09-05T10:33:00Z</dcterms:modified>
</cp:coreProperties>
</file>