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r w:rsidRPr="00F25B59">
        <w:rPr>
          <w:rFonts w:ascii="Liberation Serif" w:hAnsi="Liberation Serif" w:cs="Liberation Serif"/>
          <w:b/>
          <w:bCs/>
          <w:color w:val="252525"/>
        </w:rPr>
        <w:t xml:space="preserve">УВЕДОМЛЕНИЕ </w:t>
      </w:r>
    </w:p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r w:rsidRPr="00F25B59">
        <w:rPr>
          <w:rFonts w:ascii="Liberation Serif" w:hAnsi="Liberation Serif" w:cs="Liberation Serif"/>
          <w:b/>
          <w:bCs/>
          <w:color w:val="252525"/>
        </w:rPr>
        <w:t>о проведении общественн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ых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 обсуждени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й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 </w:t>
      </w:r>
      <w:r w:rsidR="00515AF3" w:rsidRPr="00F25B59">
        <w:rPr>
          <w:rFonts w:ascii="Liberation Serif" w:hAnsi="Liberation Serif" w:cs="Liberation Serif"/>
          <w:b/>
          <w:bCs/>
          <w:color w:val="252525"/>
        </w:rPr>
        <w:t>М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атериалов, </w:t>
      </w:r>
      <w:r w:rsidR="00515AF3" w:rsidRPr="00F25B59">
        <w:rPr>
          <w:rFonts w:ascii="Liberation Serif" w:hAnsi="Liberation Serif" w:cs="Liberation Serif"/>
          <w:b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 xml:space="preserve">за исключением охотничьих ресурсов, находящихся на особо охраняемых природных территориях федерального значения в период 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>с 1 августа 202</w:t>
      </w:r>
      <w:r w:rsidR="00002551">
        <w:rPr>
          <w:rFonts w:ascii="Liberation Serif" w:hAnsi="Liberation Serif" w:cs="Liberation Serif"/>
          <w:b/>
          <w:color w:val="252525"/>
        </w:rPr>
        <w:t>4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b/>
          <w:color w:val="252525"/>
        </w:rPr>
        <w:t>5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</w:t>
      </w:r>
      <w:r w:rsidR="00515AF3" w:rsidRPr="00F25B59">
        <w:rPr>
          <w:rFonts w:ascii="Liberation Serif" w:hAnsi="Liberation Serif" w:cs="Liberation Serif"/>
          <w:b/>
          <w:color w:val="000000"/>
        </w:rPr>
        <w:t>»</w:t>
      </w:r>
    </w:p>
    <w:p w:rsidR="00A13AE0" w:rsidRPr="00F25B59" w:rsidRDefault="005F3A2D" w:rsidP="00515AF3">
      <w:pPr>
        <w:tabs>
          <w:tab w:val="left" w:pos="5493"/>
        </w:tabs>
        <w:ind w:firstLine="709"/>
        <w:rPr>
          <w:rFonts w:ascii="Liberation Serif" w:hAnsi="Liberation Serif" w:cs="Liberation Serif"/>
          <w:color w:val="000000"/>
        </w:rPr>
      </w:pPr>
      <w:r w:rsidRPr="00F25B59">
        <w:rPr>
          <w:rFonts w:ascii="Liberation Serif" w:hAnsi="Liberation Serif" w:cs="Liberation Serif"/>
          <w:b/>
          <w:color w:val="000000"/>
        </w:rPr>
        <w:tab/>
      </w:r>
    </w:p>
    <w:p w:rsidR="00A13AE0" w:rsidRPr="00F25B59" w:rsidRDefault="005F3A2D" w:rsidP="00B0433B">
      <w:pPr>
        <w:ind w:left="-284" w:right="-284" w:firstLine="710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F25B59">
        <w:rPr>
          <w:rFonts w:ascii="Liberation Serif" w:hAnsi="Liberation Serif" w:cs="Liberation Serif"/>
          <w:color w:val="000000"/>
        </w:rPr>
        <w:t xml:space="preserve">Департамент по охране, контролю и регулированию использования животного мира Свердловской области, в </w:t>
      </w:r>
      <w:r w:rsidRPr="00F25B59">
        <w:rPr>
          <w:rFonts w:ascii="Liberation Serif" w:hAnsi="Liberation Serif" w:cs="Liberation Serif"/>
          <w:color w:val="252525"/>
        </w:rPr>
        <w:t xml:space="preserve">соответствии со статьей 20 Федерального закона </w:t>
      </w:r>
      <w:r w:rsidRPr="00F25B59">
        <w:rPr>
          <w:rFonts w:ascii="Liberation Serif" w:hAnsi="Liberation Serif" w:cs="Liberation Serif"/>
          <w:color w:val="252525"/>
        </w:rPr>
        <w:br/>
        <w:t xml:space="preserve">от 24 апреля 1995 года </w:t>
      </w:r>
      <w:r w:rsidR="00966A39" w:rsidRPr="00F25B59">
        <w:rPr>
          <w:rFonts w:ascii="Liberation Serif" w:hAnsi="Liberation Serif" w:cs="Liberation Serif"/>
          <w:color w:val="252525"/>
        </w:rPr>
        <w:t xml:space="preserve">№ 52-ФЗ </w:t>
      </w:r>
      <w:r w:rsidRPr="00F25B59">
        <w:rPr>
          <w:rFonts w:ascii="Liberation Serif" w:hAnsi="Liberation Serif" w:cs="Liberation Serif"/>
          <w:color w:val="252525"/>
        </w:rPr>
        <w:t xml:space="preserve">«О животном мире» во исполнение требований </w:t>
      </w:r>
      <w:r w:rsidR="00AD2B5A" w:rsidRPr="00F25B59">
        <w:rPr>
          <w:rFonts w:ascii="Liberation Serif" w:hAnsi="Liberation Serif" w:cs="Liberation Serif"/>
        </w:rPr>
        <w:t xml:space="preserve">приказа Минприроды России от 01.12.2020 г. № 999 «Об утверждении требований к материалам оценки воздействия на окружающую среду» и ст. 9 Федерального закона от 23 ноября 1995 года </w:t>
      </w:r>
      <w:r w:rsidR="00AD2B5A" w:rsidRPr="00F25B59">
        <w:rPr>
          <w:rFonts w:ascii="Liberation Serif" w:hAnsi="Liberation Serif" w:cs="Liberation Serif"/>
        </w:rPr>
        <w:br/>
        <w:t>№ 174-ФЗ «Об экологической</w:t>
      </w:r>
      <w:proofErr w:type="gramEnd"/>
      <w:r w:rsidR="00AD2B5A" w:rsidRPr="00F25B59">
        <w:rPr>
          <w:rFonts w:ascii="Liberation Serif" w:hAnsi="Liberation Serif" w:cs="Liberation Serif"/>
        </w:rPr>
        <w:t xml:space="preserve"> экспертизе» уведомляют о начале общественных обсуждений </w:t>
      </w:r>
      <w:r w:rsidR="00AD2B5A" w:rsidRPr="00F25B59">
        <w:rPr>
          <w:rFonts w:ascii="Liberation Serif" w:hAnsi="Liberation Serif" w:cs="Liberation Serif"/>
          <w:shd w:val="clear" w:color="auto" w:fill="FFFFFF"/>
        </w:rPr>
        <w:t xml:space="preserve">по </w:t>
      </w:r>
      <w:r w:rsidRPr="00F25B59">
        <w:rPr>
          <w:rFonts w:ascii="Liberation Serif" w:hAnsi="Liberation Serif" w:cs="Liberation Serif"/>
          <w:color w:val="252525"/>
        </w:rPr>
        <w:t>материал</w:t>
      </w:r>
      <w:r w:rsidR="00AD2B5A" w:rsidRPr="00F25B59">
        <w:rPr>
          <w:rFonts w:ascii="Liberation Serif" w:hAnsi="Liberation Serif" w:cs="Liberation Serif"/>
          <w:color w:val="252525"/>
        </w:rPr>
        <w:t>ам</w:t>
      </w:r>
      <w:r w:rsidRPr="00F25B59">
        <w:rPr>
          <w:rFonts w:ascii="Liberation Serif" w:hAnsi="Liberation Serif" w:cs="Liberation Serif"/>
          <w:color w:val="252525"/>
        </w:rPr>
        <w:t xml:space="preserve">, подлежащих государственной экологической экспертизе, обосновывающих объемы (лимиты и квоты) добычи охотничьих ресурсов в Свердловской области, </w:t>
      </w:r>
      <w:r w:rsidR="00002551">
        <w:rPr>
          <w:rFonts w:ascii="Liberation Serif" w:hAnsi="Liberation Serif" w:cs="Liberation Serif"/>
          <w:color w:val="252525"/>
        </w:rPr>
        <w:br/>
      </w:r>
      <w:r w:rsidRPr="00F25B59">
        <w:rPr>
          <w:rFonts w:ascii="Liberation Serif" w:hAnsi="Liberation Serif" w:cs="Liberation Serif"/>
          <w:color w:val="252525"/>
        </w:rPr>
        <w:t>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</w:rPr>
        <w:t>4</w:t>
      </w:r>
      <w:r w:rsidRPr="00F25B59">
        <w:rPr>
          <w:rFonts w:ascii="Liberation Serif" w:hAnsi="Liberation Serif" w:cs="Liberation Serif"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</w:rPr>
        <w:t>5</w:t>
      </w:r>
      <w:r w:rsidRPr="00F25B59">
        <w:rPr>
          <w:rFonts w:ascii="Liberation Serif" w:hAnsi="Liberation Serif" w:cs="Liberation Serif"/>
          <w:color w:val="252525"/>
        </w:rPr>
        <w:t xml:space="preserve"> года (далее — материалы).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а) Заказчик и исполнитель 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материалов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обосновывающих объемы (лимиты и квоты) добычи охотничьих ресурсов в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: 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>Таблица 1. Информация о заказчике и исполнител</w:t>
      </w:r>
      <w:r w:rsidR="00945CB5" w:rsidRPr="00F25B59">
        <w:rPr>
          <w:rFonts w:ascii="Liberation Serif" w:hAnsi="Liberation Serif" w:cs="Liberation Serif"/>
          <w:color w:val="000000"/>
          <w:sz w:val="24"/>
          <w:szCs w:val="24"/>
        </w:rPr>
        <w:t>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05"/>
        <w:gridCol w:w="4607"/>
      </w:tblGrid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Заказчик и Исполнитель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1026602335264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6658092629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45CB5" w:rsidRPr="00F25B59" w:rsidTr="00B0433B">
        <w:trPr>
          <w:trHeight w:val="282"/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proofErr w:type="spellEnd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б) Наименование, юридический и (или) фактический адрес, контактная информация</w:t>
      </w: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исполнительной органа государственной власти Свердловской области в области охраны и использования объектов животного мира, охоты и сохранения охотничьих ресурсов на территории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 ответственного за организацию общественных обсуждений: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Таблица 2. Информация об органе 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>государственной власти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8"/>
        <w:gridCol w:w="5357"/>
      </w:tblGrid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A42285" w:rsidRPr="00F25B59" w:rsidTr="00A13AE0">
        <w:trPr>
          <w:jc w:val="center"/>
        </w:trPr>
        <w:tc>
          <w:tcPr>
            <w:tcW w:w="3988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357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0004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г.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Екатеринбург,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Малышева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620004, г. Екатеринбург, ул. Малышева, д.101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proofErr w:type="spellEnd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в) Наименование планируемой (намечаемой) хозяйственной и иной деятельности: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Материалы, </w:t>
      </w:r>
      <w:r w:rsidR="00966A39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обосновывающие объемы (лимиты и квоты) добычи охотничьих ресурсов в Свердловской области,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4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 по 1 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5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» 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г) Цель планируемой (намечаемой) хозяйственной и иной деятельности: </w:t>
      </w:r>
    </w:p>
    <w:p w:rsidR="00466D98" w:rsidRPr="00F25B59" w:rsidRDefault="00466D98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lastRenderedPageBreak/>
        <w:t>Соблюдение ч.3 ст. 24 Федерального закона от 24 июля 2009 года № 209-ФЗ «Об охоте и сохранении охотничьих ресурсов и о внесении изменений в отдельные законодательные акты Российской Федерации».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д) Предварительное место реализации планируемой (намечаемой) хозяйственной и иной деятельности: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РФ,</w:t>
      </w:r>
      <w:r w:rsidR="00466D98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 xml:space="preserve"> охотничьи угодья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Свердловск</w:t>
      </w:r>
      <w:r w:rsidR="00466D98" w:rsidRPr="00F25B59">
        <w:rPr>
          <w:rFonts w:ascii="Liberation Serif" w:hAnsi="Liberation Serif" w:cs="Liberation Serif"/>
          <w:color w:val="000000"/>
          <w:sz w:val="24"/>
          <w:szCs w:val="24"/>
        </w:rPr>
        <w:t>ой области.</w:t>
      </w:r>
    </w:p>
    <w:p w:rsidR="00A13AE0" w:rsidRPr="00F25B59" w:rsidRDefault="00A13AE0" w:rsidP="00B0433B">
      <w:pPr>
        <w:pStyle w:val="a4"/>
        <w:tabs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lang w:eastAsia="ru-RU"/>
        </w:rPr>
      </w:pPr>
      <w:r w:rsidRPr="00F25B59">
        <w:rPr>
          <w:rFonts w:ascii="Liberation Serif" w:hAnsi="Liberation Serif" w:cs="Liberation Serif"/>
          <w:i/>
          <w:iCs/>
          <w:color w:val="000000"/>
          <w:lang w:eastAsia="ru-RU"/>
        </w:rPr>
        <w:t>е) Планируемые сроки проведения оценки воздействия на окружающую среду: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подготовка и предоставление уведомления о проведении общественных обсуждений </w:t>
      </w:r>
      <w:r w:rsidR="00466D98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466D98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466D98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м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арт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-апрель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Pr="00F25B59">
        <w:rPr>
          <w:rFonts w:ascii="Liberation Serif" w:hAnsi="Liberation Serif" w:cs="Liberation Serif"/>
          <w:color w:val="000000"/>
          <w:lang w:eastAsia="ru-RU"/>
        </w:rPr>
        <w:t>;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проведение общественных обсуждений </w:t>
      </w:r>
      <w:r w:rsidR="0021717F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21717F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21717F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марта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br/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апреля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lang w:eastAsia="ru-RU"/>
        </w:rPr>
        <w:t>.</w:t>
      </w:r>
    </w:p>
    <w:p w:rsid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ж) Место и сроки доступности объекта общественного обсуждения:</w:t>
      </w:r>
      <w:r w:rsidR="00BF20EB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</w:p>
    <w:p w:rsidR="00A13AE0" w:rsidRP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20EB">
        <w:rPr>
          <w:rFonts w:ascii="Liberation Serif" w:hAnsi="Liberation Serif" w:cs="Liberation Serif"/>
          <w:color w:val="000000"/>
          <w:sz w:val="24"/>
          <w:szCs w:val="24"/>
        </w:rPr>
        <w:t>Ознакомление общественности с материалами обще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ственных обсуждений в период </w:t>
      </w:r>
      <w:r w:rsidR="00BF20E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с 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в телекоммуникационной сети «Интернет» по адресу:</w:t>
      </w:r>
      <w:r w:rsidR="00BF20E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bookmarkStart w:id="0" w:name="_GoBack"/>
      <w:bookmarkEnd w:id="0"/>
      <w:r w:rsidR="00FE6306" w:rsidRPr="00BF20EB">
        <w:rPr>
          <w:sz w:val="24"/>
          <w:szCs w:val="24"/>
        </w:rPr>
        <w:fldChar w:fldCharType="begin"/>
      </w:r>
      <w:r w:rsidR="00FE6306" w:rsidRPr="00BF20EB">
        <w:rPr>
          <w:sz w:val="24"/>
          <w:szCs w:val="24"/>
        </w:rPr>
        <w:instrText xml:space="preserve"> HYPERLINK "https://dozhm.midural.ru/Desktop/проект" </w:instrText>
      </w:r>
      <w:r w:rsidR="00FE6306" w:rsidRPr="00BF20EB">
        <w:rPr>
          <w:sz w:val="24"/>
          <w:szCs w:val="24"/>
        </w:rPr>
        <w:fldChar w:fldCharType="separate"/>
      </w:r>
      <w:hyperlink r:id="rId6" w:history="1">
        <w:r w:rsidR="00BF20EB" w:rsidRPr="00BF20EB">
          <w:rPr>
            <w:rStyle w:val="a7"/>
            <w:sz w:val="24"/>
            <w:szCs w:val="24"/>
          </w:rPr>
          <w:t>https://dozhm.midural.ru/article/show/id/1164</w:t>
        </w:r>
      </w:hyperlink>
      <w:r w:rsidR="00BF20EB" w:rsidRPr="00BF20EB">
        <w:rPr>
          <w:sz w:val="24"/>
          <w:szCs w:val="24"/>
        </w:rPr>
        <w:t xml:space="preserve"> </w:t>
      </w:r>
      <w:r w:rsidR="00FE6306" w:rsidRPr="00BF20EB">
        <w:rPr>
          <w:rFonts w:ascii="Liberation Serif" w:hAnsi="Liberation Serif" w:cs="Liberation Serif"/>
          <w:color w:val="0196C9"/>
          <w:sz w:val="24"/>
          <w:szCs w:val="24"/>
          <w:u w:val="single"/>
        </w:rPr>
        <w:fldChar w:fldCharType="end"/>
      </w:r>
    </w:p>
    <w:p w:rsidR="00AD2B5A" w:rsidRPr="00F25B59" w:rsidRDefault="00A13AE0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з) предполагаемая форма и срок проведения общественных обсуждений: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общественные обсуждения в форме </w:t>
      </w:r>
      <w:r w:rsidR="00F25B5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опроса путем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направления письменных замечаний и предложений заинтересованных граждан и организаций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сроком с </w:t>
      </w:r>
      <w:r w:rsidR="00364B59">
        <w:rPr>
          <w:rFonts w:ascii="Liberation Serif" w:hAnsi="Liberation Serif" w:cs="Liberation Serif"/>
          <w:color w:val="000000"/>
          <w:sz w:val="24"/>
          <w:szCs w:val="24"/>
        </w:rPr>
        <w:t>15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. Сбор замечаний и предложений с 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-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AD2B5A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Замечания и предложения направлять в письменной форме в адрес 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Департамента по охране, контролю и регулированию использования животного мира Свердловской области, 620004, г. Екатеринбург, ул. Малышева, 101, </w:t>
      </w:r>
      <w:proofErr w:type="spellStart"/>
      <w:r w:rsidR="00AD2B5A" w:rsidRPr="00F25B59">
        <w:rPr>
          <w:rFonts w:ascii="Liberation Serif" w:hAnsi="Liberation Serif" w:cs="Liberation Serif"/>
          <w:sz w:val="24"/>
          <w:szCs w:val="24"/>
        </w:rPr>
        <w:t>адрес.эл.почты</w:t>
      </w:r>
      <w:proofErr w:type="spellEnd"/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7" w:history="1"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dokrgm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@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egov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66.ru</w:t>
        </w:r>
      </w:hyperlink>
      <w:r w:rsidR="00AD2B5A" w:rsidRPr="00F25B59">
        <w:rPr>
          <w:rFonts w:ascii="Liberation Serif" w:hAnsi="Liberation Serif" w:cs="Liberation Serif"/>
          <w:sz w:val="24"/>
          <w:szCs w:val="24"/>
        </w:rPr>
        <w:t>.</w:t>
      </w:r>
    </w:p>
    <w:p w:rsidR="00F25B59" w:rsidRPr="00F25B59" w:rsidRDefault="00F25B59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>В период общественных обсуждений, а также в течение 10 календарных дней после окончания срока общественных обсуждений, все замечания, предложения и комментарии общественности подлежат фиксированию и будут учтены при окончательной редакции материалов.</w:t>
      </w:r>
    </w:p>
    <w:p w:rsidR="008C76BA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и) контактные данные (телефон и адрес электронной почты (при наличии) ответственных лиц со стороны заказчика (исполнителя): </w:t>
      </w:r>
    </w:p>
    <w:p w:rsidR="00A13AE0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>Контактные данные ответственного лица со стороны Исполнителя</w:t>
      </w:r>
      <w:r w:rsidR="00EE130E"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 и Заказчика</w:t>
      </w: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: </w:t>
      </w:r>
    </w:p>
    <w:p w:rsidR="00DE737A" w:rsidRPr="00F25B59" w:rsidRDefault="00EE130E" w:rsidP="00E93D45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 xml:space="preserve">620004, г. Екатеринбург, ул. Малышева, 101, Департамент по охране, контролю и регулированию использования животного мира Свердловской области, </w:t>
      </w:r>
      <w:r w:rsidR="00A13AE0" w:rsidRPr="00F25B59">
        <w:rPr>
          <w:rFonts w:ascii="Liberation Serif" w:hAnsi="Liberation Serif" w:cs="Liberation Serif"/>
          <w:sz w:val="24"/>
          <w:szCs w:val="24"/>
        </w:rPr>
        <w:t>тел.</w:t>
      </w:r>
      <w:r w:rsidR="008C76BA" w:rsidRPr="00F25B59">
        <w:rPr>
          <w:rFonts w:ascii="Liberation Serif" w:hAnsi="Liberation Serif" w:cs="Liberation Serif"/>
          <w:sz w:val="24"/>
          <w:szCs w:val="24"/>
        </w:rPr>
        <w:t> </w:t>
      </w:r>
      <w:r w:rsidR="00A13AE0" w:rsidRPr="00F25B59">
        <w:rPr>
          <w:rFonts w:ascii="Liberation Serif" w:hAnsi="Liberation Serif" w:cs="Liberation Serif"/>
          <w:sz w:val="24"/>
          <w:szCs w:val="24"/>
        </w:rPr>
        <w:t>+7(343)</w:t>
      </w:r>
      <w:r w:rsidRPr="00F25B59">
        <w:rPr>
          <w:rFonts w:ascii="Liberation Serif" w:hAnsi="Liberation Serif" w:cs="Liberation Serif"/>
          <w:sz w:val="24"/>
          <w:szCs w:val="24"/>
        </w:rPr>
        <w:t>312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00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19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 (до</w:t>
      </w:r>
      <w:r w:rsidR="00002551">
        <w:rPr>
          <w:rFonts w:ascii="Liberation Serif" w:hAnsi="Liberation Serif" w:cs="Liberation Serif"/>
          <w:sz w:val="24"/>
          <w:szCs w:val="24"/>
        </w:rPr>
        <w:t>б</w:t>
      </w:r>
      <w:r w:rsidR="00AD2B5A" w:rsidRPr="00F25B59">
        <w:rPr>
          <w:rFonts w:ascii="Liberation Serif" w:hAnsi="Liberation Serif" w:cs="Liberation Serif"/>
          <w:sz w:val="24"/>
          <w:szCs w:val="24"/>
        </w:rPr>
        <w:t>. 24) Теплоухов Вячеслав Валерьевич</w:t>
      </w:r>
      <w:r w:rsidR="00A13AE0" w:rsidRPr="00F25B5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A13AE0" w:rsidRPr="00F25B59">
        <w:rPr>
          <w:rFonts w:ascii="Liberation Serif" w:hAnsi="Liberation Serif" w:cs="Liberation Serif"/>
          <w:sz w:val="24"/>
          <w:szCs w:val="24"/>
        </w:rPr>
        <w:t>адрес</w:t>
      </w:r>
      <w:proofErr w:type="gramStart"/>
      <w:r w:rsidR="00A13AE0" w:rsidRPr="00F25B59">
        <w:rPr>
          <w:rFonts w:ascii="Liberation Serif" w:hAnsi="Liberation Serif" w:cs="Liberation Serif"/>
          <w:sz w:val="24"/>
          <w:szCs w:val="24"/>
        </w:rPr>
        <w:t>.э</w:t>
      </w:r>
      <w:proofErr w:type="gramEnd"/>
      <w:r w:rsidR="00A13AE0" w:rsidRPr="00F25B59">
        <w:rPr>
          <w:rFonts w:ascii="Liberation Serif" w:hAnsi="Liberation Serif" w:cs="Liberation Serif"/>
          <w:sz w:val="24"/>
          <w:szCs w:val="24"/>
        </w:rPr>
        <w:t>л.почты</w:t>
      </w:r>
      <w:proofErr w:type="spellEnd"/>
      <w:r w:rsidR="00A13AE0" w:rsidRPr="00F25B59">
        <w:rPr>
          <w:rFonts w:ascii="Liberation Serif" w:hAnsi="Liberation Serif" w:cs="Liberation Serif"/>
          <w:sz w:val="24"/>
          <w:szCs w:val="24"/>
        </w:rPr>
        <w:t xml:space="preserve">: </w:t>
      </w:r>
      <w:proofErr w:type="spellStart"/>
      <w:r w:rsidRPr="00F25B59">
        <w:rPr>
          <w:rFonts w:ascii="Liberation Serif" w:hAnsi="Liberation Serif" w:cs="Liberation Serif"/>
          <w:sz w:val="24"/>
          <w:szCs w:val="24"/>
          <w:lang w:val="en-US"/>
        </w:rPr>
        <w:t>dokrgm</w:t>
      </w:r>
      <w:proofErr w:type="spellEnd"/>
      <w:r w:rsidR="00A13AE0" w:rsidRPr="00F25B59">
        <w:rPr>
          <w:rFonts w:ascii="Liberation Serif" w:hAnsi="Liberation Serif" w:cs="Liberation Serif"/>
          <w:sz w:val="24"/>
          <w:szCs w:val="24"/>
        </w:rPr>
        <w:t>@</w:t>
      </w:r>
      <w:proofErr w:type="spellStart"/>
      <w:r w:rsidRPr="00F25B59">
        <w:rPr>
          <w:rFonts w:ascii="Liberation Serif" w:hAnsi="Liberation Serif" w:cs="Liberation Serif"/>
          <w:sz w:val="24"/>
          <w:szCs w:val="24"/>
          <w:lang w:val="en-US"/>
        </w:rPr>
        <w:t>egov</w:t>
      </w:r>
      <w:proofErr w:type="spellEnd"/>
      <w:r w:rsidRPr="00F25B59">
        <w:rPr>
          <w:rFonts w:ascii="Liberation Serif" w:hAnsi="Liberation Serif" w:cs="Liberation Serif"/>
          <w:sz w:val="24"/>
          <w:szCs w:val="24"/>
        </w:rPr>
        <w:t>66</w:t>
      </w:r>
      <w:r w:rsidR="00A13AE0" w:rsidRPr="00F25B59">
        <w:rPr>
          <w:rFonts w:ascii="Liberation Serif" w:hAnsi="Liberation Serif" w:cs="Liberation Serif"/>
          <w:sz w:val="24"/>
          <w:szCs w:val="24"/>
        </w:rPr>
        <w:t>.ru.</w:t>
      </w:r>
    </w:p>
    <w:sectPr w:rsidR="00DE737A" w:rsidRPr="00F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5A32"/>
    <w:multiLevelType w:val="hybridMultilevel"/>
    <w:tmpl w:val="5CB2713C"/>
    <w:lvl w:ilvl="0" w:tplc="8E4803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85"/>
    <w:rsid w:val="00002551"/>
    <w:rsid w:val="001A1A26"/>
    <w:rsid w:val="001E4459"/>
    <w:rsid w:val="0021717F"/>
    <w:rsid w:val="00364B59"/>
    <w:rsid w:val="00466D98"/>
    <w:rsid w:val="00515AF3"/>
    <w:rsid w:val="00556998"/>
    <w:rsid w:val="00587DB6"/>
    <w:rsid w:val="005F3A2D"/>
    <w:rsid w:val="008756A7"/>
    <w:rsid w:val="008C76BA"/>
    <w:rsid w:val="00945CB5"/>
    <w:rsid w:val="00966A39"/>
    <w:rsid w:val="00A13AE0"/>
    <w:rsid w:val="00A37B7D"/>
    <w:rsid w:val="00A42285"/>
    <w:rsid w:val="00A7227C"/>
    <w:rsid w:val="00AA32A1"/>
    <w:rsid w:val="00AA3E70"/>
    <w:rsid w:val="00AD2B5A"/>
    <w:rsid w:val="00B0433B"/>
    <w:rsid w:val="00B54800"/>
    <w:rsid w:val="00BD01FA"/>
    <w:rsid w:val="00BF20EB"/>
    <w:rsid w:val="00D225E0"/>
    <w:rsid w:val="00E93D45"/>
    <w:rsid w:val="00EE130E"/>
    <w:rsid w:val="00F25B59"/>
    <w:rsid w:val="00F76EAC"/>
    <w:rsid w:val="00F94382"/>
    <w:rsid w:val="00FA0CDF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85"/>
    <w:pPr>
      <w:ind w:left="720"/>
      <w:contextualSpacing/>
    </w:pPr>
    <w:rPr>
      <w:rFonts w:ascii="Calibri" w:hAnsi="Calibri"/>
      <w:lang w:eastAsia="en-US"/>
    </w:rPr>
  </w:style>
  <w:style w:type="character" w:customStyle="1" w:styleId="2">
    <w:name w:val="Основной текст (2)_"/>
    <w:link w:val="20"/>
    <w:locked/>
    <w:rsid w:val="00A42285"/>
    <w:rPr>
      <w:rFonts w:ascii="Franklin Gothic Book" w:hAnsi="Franklin Gothic 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285"/>
    <w:pPr>
      <w:widowControl w:val="0"/>
      <w:shd w:val="clear" w:color="auto" w:fill="FFFFFF"/>
      <w:spacing w:after="240" w:line="270" w:lineRule="exact"/>
      <w:ind w:hanging="420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42285"/>
    <w:rPr>
      <w:rFonts w:ascii="Franklin Gothic Book" w:hAnsi="Franklin Gothic Book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285"/>
    <w:pPr>
      <w:widowControl w:val="0"/>
      <w:shd w:val="clear" w:color="auto" w:fill="FFFFFF"/>
      <w:spacing w:before="240" w:after="360" w:line="240" w:lineRule="atLeast"/>
    </w:pPr>
    <w:rPr>
      <w:rFonts w:ascii="Franklin Gothic Book" w:eastAsiaTheme="minorHAnsi" w:hAnsi="Franklin Gothic Book" w:cstheme="minorBidi"/>
      <w:b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717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F20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F20E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85"/>
    <w:pPr>
      <w:ind w:left="720"/>
      <w:contextualSpacing/>
    </w:pPr>
    <w:rPr>
      <w:rFonts w:ascii="Calibri" w:hAnsi="Calibri"/>
      <w:lang w:eastAsia="en-US"/>
    </w:rPr>
  </w:style>
  <w:style w:type="character" w:customStyle="1" w:styleId="2">
    <w:name w:val="Основной текст (2)_"/>
    <w:link w:val="20"/>
    <w:locked/>
    <w:rsid w:val="00A42285"/>
    <w:rPr>
      <w:rFonts w:ascii="Franklin Gothic Book" w:hAnsi="Franklin Gothic 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285"/>
    <w:pPr>
      <w:widowControl w:val="0"/>
      <w:shd w:val="clear" w:color="auto" w:fill="FFFFFF"/>
      <w:spacing w:after="240" w:line="270" w:lineRule="exact"/>
      <w:ind w:hanging="420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42285"/>
    <w:rPr>
      <w:rFonts w:ascii="Franklin Gothic Book" w:hAnsi="Franklin Gothic Book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285"/>
    <w:pPr>
      <w:widowControl w:val="0"/>
      <w:shd w:val="clear" w:color="auto" w:fill="FFFFFF"/>
      <w:spacing w:before="240" w:after="360" w:line="240" w:lineRule="atLeast"/>
    </w:pPr>
    <w:rPr>
      <w:rFonts w:ascii="Franklin Gothic Book" w:eastAsiaTheme="minorHAnsi" w:hAnsi="Franklin Gothic Book" w:cstheme="minorBidi"/>
      <w:b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717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F20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F20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krgm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zhm.midural.ru/article/show/id/11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Анатольевна</dc:creator>
  <cp:lastModifiedBy>Теплоухов Вячеслав Валерьевич</cp:lastModifiedBy>
  <cp:revision>6</cp:revision>
  <cp:lastPrinted>2024-03-15T06:43:00Z</cp:lastPrinted>
  <dcterms:created xsi:type="dcterms:W3CDTF">2023-03-24T03:30:00Z</dcterms:created>
  <dcterms:modified xsi:type="dcterms:W3CDTF">2024-03-15T06:58:00Z</dcterms:modified>
</cp:coreProperties>
</file>