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 w:rsidRPr="00C02C4F">
        <w:rPr>
          <w:rFonts w:eastAsia="Times New Roman"/>
          <w:noProof/>
          <w:sz w:val="28"/>
          <w:szCs w:val="28"/>
        </w:rPr>
        <w:drawing>
          <wp:inline distT="0" distB="0" distL="0" distR="0" wp14:anchorId="7DEE81F8" wp14:editId="41FCF22B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РОССИЙСКАЯ ФЕДЕРАЦИЯ</w:t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СВЕРДЛОСКАЯ ОБЛАСТЬ</w:t>
      </w:r>
    </w:p>
    <w:p w:rsidR="0079712A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АДМИНИСТ</w:t>
      </w:r>
      <w:r w:rsidR="00CA2FD4">
        <w:rPr>
          <w:rFonts w:eastAsia="Times New Roman"/>
          <w:spacing w:val="-7"/>
          <w:sz w:val="28"/>
          <w:szCs w:val="28"/>
        </w:rPr>
        <w:t>РА</w:t>
      </w:r>
      <w:r>
        <w:rPr>
          <w:rFonts w:eastAsia="Times New Roman"/>
          <w:spacing w:val="-7"/>
          <w:sz w:val="28"/>
          <w:szCs w:val="28"/>
        </w:rPr>
        <w:t xml:space="preserve">ЦИЯ МУНИЦИПАЛЬНОГО ОБРАЗОВАНИЯ </w:t>
      </w:r>
    </w:p>
    <w:p w:rsidR="0079712A" w:rsidRPr="00C02C4F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pacing w:val="-7"/>
          <w:sz w:val="28"/>
          <w:szCs w:val="28"/>
        </w:rPr>
        <w:t>«КАМЕНСКИЙ ГОРОДСКОЙ ОКРУГ»</w:t>
      </w:r>
      <w:r w:rsidRPr="0079712A">
        <w:rPr>
          <w:rFonts w:eastAsia="Times New Roman"/>
          <w:b/>
          <w:spacing w:val="100"/>
          <w:sz w:val="32"/>
          <w:szCs w:val="32"/>
        </w:rPr>
        <w:t xml:space="preserve"> 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79712A" w:rsidRPr="0079712A" w:rsidRDefault="0079712A" w:rsidP="0079712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ПРОТОКОЛ № 0</w:t>
      </w:r>
      <w:r w:rsidR="00385DEA">
        <w:rPr>
          <w:rFonts w:eastAsia="Times New Roman"/>
          <w:b/>
          <w:sz w:val="28"/>
          <w:szCs w:val="28"/>
        </w:rPr>
        <w:t>3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21284" w:rsidRPr="0079712A" w:rsidRDefault="00787AFD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заседания </w:t>
      </w:r>
      <w:r w:rsidR="00D448E1" w:rsidRPr="0079712A">
        <w:rPr>
          <w:b/>
          <w:sz w:val="28"/>
          <w:szCs w:val="28"/>
        </w:rPr>
        <w:t xml:space="preserve">Комиссии по 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соблюдению </w:t>
      </w:r>
      <w:r w:rsidR="00D21284" w:rsidRPr="0079712A">
        <w:rPr>
          <w:rFonts w:eastAsia="Arial Unicode MS"/>
          <w:b/>
          <w:bCs/>
          <w:iCs/>
          <w:sz w:val="28"/>
          <w:szCs w:val="28"/>
        </w:rPr>
        <w:t>т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>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D448E1" w:rsidRPr="0079712A">
        <w:rPr>
          <w:b/>
          <w:sz w:val="28"/>
          <w:szCs w:val="28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 и урегулированию конфликта интересов</w:t>
      </w:r>
    </w:p>
    <w:p w:rsidR="00D21284" w:rsidRPr="0079712A" w:rsidRDefault="00D21284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</w:p>
    <w:p w:rsidR="00787AFD" w:rsidRPr="0079712A" w:rsidRDefault="00787AFD" w:rsidP="0079712A">
      <w:pPr>
        <w:shd w:val="clear" w:color="auto" w:fill="FFFFFF"/>
        <w:spacing w:before="10" w:line="307" w:lineRule="exact"/>
        <w:ind w:right="-1"/>
        <w:jc w:val="both"/>
        <w:rPr>
          <w:b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от </w:t>
      </w:r>
      <w:r w:rsidR="00385DEA">
        <w:rPr>
          <w:rFonts w:eastAsia="Times New Roman"/>
          <w:b/>
          <w:spacing w:val="-1"/>
          <w:sz w:val="28"/>
          <w:szCs w:val="28"/>
        </w:rPr>
        <w:t>25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</w:t>
      </w:r>
      <w:r w:rsidR="00760CC2">
        <w:rPr>
          <w:rFonts w:eastAsia="Times New Roman"/>
          <w:b/>
          <w:spacing w:val="-1"/>
          <w:sz w:val="28"/>
          <w:szCs w:val="28"/>
        </w:rPr>
        <w:t>ию</w:t>
      </w:r>
      <w:r w:rsidR="00385DEA">
        <w:rPr>
          <w:rFonts w:eastAsia="Times New Roman"/>
          <w:b/>
          <w:spacing w:val="-1"/>
          <w:sz w:val="28"/>
          <w:szCs w:val="28"/>
        </w:rPr>
        <w:t>л</w:t>
      </w:r>
      <w:r w:rsidR="008607FC">
        <w:rPr>
          <w:rFonts w:eastAsia="Times New Roman"/>
          <w:b/>
          <w:spacing w:val="-1"/>
          <w:sz w:val="28"/>
          <w:szCs w:val="28"/>
        </w:rPr>
        <w:t>я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201</w:t>
      </w:r>
      <w:r w:rsidR="008607FC">
        <w:rPr>
          <w:rFonts w:eastAsia="Times New Roman"/>
          <w:b/>
          <w:spacing w:val="-1"/>
          <w:sz w:val="28"/>
          <w:szCs w:val="28"/>
        </w:rPr>
        <w:t>6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года</w:t>
      </w:r>
      <w:r w:rsidR="0079712A" w:rsidRPr="0079712A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  <w:t>г.</w:t>
      </w:r>
      <w:r w:rsidR="00CC4C0B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>Каменск-Уральский</w:t>
      </w:r>
    </w:p>
    <w:p w:rsid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Комиссия состоит из </w:t>
      </w:r>
      <w:r w:rsidR="00C12A67">
        <w:rPr>
          <w:rFonts w:eastAsia="Times New Roman"/>
          <w:b/>
          <w:sz w:val="28"/>
          <w:szCs w:val="28"/>
        </w:rPr>
        <w:t>8</w:t>
      </w:r>
      <w:r w:rsidRPr="0079712A">
        <w:rPr>
          <w:rFonts w:eastAsia="Times New Roman"/>
          <w:b/>
          <w:sz w:val="28"/>
          <w:szCs w:val="28"/>
        </w:rPr>
        <w:t xml:space="preserve"> членов</w:t>
      </w: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Присутствовали </w:t>
      </w:r>
      <w:r w:rsidR="00385DEA">
        <w:rPr>
          <w:rFonts w:eastAsia="Times New Roman"/>
          <w:b/>
          <w:sz w:val="28"/>
          <w:szCs w:val="28"/>
        </w:rPr>
        <w:t>8</w:t>
      </w:r>
      <w:r w:rsidRPr="0079712A">
        <w:rPr>
          <w:rFonts w:eastAsia="Times New Roman"/>
          <w:b/>
          <w:sz w:val="28"/>
          <w:szCs w:val="28"/>
        </w:rPr>
        <w:t xml:space="preserve"> членов комиссии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65"/>
      </w:tblGrid>
      <w:tr w:rsidR="00787AFD" w:rsidTr="0034305B">
        <w:tc>
          <w:tcPr>
            <w:tcW w:w="4792" w:type="dxa"/>
          </w:tcPr>
          <w:p w:rsidR="00787AFD" w:rsidRPr="00177562" w:rsidRDefault="00787AFD" w:rsidP="00A272C5">
            <w:pPr>
              <w:pStyle w:val="a3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787AFD" w:rsidRPr="00177562" w:rsidRDefault="00787AFD" w:rsidP="00E11030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787AFD" w:rsidRPr="00177562" w:rsidRDefault="00C12A67" w:rsidP="002C1493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Кырчикова </w:t>
            </w:r>
            <w:r w:rsidR="002C1493">
              <w:rPr>
                <w:sz w:val="28"/>
                <w:szCs w:val="28"/>
              </w:rPr>
              <w:t>И.В.</w:t>
            </w:r>
          </w:p>
        </w:tc>
        <w:tc>
          <w:tcPr>
            <w:tcW w:w="4765" w:type="dxa"/>
          </w:tcPr>
          <w:p w:rsidR="00787AFD" w:rsidRPr="00177562" w:rsidRDefault="0079712A" w:rsidP="002C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0918">
              <w:rPr>
                <w:sz w:val="28"/>
                <w:szCs w:val="28"/>
              </w:rPr>
              <w:t>председател</w:t>
            </w:r>
            <w:r w:rsidR="005E2D4F">
              <w:rPr>
                <w:sz w:val="28"/>
                <w:szCs w:val="28"/>
              </w:rPr>
              <w:t>ь</w:t>
            </w:r>
            <w:r w:rsidR="000F0918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87AFD" w:rsidTr="0034305B">
        <w:tc>
          <w:tcPr>
            <w:tcW w:w="4792" w:type="dxa"/>
          </w:tcPr>
          <w:p w:rsidR="00385DEA" w:rsidRDefault="00385DEA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Кошкаров </w:t>
            </w:r>
            <w:r w:rsidR="002C1493">
              <w:rPr>
                <w:sz w:val="28"/>
                <w:szCs w:val="28"/>
              </w:rPr>
              <w:t>А.Ю.</w:t>
            </w:r>
          </w:p>
          <w:p w:rsidR="00385DEA" w:rsidRDefault="00385DEA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</w:p>
          <w:p w:rsidR="009451C3" w:rsidRDefault="009451C3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177562">
              <w:rPr>
                <w:sz w:val="28"/>
                <w:szCs w:val="28"/>
              </w:rPr>
              <w:t xml:space="preserve">Лозицкая </w:t>
            </w:r>
            <w:r w:rsidR="002C1493">
              <w:rPr>
                <w:sz w:val="28"/>
                <w:szCs w:val="28"/>
              </w:rPr>
              <w:t>Ю.Л.</w:t>
            </w:r>
            <w:r w:rsidRPr="00177562">
              <w:rPr>
                <w:sz w:val="28"/>
                <w:szCs w:val="28"/>
              </w:rPr>
              <w:t xml:space="preserve"> </w:t>
            </w:r>
          </w:p>
          <w:p w:rsidR="00787AFD" w:rsidRPr="00177562" w:rsidRDefault="00787AFD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385DEA" w:rsidRDefault="00385DEA" w:rsidP="0079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комиссии;</w:t>
            </w:r>
          </w:p>
          <w:p w:rsidR="00787AFD" w:rsidRPr="00177562" w:rsidRDefault="009451C3" w:rsidP="002C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комиссии;</w:t>
            </w:r>
          </w:p>
        </w:tc>
      </w:tr>
      <w:tr w:rsidR="00787AFD" w:rsidTr="0034305B">
        <w:tc>
          <w:tcPr>
            <w:tcW w:w="4792" w:type="dxa"/>
          </w:tcPr>
          <w:p w:rsidR="00385DEA" w:rsidRDefault="00385DEA" w:rsidP="0034305B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177562">
              <w:rPr>
                <w:sz w:val="28"/>
                <w:szCs w:val="28"/>
              </w:rPr>
              <w:t xml:space="preserve">Шестерова </w:t>
            </w:r>
            <w:r w:rsidR="002C1493">
              <w:rPr>
                <w:sz w:val="28"/>
                <w:szCs w:val="28"/>
              </w:rPr>
              <w:t>А.Г.</w:t>
            </w:r>
          </w:p>
          <w:p w:rsidR="009451C3" w:rsidRPr="00177562" w:rsidRDefault="00385DEA" w:rsidP="0034305B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</w:t>
            </w:r>
            <w:r w:rsidR="002C1493">
              <w:rPr>
                <w:sz w:val="28"/>
                <w:szCs w:val="28"/>
              </w:rPr>
              <w:t>Н.П.</w:t>
            </w:r>
          </w:p>
        </w:tc>
        <w:tc>
          <w:tcPr>
            <w:tcW w:w="4765" w:type="dxa"/>
          </w:tcPr>
          <w:p w:rsidR="00787AFD" w:rsidRPr="00177562" w:rsidRDefault="00787AFD" w:rsidP="002C1493">
            <w:pPr>
              <w:shd w:val="clear" w:color="auto" w:fill="FFFFFF"/>
              <w:tabs>
                <w:tab w:val="left" w:pos="-142"/>
              </w:tabs>
              <w:rPr>
                <w:sz w:val="28"/>
                <w:szCs w:val="28"/>
              </w:rPr>
            </w:pPr>
          </w:p>
        </w:tc>
      </w:tr>
      <w:tr w:rsidR="00C12A67" w:rsidTr="0034305B">
        <w:tc>
          <w:tcPr>
            <w:tcW w:w="4792" w:type="dxa"/>
          </w:tcPr>
          <w:p w:rsidR="00C12A67" w:rsidRDefault="00C12A67" w:rsidP="002C1493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Вощикова </w:t>
            </w:r>
            <w:r w:rsidR="002C1493">
              <w:rPr>
                <w:sz w:val="28"/>
                <w:szCs w:val="28"/>
              </w:rPr>
              <w:t>И.В.</w:t>
            </w:r>
          </w:p>
        </w:tc>
        <w:tc>
          <w:tcPr>
            <w:tcW w:w="4765" w:type="dxa"/>
          </w:tcPr>
          <w:p w:rsidR="00C12A67" w:rsidRDefault="00C12A67" w:rsidP="0034305B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787AFD" w:rsidRPr="00177562" w:rsidRDefault="00760CC2" w:rsidP="002C1493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Тетюева </w:t>
            </w:r>
            <w:r w:rsidR="002C1493">
              <w:rPr>
                <w:sz w:val="28"/>
                <w:szCs w:val="28"/>
              </w:rPr>
              <w:t>С.С.</w:t>
            </w:r>
          </w:p>
        </w:tc>
        <w:tc>
          <w:tcPr>
            <w:tcW w:w="4765" w:type="dxa"/>
          </w:tcPr>
          <w:p w:rsidR="00787AFD" w:rsidRPr="00177562" w:rsidRDefault="00787AFD" w:rsidP="00D858AC">
            <w:pPr>
              <w:rPr>
                <w:sz w:val="28"/>
                <w:szCs w:val="28"/>
              </w:rPr>
            </w:pPr>
          </w:p>
        </w:tc>
      </w:tr>
      <w:tr w:rsidR="00D448E1" w:rsidTr="0034305B">
        <w:tc>
          <w:tcPr>
            <w:tcW w:w="4792" w:type="dxa"/>
          </w:tcPr>
          <w:p w:rsidR="00D448E1" w:rsidRPr="00177562" w:rsidRDefault="00C12A67" w:rsidP="002C1493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Соломеин </w:t>
            </w:r>
            <w:r w:rsidR="002C1493">
              <w:rPr>
                <w:sz w:val="28"/>
                <w:szCs w:val="28"/>
              </w:rPr>
              <w:t>В.Н.</w:t>
            </w:r>
          </w:p>
        </w:tc>
        <w:tc>
          <w:tcPr>
            <w:tcW w:w="4765" w:type="dxa"/>
          </w:tcPr>
          <w:p w:rsidR="00D448E1" w:rsidRPr="00177562" w:rsidRDefault="00D448E1" w:rsidP="00C12A67">
            <w:pPr>
              <w:rPr>
                <w:sz w:val="28"/>
                <w:szCs w:val="28"/>
              </w:rPr>
            </w:pPr>
          </w:p>
        </w:tc>
      </w:tr>
    </w:tbl>
    <w:p w:rsidR="00215588" w:rsidRDefault="00332326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Приглашен</w:t>
      </w:r>
      <w:r w:rsidR="00215588" w:rsidRPr="00215588">
        <w:rPr>
          <w:rFonts w:eastAsia="Times New Roman"/>
          <w:b/>
          <w:sz w:val="28"/>
          <w:szCs w:val="28"/>
        </w:rPr>
        <w:t>ные</w:t>
      </w:r>
      <w:r w:rsidRPr="00215588">
        <w:rPr>
          <w:rFonts w:eastAsia="Times New Roman"/>
          <w:b/>
          <w:sz w:val="28"/>
          <w:szCs w:val="28"/>
        </w:rPr>
        <w:t xml:space="preserve">: </w:t>
      </w:r>
    </w:p>
    <w:p w:rsidR="00CC4C0B" w:rsidRPr="007259D8" w:rsidRDefault="002C1493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 специалист</w:t>
      </w:r>
      <w:r w:rsidR="007259D8">
        <w:rPr>
          <w:sz w:val="28"/>
          <w:szCs w:val="28"/>
        </w:rPr>
        <w:t>;</w:t>
      </w:r>
    </w:p>
    <w:p w:rsidR="007259D8" w:rsidRPr="007259D8" w:rsidRDefault="002C1493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</w:t>
      </w:r>
      <w:r w:rsidR="007259D8">
        <w:rPr>
          <w:sz w:val="28"/>
          <w:szCs w:val="28"/>
        </w:rPr>
        <w:t xml:space="preserve"> главный специалист;</w:t>
      </w:r>
    </w:p>
    <w:p w:rsidR="007259D8" w:rsidRPr="007259D8" w:rsidRDefault="002C1493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</w:t>
      </w:r>
      <w:r w:rsidR="007259D8">
        <w:rPr>
          <w:sz w:val="28"/>
          <w:szCs w:val="28"/>
        </w:rPr>
        <w:t xml:space="preserve"> ведущий</w:t>
      </w:r>
      <w:r w:rsidR="007259D8" w:rsidRPr="007259D8">
        <w:rPr>
          <w:sz w:val="28"/>
          <w:szCs w:val="28"/>
        </w:rPr>
        <w:t xml:space="preserve"> специалист</w:t>
      </w:r>
      <w:r w:rsidR="007259D8">
        <w:rPr>
          <w:sz w:val="28"/>
          <w:szCs w:val="28"/>
        </w:rPr>
        <w:t>;</w:t>
      </w:r>
    </w:p>
    <w:p w:rsidR="007259D8" w:rsidRPr="007259D8" w:rsidRDefault="002C1493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>
        <w:rPr>
          <w:sz w:val="28"/>
          <w:szCs w:val="28"/>
        </w:rPr>
        <w:t>,</w:t>
      </w:r>
      <w:r w:rsidR="007259D8" w:rsidRPr="007259D8">
        <w:rPr>
          <w:sz w:val="28"/>
          <w:szCs w:val="28"/>
        </w:rPr>
        <w:t xml:space="preserve"> специалист 1 категории </w:t>
      </w:r>
    </w:p>
    <w:p w:rsidR="007259D8" w:rsidRPr="007259D8" w:rsidRDefault="007259D8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215588" w:rsidRP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>Заседание открывает и ведет председател</w:t>
      </w:r>
      <w:r w:rsidR="00C12A67">
        <w:rPr>
          <w:rFonts w:eastAsia="Times New Roman"/>
          <w:b/>
          <w:spacing w:val="-1"/>
          <w:sz w:val="28"/>
          <w:szCs w:val="28"/>
        </w:rPr>
        <w:t>ь</w:t>
      </w:r>
      <w:r w:rsidRPr="00215588">
        <w:rPr>
          <w:rFonts w:eastAsia="Times New Roman"/>
          <w:b/>
          <w:spacing w:val="-1"/>
          <w:sz w:val="28"/>
          <w:szCs w:val="28"/>
        </w:rPr>
        <w:t xml:space="preserve"> комиссии – </w:t>
      </w:r>
      <w:r w:rsidR="00C12A67">
        <w:rPr>
          <w:rFonts w:eastAsia="Times New Roman"/>
          <w:b/>
          <w:spacing w:val="-1"/>
          <w:sz w:val="28"/>
          <w:szCs w:val="28"/>
        </w:rPr>
        <w:t>Кырчикова И.В</w:t>
      </w:r>
      <w:r w:rsidRPr="00215588">
        <w:rPr>
          <w:rFonts w:eastAsia="Times New Roman"/>
          <w:b/>
          <w:spacing w:val="-1"/>
          <w:sz w:val="28"/>
          <w:szCs w:val="28"/>
        </w:rPr>
        <w:t>.</w:t>
      </w:r>
    </w:p>
    <w:p w:rsid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 xml:space="preserve">Протокол заседания комиссии ведет секретарь комиссии – </w:t>
      </w:r>
      <w:r w:rsidR="00EA4415">
        <w:rPr>
          <w:rFonts w:eastAsia="Times New Roman"/>
          <w:b/>
          <w:spacing w:val="-1"/>
          <w:sz w:val="28"/>
          <w:szCs w:val="28"/>
        </w:rPr>
        <w:t>Лозицкая Ю.Л.</w:t>
      </w:r>
    </w:p>
    <w:p w:rsidR="00CC4C0B" w:rsidRPr="00124A9F" w:rsidRDefault="00CC4C0B" w:rsidP="00215588">
      <w:pPr>
        <w:shd w:val="clear" w:color="auto" w:fill="FFFFFF"/>
        <w:spacing w:line="317" w:lineRule="exact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215588" w:rsidRDefault="00C12A67" w:rsidP="00215588">
      <w:pPr>
        <w:shd w:val="clear" w:color="auto" w:fill="FFFFFF"/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П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редседател</w:t>
      </w:r>
      <w:r>
        <w:rPr>
          <w:rFonts w:eastAsia="Times New Roman"/>
          <w:b/>
          <w:spacing w:val="-1"/>
          <w:sz w:val="28"/>
          <w:szCs w:val="28"/>
        </w:rPr>
        <w:t>ь</w:t>
      </w:r>
      <w:r w:rsidR="00215588" w:rsidRPr="00625F16">
        <w:rPr>
          <w:rFonts w:eastAsia="Times New Roman"/>
          <w:b/>
          <w:spacing w:val="-1"/>
          <w:sz w:val="28"/>
          <w:szCs w:val="28"/>
        </w:rPr>
        <w:t xml:space="preserve"> комиссии </w:t>
      </w:r>
      <w:r>
        <w:rPr>
          <w:rFonts w:eastAsia="Times New Roman"/>
          <w:b/>
          <w:spacing w:val="-1"/>
          <w:sz w:val="28"/>
          <w:szCs w:val="28"/>
        </w:rPr>
        <w:t>Кырчикова И.В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.</w:t>
      </w:r>
      <w:r w:rsidR="00215588">
        <w:rPr>
          <w:rFonts w:eastAsia="Times New Roman"/>
          <w:spacing w:val="-1"/>
          <w:sz w:val="28"/>
          <w:szCs w:val="28"/>
        </w:rPr>
        <w:t xml:space="preserve"> огласил</w:t>
      </w:r>
      <w:r>
        <w:rPr>
          <w:rFonts w:eastAsia="Times New Roman"/>
          <w:spacing w:val="-1"/>
          <w:sz w:val="28"/>
          <w:szCs w:val="28"/>
        </w:rPr>
        <w:t>а</w:t>
      </w:r>
      <w:r w:rsidR="00215588">
        <w:rPr>
          <w:rFonts w:eastAsia="Times New Roman"/>
          <w:spacing w:val="-1"/>
          <w:sz w:val="28"/>
          <w:szCs w:val="28"/>
        </w:rPr>
        <w:t xml:space="preserve"> повестку заседания комиссии: </w:t>
      </w:r>
    </w:p>
    <w:p w:rsidR="002A4CD3" w:rsidRPr="007259D8" w:rsidRDefault="00385DEA" w:rsidP="007259D8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Повторное р</w:t>
      </w:r>
      <w:r w:rsidR="007259D8" w:rsidRPr="007259D8">
        <w:rPr>
          <w:sz w:val="28"/>
          <w:szCs w:val="28"/>
        </w:rPr>
        <w:t xml:space="preserve">ассмотрение уведомления </w:t>
      </w:r>
      <w:r w:rsidR="002C1493"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 специалиста, о невозможности представления справки о доходах, расходах, имуществе и обязательствах имущественного характера супруга за 2015 год</w:t>
      </w:r>
      <w:r w:rsidR="00B9678F" w:rsidRPr="007259D8">
        <w:rPr>
          <w:rFonts w:eastAsia="Arial Unicode MS"/>
          <w:bCs/>
          <w:iCs/>
          <w:sz w:val="28"/>
          <w:szCs w:val="28"/>
        </w:rPr>
        <w:t>;</w:t>
      </w:r>
    </w:p>
    <w:p w:rsidR="00CC4C0B" w:rsidRPr="007259D8" w:rsidRDefault="00385DEA" w:rsidP="007259D8">
      <w:pPr>
        <w:pStyle w:val="a3"/>
        <w:numPr>
          <w:ilvl w:val="0"/>
          <w:numId w:val="15"/>
        </w:numPr>
        <w:shd w:val="clear" w:color="auto" w:fill="FFFFFF"/>
        <w:spacing w:line="317" w:lineRule="exact"/>
        <w:ind w:left="0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Повторное р</w:t>
      </w:r>
      <w:r w:rsidR="007259D8" w:rsidRPr="007259D8">
        <w:rPr>
          <w:sz w:val="28"/>
          <w:szCs w:val="28"/>
        </w:rPr>
        <w:t xml:space="preserve">ассмотрение уведомления </w:t>
      </w:r>
      <w:r w:rsidR="002C1493"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 главного специалиста, о невозможности представления сведений о счетах супруга за 2015 год;</w:t>
      </w:r>
    </w:p>
    <w:p w:rsidR="007259D8" w:rsidRPr="007259D8" w:rsidRDefault="00385DEA" w:rsidP="007259D8">
      <w:pPr>
        <w:pStyle w:val="a3"/>
        <w:numPr>
          <w:ilvl w:val="0"/>
          <w:numId w:val="15"/>
        </w:numPr>
        <w:shd w:val="clear" w:color="auto" w:fill="FFFFFF"/>
        <w:spacing w:line="317" w:lineRule="exact"/>
        <w:ind w:left="0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Повторное р</w:t>
      </w:r>
      <w:r w:rsidR="007259D8" w:rsidRPr="007259D8">
        <w:rPr>
          <w:sz w:val="28"/>
          <w:szCs w:val="28"/>
        </w:rPr>
        <w:t xml:space="preserve">ассмотрение пояснения </w:t>
      </w:r>
      <w:r w:rsidR="002C1493"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 ведущего специалиста, к справке о доходах, о невозможности указать точную сумму доходов супруга за 2015 год;</w:t>
      </w:r>
    </w:p>
    <w:p w:rsidR="007259D8" w:rsidRDefault="00385DEA" w:rsidP="007259D8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Повторное р</w:t>
      </w:r>
      <w:r w:rsidR="007259D8" w:rsidRPr="007259D8">
        <w:rPr>
          <w:sz w:val="28"/>
          <w:szCs w:val="28"/>
        </w:rPr>
        <w:t xml:space="preserve">ассмотрение уведомления </w:t>
      </w:r>
      <w:r w:rsidR="002C1493"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 xml:space="preserve"> специалиста 1 категории, о выполнении иной оплачиваемой работы;</w:t>
      </w:r>
    </w:p>
    <w:p w:rsidR="00385DEA" w:rsidRDefault="00385DEA" w:rsidP="007259D8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уведомления ООО «Исеть – Торг» о приеме на работу </w:t>
      </w:r>
      <w:r w:rsidR="002C1493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385DEA" w:rsidRPr="007259D8" w:rsidRDefault="00385DEA" w:rsidP="007259D8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уведомления ООО «Уралстроймонтаж С» о приеме на работу </w:t>
      </w:r>
      <w:r w:rsidR="002C1493">
        <w:rPr>
          <w:sz w:val="28"/>
          <w:szCs w:val="28"/>
        </w:rPr>
        <w:t>***</w:t>
      </w:r>
    </w:p>
    <w:p w:rsidR="00332326" w:rsidRDefault="00332326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787AFD" w:rsidRPr="00215588" w:rsidRDefault="00215588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ВЫСТУПИЛИ</w:t>
      </w:r>
      <w:r w:rsidR="00787AFD" w:rsidRPr="00215588">
        <w:rPr>
          <w:rFonts w:eastAsia="Times New Roman"/>
          <w:b/>
          <w:sz w:val="28"/>
          <w:szCs w:val="28"/>
        </w:rPr>
        <w:t xml:space="preserve">: </w:t>
      </w:r>
    </w:p>
    <w:p w:rsidR="007259D8" w:rsidRPr="00A57958" w:rsidRDefault="00C12A67" w:rsidP="00491FE9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r w:rsidRPr="00066251">
        <w:rPr>
          <w:rFonts w:eastAsia="Times New Roman"/>
          <w:sz w:val="28"/>
          <w:szCs w:val="28"/>
        </w:rPr>
        <w:t>Лозицкая Ю.Л.</w:t>
      </w:r>
      <w:r w:rsidR="00215588" w:rsidRPr="00066251">
        <w:rPr>
          <w:rFonts w:eastAsia="Times New Roman"/>
          <w:sz w:val="28"/>
          <w:szCs w:val="28"/>
        </w:rPr>
        <w:t xml:space="preserve"> ознакомила членов комиссии</w:t>
      </w:r>
      <w:r w:rsidR="000F0918" w:rsidRPr="00066251">
        <w:rPr>
          <w:rFonts w:eastAsia="Times New Roman"/>
          <w:sz w:val="28"/>
          <w:szCs w:val="28"/>
        </w:rPr>
        <w:t xml:space="preserve"> с</w:t>
      </w:r>
      <w:r w:rsidR="00215588" w:rsidRPr="00066251">
        <w:rPr>
          <w:rFonts w:eastAsia="Times New Roman"/>
          <w:sz w:val="28"/>
          <w:szCs w:val="28"/>
        </w:rPr>
        <w:t xml:space="preserve"> </w:t>
      </w:r>
      <w:r w:rsidR="00066251" w:rsidRPr="00066251">
        <w:rPr>
          <w:rFonts w:eastAsia="Times New Roman"/>
          <w:sz w:val="28"/>
          <w:szCs w:val="28"/>
        </w:rPr>
        <w:t xml:space="preserve">уведомлением </w:t>
      </w:r>
      <w:r w:rsidR="002C1493">
        <w:rPr>
          <w:sz w:val="28"/>
          <w:szCs w:val="28"/>
        </w:rPr>
        <w:t>***</w:t>
      </w:r>
      <w:r w:rsidR="00066251" w:rsidRPr="00066251">
        <w:rPr>
          <w:sz w:val="28"/>
          <w:szCs w:val="28"/>
        </w:rPr>
        <w:t>. о невозможности представления справки о доходах, расходах, имуществе и обязательствах имущественного характера супруга за 2015 год.</w:t>
      </w:r>
    </w:p>
    <w:p w:rsidR="00A57958" w:rsidRPr="00066251" w:rsidRDefault="00A57958" w:rsidP="00A57958">
      <w:pPr>
        <w:pStyle w:val="a3"/>
        <w:widowControl/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Непосредственный руководитель </w:t>
      </w:r>
      <w:r w:rsidR="002C1493">
        <w:rPr>
          <w:sz w:val="28"/>
          <w:szCs w:val="28"/>
        </w:rPr>
        <w:t>***</w:t>
      </w:r>
      <w:r>
        <w:rPr>
          <w:sz w:val="28"/>
          <w:szCs w:val="28"/>
        </w:rPr>
        <w:t xml:space="preserve"> дал положительную характеристику на </w:t>
      </w:r>
      <w:r w:rsidR="002C1493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121894" w:rsidRDefault="00121894" w:rsidP="002C1493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100C64" w:rsidRDefault="002E4A2C" w:rsidP="00491FE9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="00787AFD" w:rsidRPr="00CD6F2A">
        <w:rPr>
          <w:rFonts w:eastAsia="Times New Roman"/>
          <w:b/>
          <w:bCs/>
          <w:sz w:val="28"/>
          <w:szCs w:val="28"/>
        </w:rPr>
        <w:t>:</w:t>
      </w:r>
    </w:p>
    <w:p w:rsidR="00A15402" w:rsidRDefault="00A15402" w:rsidP="00A15402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Признать, что причина непредставления муниципальным служащим сведений о доходах</w:t>
      </w:r>
      <w:r w:rsidR="00A57958">
        <w:rPr>
          <w:sz w:val="28"/>
          <w:szCs w:val="28"/>
        </w:rPr>
        <w:t>, расходах, имуществе и обязательствах имущественного характера</w:t>
      </w:r>
      <w:r>
        <w:rPr>
          <w:rFonts w:eastAsia="Times New Roman"/>
          <w:spacing w:val="-1"/>
          <w:sz w:val="28"/>
          <w:szCs w:val="28"/>
        </w:rPr>
        <w:t xml:space="preserve"> супруга </w:t>
      </w:r>
      <w:r w:rsidR="00A44233">
        <w:rPr>
          <w:rFonts w:eastAsia="Times New Roman"/>
          <w:spacing w:val="-1"/>
          <w:sz w:val="28"/>
          <w:szCs w:val="28"/>
        </w:rPr>
        <w:t xml:space="preserve"> за 2015 год </w:t>
      </w:r>
      <w:r w:rsidR="00A57958">
        <w:rPr>
          <w:rFonts w:eastAsia="Times New Roman"/>
          <w:spacing w:val="-1"/>
          <w:sz w:val="28"/>
          <w:szCs w:val="28"/>
        </w:rPr>
        <w:t xml:space="preserve">не </w:t>
      </w:r>
      <w:r>
        <w:rPr>
          <w:rFonts w:eastAsia="Times New Roman"/>
          <w:spacing w:val="-1"/>
          <w:sz w:val="28"/>
          <w:szCs w:val="28"/>
        </w:rPr>
        <w:t xml:space="preserve">является уважительной.  </w:t>
      </w:r>
      <w:r w:rsidR="00A57958">
        <w:rPr>
          <w:rFonts w:eastAsia="Times New Roman"/>
          <w:spacing w:val="-1"/>
          <w:sz w:val="28"/>
          <w:szCs w:val="28"/>
        </w:rPr>
        <w:t>Обязать</w:t>
      </w:r>
      <w:r>
        <w:rPr>
          <w:rFonts w:eastAsia="Times New Roman"/>
          <w:spacing w:val="-1"/>
          <w:sz w:val="28"/>
          <w:szCs w:val="28"/>
        </w:rPr>
        <w:t xml:space="preserve"> муниципально</w:t>
      </w:r>
      <w:r w:rsidR="00A57958">
        <w:rPr>
          <w:rFonts w:eastAsia="Times New Roman"/>
          <w:spacing w:val="-1"/>
          <w:sz w:val="28"/>
          <w:szCs w:val="28"/>
        </w:rPr>
        <w:t>го</w:t>
      </w:r>
      <w:r>
        <w:rPr>
          <w:rFonts w:eastAsia="Times New Roman"/>
          <w:spacing w:val="-1"/>
          <w:sz w:val="28"/>
          <w:szCs w:val="28"/>
        </w:rPr>
        <w:t xml:space="preserve"> служаще</w:t>
      </w:r>
      <w:r w:rsidR="00A57958">
        <w:rPr>
          <w:rFonts w:eastAsia="Times New Roman"/>
          <w:spacing w:val="-1"/>
          <w:sz w:val="28"/>
          <w:szCs w:val="28"/>
        </w:rPr>
        <w:t xml:space="preserve">го </w:t>
      </w:r>
      <w:r w:rsidR="00A57958">
        <w:rPr>
          <w:sz w:val="28"/>
          <w:szCs w:val="28"/>
        </w:rPr>
        <w:t>представить справку о доходах, расходах, имуществе и обязательствах имущественного характера супруга до 10 августа 2016 года</w:t>
      </w:r>
      <w:r>
        <w:rPr>
          <w:rFonts w:eastAsia="Times New Roman"/>
          <w:spacing w:val="-1"/>
          <w:sz w:val="28"/>
          <w:szCs w:val="28"/>
        </w:rPr>
        <w:t>.</w:t>
      </w:r>
    </w:p>
    <w:p w:rsidR="00EF1A20" w:rsidRDefault="00EF1A20" w:rsidP="00491FE9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="00066251"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 w:rsidR="00A15402">
        <w:rPr>
          <w:rFonts w:eastAsia="Times New Roman"/>
          <w:b/>
          <w:spacing w:val="-1"/>
          <w:sz w:val="28"/>
          <w:szCs w:val="28"/>
        </w:rPr>
        <w:t>8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 w:rsidR="00830B8F">
        <w:rPr>
          <w:rFonts w:eastAsia="Times New Roman"/>
          <w:b/>
          <w:sz w:val="28"/>
          <w:szCs w:val="28"/>
        </w:rPr>
        <w:t>0</w:t>
      </w:r>
    </w:p>
    <w:p w:rsidR="008206EF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2C1493" w:rsidRPr="002E4A2C" w:rsidRDefault="002C1493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</w:p>
    <w:p w:rsidR="00066251" w:rsidRPr="00066251" w:rsidRDefault="00066251" w:rsidP="00A231AA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r w:rsidRPr="00066251">
        <w:rPr>
          <w:rFonts w:eastAsia="Times New Roman"/>
          <w:sz w:val="28"/>
          <w:szCs w:val="28"/>
        </w:rPr>
        <w:t xml:space="preserve">Лозицкая Ю.Л. ознакомила членов комиссии с уведомлением </w:t>
      </w:r>
      <w:r w:rsidR="002C1493">
        <w:rPr>
          <w:sz w:val="28"/>
          <w:szCs w:val="28"/>
        </w:rPr>
        <w:t>***</w:t>
      </w:r>
      <w:r w:rsidRPr="00066251">
        <w:rPr>
          <w:sz w:val="28"/>
          <w:szCs w:val="28"/>
        </w:rPr>
        <w:t xml:space="preserve"> о невозможности представления </w:t>
      </w:r>
      <w:r>
        <w:rPr>
          <w:sz w:val="28"/>
          <w:szCs w:val="28"/>
        </w:rPr>
        <w:t>сведений о счетах</w:t>
      </w:r>
      <w:r w:rsidRPr="00066251">
        <w:rPr>
          <w:sz w:val="28"/>
          <w:szCs w:val="28"/>
        </w:rPr>
        <w:t xml:space="preserve"> супруга за 2015 год.</w:t>
      </w:r>
    </w:p>
    <w:p w:rsidR="00066251" w:rsidRDefault="00E63851" w:rsidP="00066251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E63851">
        <w:rPr>
          <w:sz w:val="28"/>
          <w:szCs w:val="28"/>
        </w:rPr>
        <w:t xml:space="preserve">Кырчикова И.В. зачитала рекомендацию непосредственного руководителя о безупречном выполнении </w:t>
      </w:r>
      <w:r w:rsidR="002C1493">
        <w:rPr>
          <w:sz w:val="28"/>
          <w:szCs w:val="28"/>
        </w:rPr>
        <w:t>***</w:t>
      </w:r>
      <w:r w:rsidRPr="00E63851">
        <w:rPr>
          <w:sz w:val="28"/>
          <w:szCs w:val="28"/>
        </w:rPr>
        <w:t xml:space="preserve"> должностных обязанностей.</w:t>
      </w:r>
    </w:p>
    <w:p w:rsidR="00066251" w:rsidRPr="00D32FC1" w:rsidRDefault="00066251" w:rsidP="002C149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066251" w:rsidRDefault="00066251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A15402" w:rsidRDefault="00A15402" w:rsidP="00A15402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Признать, что причина непредставления муниципальным служащим сведений о </w:t>
      </w:r>
      <w:r w:rsidR="00A44233">
        <w:rPr>
          <w:rFonts w:eastAsia="Times New Roman"/>
          <w:spacing w:val="-1"/>
          <w:sz w:val="28"/>
          <w:szCs w:val="28"/>
        </w:rPr>
        <w:t>счетах</w:t>
      </w:r>
      <w:r>
        <w:rPr>
          <w:rFonts w:eastAsia="Times New Roman"/>
          <w:spacing w:val="-1"/>
          <w:sz w:val="28"/>
          <w:szCs w:val="28"/>
        </w:rPr>
        <w:t xml:space="preserve"> супруга </w:t>
      </w:r>
      <w:r w:rsidR="00A44233">
        <w:rPr>
          <w:rFonts w:eastAsia="Times New Roman"/>
          <w:spacing w:val="-1"/>
          <w:sz w:val="28"/>
          <w:szCs w:val="28"/>
        </w:rPr>
        <w:t xml:space="preserve"> за 2015 г. </w:t>
      </w:r>
      <w:r>
        <w:rPr>
          <w:rFonts w:eastAsia="Times New Roman"/>
          <w:spacing w:val="-1"/>
          <w:sz w:val="28"/>
          <w:szCs w:val="28"/>
        </w:rPr>
        <w:t>является объективной и уважительной.  Рекомендовать муниципальному служащему впредь соблюдать требования законодательства.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lastRenderedPageBreak/>
        <w:t xml:space="preserve">«За» - </w:t>
      </w:r>
      <w:r w:rsidR="00A15402">
        <w:rPr>
          <w:rFonts w:eastAsia="Times New Roman"/>
          <w:b/>
          <w:spacing w:val="-1"/>
          <w:sz w:val="28"/>
          <w:szCs w:val="28"/>
        </w:rPr>
        <w:t>8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830B8F" w:rsidRDefault="00830B8F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066251" w:rsidRPr="00066251" w:rsidRDefault="00066251" w:rsidP="00036F2F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r w:rsidRPr="00066251">
        <w:rPr>
          <w:rFonts w:eastAsia="Times New Roman"/>
          <w:sz w:val="28"/>
          <w:szCs w:val="28"/>
        </w:rPr>
        <w:t xml:space="preserve">Лозицкая Ю.Л. ознакомила членов комиссии с уведомлением </w:t>
      </w:r>
      <w:r w:rsidR="002C1493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="00A15402">
        <w:rPr>
          <w:sz w:val="28"/>
          <w:szCs w:val="28"/>
        </w:rPr>
        <w:t xml:space="preserve">, ведущего специалиста, </w:t>
      </w:r>
      <w:r w:rsidRPr="00066251">
        <w:rPr>
          <w:sz w:val="28"/>
          <w:szCs w:val="28"/>
        </w:rPr>
        <w:t xml:space="preserve"> о невозможности </w:t>
      </w:r>
      <w:r w:rsidRPr="007259D8">
        <w:rPr>
          <w:sz w:val="28"/>
          <w:szCs w:val="28"/>
        </w:rPr>
        <w:t>указать точную сумму доходов</w:t>
      </w:r>
      <w:r w:rsidRPr="00066251">
        <w:rPr>
          <w:sz w:val="28"/>
          <w:szCs w:val="28"/>
        </w:rPr>
        <w:t xml:space="preserve"> супруга за 2015 год.</w:t>
      </w:r>
    </w:p>
    <w:p w:rsidR="00066251" w:rsidRDefault="00D30DE9" w:rsidP="00066251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A15402">
        <w:rPr>
          <w:sz w:val="28"/>
          <w:szCs w:val="28"/>
        </w:rPr>
        <w:t>епосредственный руководитель</w:t>
      </w:r>
      <w:r w:rsidRPr="00255749">
        <w:rPr>
          <w:sz w:val="28"/>
          <w:szCs w:val="28"/>
        </w:rPr>
        <w:t xml:space="preserve"> </w:t>
      </w:r>
      <w:r w:rsidR="00A15402" w:rsidRPr="00A15402">
        <w:rPr>
          <w:sz w:val="28"/>
          <w:szCs w:val="28"/>
        </w:rPr>
        <w:t xml:space="preserve">отметил безупречность выполнения </w:t>
      </w:r>
      <w:r w:rsidR="002C1493">
        <w:rPr>
          <w:sz w:val="28"/>
          <w:szCs w:val="28"/>
        </w:rPr>
        <w:t xml:space="preserve">*** </w:t>
      </w:r>
      <w:r w:rsidR="00A15402" w:rsidRPr="00A15402">
        <w:rPr>
          <w:sz w:val="28"/>
          <w:szCs w:val="28"/>
        </w:rPr>
        <w:t>должностных обязанностей.</w:t>
      </w:r>
    </w:p>
    <w:p w:rsidR="002C1493" w:rsidRDefault="002C1493" w:rsidP="00066251">
      <w:pPr>
        <w:shd w:val="clear" w:color="auto" w:fill="FFFFFF"/>
        <w:spacing w:line="326" w:lineRule="exact"/>
        <w:ind w:right="10" w:firstLine="567"/>
        <w:jc w:val="both"/>
        <w:rPr>
          <w:sz w:val="28"/>
          <w:szCs w:val="28"/>
        </w:rPr>
      </w:pPr>
    </w:p>
    <w:p w:rsidR="00066251" w:rsidRDefault="00066251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066251" w:rsidRDefault="00C74656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Признать, что причина непредставления </w:t>
      </w:r>
      <w:r w:rsidR="00066251">
        <w:rPr>
          <w:rFonts w:eastAsia="Times New Roman"/>
          <w:spacing w:val="-1"/>
          <w:sz w:val="28"/>
          <w:szCs w:val="28"/>
        </w:rPr>
        <w:t xml:space="preserve">муниципальным служащим </w:t>
      </w:r>
      <w:r>
        <w:rPr>
          <w:rFonts w:eastAsia="Times New Roman"/>
          <w:spacing w:val="-1"/>
          <w:sz w:val="28"/>
          <w:szCs w:val="28"/>
        </w:rPr>
        <w:t xml:space="preserve">сведений о доходах супруга </w:t>
      </w:r>
      <w:r w:rsidR="0036607B">
        <w:rPr>
          <w:rFonts w:eastAsia="Times New Roman"/>
          <w:spacing w:val="-1"/>
          <w:sz w:val="28"/>
          <w:szCs w:val="28"/>
        </w:rPr>
        <w:t>является объективной и уважительной</w:t>
      </w:r>
      <w:r w:rsidR="00066251">
        <w:rPr>
          <w:rFonts w:eastAsia="Times New Roman"/>
          <w:spacing w:val="-1"/>
          <w:sz w:val="28"/>
          <w:szCs w:val="28"/>
        </w:rPr>
        <w:t>.</w:t>
      </w:r>
      <w:r w:rsidR="0036607B">
        <w:rPr>
          <w:rFonts w:eastAsia="Times New Roman"/>
          <w:spacing w:val="-1"/>
          <w:sz w:val="28"/>
          <w:szCs w:val="28"/>
        </w:rPr>
        <w:t xml:space="preserve"> </w:t>
      </w:r>
      <w:r w:rsidR="00A15402">
        <w:rPr>
          <w:rFonts w:eastAsia="Times New Roman"/>
          <w:spacing w:val="-1"/>
          <w:sz w:val="28"/>
          <w:szCs w:val="28"/>
        </w:rPr>
        <w:t xml:space="preserve"> Рекомендовать муниципальному служащему впредь соблюдать требования законодательства.</w:t>
      </w:r>
    </w:p>
    <w:p w:rsidR="0036607B" w:rsidRDefault="0036607B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 w:rsidR="00C74656">
        <w:rPr>
          <w:rFonts w:eastAsia="Times New Roman"/>
          <w:b/>
          <w:spacing w:val="-1"/>
          <w:sz w:val="28"/>
          <w:szCs w:val="28"/>
        </w:rPr>
        <w:t>8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066251" w:rsidRDefault="00066251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036F2F" w:rsidRPr="00CE570B" w:rsidRDefault="00036F2F" w:rsidP="00036F2F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r w:rsidRPr="00036F2F">
        <w:rPr>
          <w:rFonts w:eastAsia="Times New Roman"/>
          <w:sz w:val="28"/>
          <w:szCs w:val="28"/>
        </w:rPr>
        <w:t xml:space="preserve">Лозицкая Ю.Л. ознакомила членов комиссии с уведомлением </w:t>
      </w:r>
      <w:r w:rsidR="002C1493">
        <w:rPr>
          <w:sz w:val="28"/>
          <w:szCs w:val="28"/>
        </w:rPr>
        <w:t>***</w:t>
      </w:r>
      <w:r w:rsidRPr="00036F2F">
        <w:rPr>
          <w:sz w:val="28"/>
          <w:szCs w:val="28"/>
        </w:rPr>
        <w:t>.</w:t>
      </w:r>
      <w:r w:rsidR="00BC3FC2">
        <w:rPr>
          <w:sz w:val="28"/>
          <w:szCs w:val="28"/>
        </w:rPr>
        <w:t xml:space="preserve">, специалиста 1 категории, </w:t>
      </w:r>
      <w:r w:rsidRPr="00036F2F">
        <w:rPr>
          <w:sz w:val="28"/>
          <w:szCs w:val="28"/>
        </w:rPr>
        <w:t xml:space="preserve"> о выполнении иной оплачиваемой работы.</w:t>
      </w:r>
    </w:p>
    <w:p w:rsidR="00CE570B" w:rsidRDefault="002C1493" w:rsidP="00BC3FC2">
      <w:pPr>
        <w:pStyle w:val="a3"/>
        <w:widowControl/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E570B">
        <w:rPr>
          <w:sz w:val="28"/>
          <w:szCs w:val="28"/>
        </w:rPr>
        <w:t xml:space="preserve"> представила копию должностной инструкции</w:t>
      </w:r>
      <w:r w:rsidR="00BC3FC2">
        <w:rPr>
          <w:sz w:val="28"/>
          <w:szCs w:val="28"/>
        </w:rPr>
        <w:t xml:space="preserve"> методиста  </w:t>
      </w:r>
      <w:r>
        <w:rPr>
          <w:sz w:val="28"/>
          <w:szCs w:val="28"/>
        </w:rPr>
        <w:t>***</w:t>
      </w:r>
      <w:r w:rsidR="00BC3FC2">
        <w:rPr>
          <w:sz w:val="28"/>
          <w:szCs w:val="28"/>
        </w:rPr>
        <w:t>, пояснила график работы  и должностные обязанности.</w:t>
      </w:r>
    </w:p>
    <w:p w:rsidR="00BC3FC2" w:rsidRPr="00036F2F" w:rsidRDefault="00255749" w:rsidP="00BC3FC2">
      <w:pPr>
        <w:pStyle w:val="a3"/>
        <w:widowControl/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Непосредственный руководитель </w:t>
      </w:r>
      <w:r w:rsidR="002C1493">
        <w:rPr>
          <w:sz w:val="28"/>
          <w:szCs w:val="28"/>
        </w:rPr>
        <w:t>***</w:t>
      </w:r>
      <w:r w:rsidR="00BC3FC2">
        <w:rPr>
          <w:sz w:val="28"/>
          <w:szCs w:val="28"/>
        </w:rPr>
        <w:t xml:space="preserve">, пояснил, что выполнение </w:t>
      </w:r>
      <w:r w:rsidR="002C1493">
        <w:rPr>
          <w:sz w:val="28"/>
          <w:szCs w:val="28"/>
        </w:rPr>
        <w:t>***</w:t>
      </w:r>
      <w:r w:rsidR="00BC3FC2">
        <w:rPr>
          <w:sz w:val="28"/>
          <w:szCs w:val="28"/>
        </w:rPr>
        <w:t xml:space="preserve"> иной работы не влияет на качество выполнения должностных обязанностей по основному месту работы, конфликта интересов нет.</w:t>
      </w:r>
    </w:p>
    <w:p w:rsidR="00036F2F" w:rsidRPr="00D32FC1" w:rsidRDefault="00036F2F" w:rsidP="00036F2F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C74656" w:rsidRDefault="00036F2F" w:rsidP="00036F2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  <w:r w:rsidR="00E56A1A">
        <w:rPr>
          <w:rFonts w:eastAsia="Times New Roman"/>
          <w:b/>
          <w:bCs/>
          <w:sz w:val="28"/>
          <w:szCs w:val="28"/>
        </w:rPr>
        <w:t xml:space="preserve">  </w:t>
      </w:r>
    </w:p>
    <w:p w:rsidR="00036F2F" w:rsidRPr="00E56A1A" w:rsidRDefault="0036607B" w:rsidP="00036F2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Признать, что м</w:t>
      </w:r>
      <w:r w:rsidR="00E56A1A" w:rsidRPr="00E56A1A">
        <w:rPr>
          <w:rFonts w:eastAsia="Times New Roman"/>
          <w:bCs/>
          <w:sz w:val="28"/>
          <w:szCs w:val="28"/>
        </w:rPr>
        <w:t xml:space="preserve">униципальный служащий соблюдает требования к служебному поведению, конфликта интересов </w:t>
      </w:r>
      <w:r w:rsidR="00812EE3">
        <w:rPr>
          <w:rFonts w:eastAsia="Times New Roman"/>
          <w:bCs/>
          <w:sz w:val="28"/>
          <w:szCs w:val="28"/>
        </w:rPr>
        <w:t xml:space="preserve">при выполнении иной оплачиваемой работы в </w:t>
      </w:r>
      <w:r w:rsidR="002C1493">
        <w:rPr>
          <w:rFonts w:eastAsia="Times New Roman"/>
          <w:bCs/>
          <w:sz w:val="28"/>
          <w:szCs w:val="28"/>
        </w:rPr>
        <w:t>***</w:t>
      </w:r>
      <w:r w:rsidR="00812EE3">
        <w:rPr>
          <w:rFonts w:eastAsia="Times New Roman"/>
          <w:bCs/>
          <w:sz w:val="28"/>
          <w:szCs w:val="28"/>
        </w:rPr>
        <w:t xml:space="preserve"> </w:t>
      </w:r>
      <w:r w:rsidR="00E56A1A" w:rsidRPr="00E56A1A">
        <w:rPr>
          <w:rFonts w:eastAsia="Times New Roman"/>
          <w:bCs/>
          <w:sz w:val="28"/>
          <w:szCs w:val="28"/>
        </w:rPr>
        <w:t>не возникает.</w:t>
      </w:r>
    </w:p>
    <w:p w:rsidR="00BC3FC2" w:rsidRDefault="00BC3FC2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 w:rsidR="00BC3FC2">
        <w:rPr>
          <w:rFonts w:eastAsia="Times New Roman"/>
          <w:b/>
          <w:spacing w:val="-1"/>
          <w:sz w:val="28"/>
          <w:szCs w:val="28"/>
        </w:rPr>
        <w:t>8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036F2F" w:rsidRPr="002E4A2C" w:rsidRDefault="00036F2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036F2F" w:rsidRDefault="00036F2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AF138F" w:rsidRDefault="00AF138F" w:rsidP="00036F2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</w:p>
    <w:p w:rsidR="00AF138F" w:rsidRPr="002C1493" w:rsidRDefault="00AF138F" w:rsidP="00F3404A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26" w:lineRule="exact"/>
        <w:ind w:left="0" w:right="10" w:firstLine="567"/>
        <w:jc w:val="both"/>
        <w:rPr>
          <w:b/>
          <w:sz w:val="28"/>
          <w:szCs w:val="28"/>
        </w:rPr>
      </w:pPr>
      <w:r w:rsidRPr="002C1493">
        <w:rPr>
          <w:rFonts w:eastAsia="Times New Roman"/>
          <w:sz w:val="28"/>
          <w:szCs w:val="28"/>
        </w:rPr>
        <w:t xml:space="preserve">Лозицкая Ю.Л. ознакомила членов комиссии с уведомлением ООО «Исеть-Торг» о приеме на работу </w:t>
      </w:r>
      <w:r w:rsidR="002C1493" w:rsidRPr="002C1493">
        <w:rPr>
          <w:rFonts w:eastAsia="Times New Roman"/>
          <w:sz w:val="28"/>
          <w:szCs w:val="28"/>
        </w:rPr>
        <w:t>***</w:t>
      </w:r>
      <w:r w:rsidRPr="002C1493">
        <w:rPr>
          <w:rFonts w:eastAsia="Times New Roman"/>
          <w:sz w:val="28"/>
          <w:szCs w:val="28"/>
        </w:rPr>
        <w:t>, замещавшей</w:t>
      </w:r>
      <w:r w:rsidR="002C1493">
        <w:rPr>
          <w:rFonts w:eastAsia="Times New Roman"/>
          <w:sz w:val="28"/>
          <w:szCs w:val="28"/>
        </w:rPr>
        <w:t xml:space="preserve"> должность муниципальной службы.</w:t>
      </w:r>
    </w:p>
    <w:p w:rsidR="00AF138F" w:rsidRPr="00D32FC1" w:rsidRDefault="00AF138F" w:rsidP="00AF138F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AF138F" w:rsidRDefault="00AF138F" w:rsidP="00AF138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 </w:t>
      </w:r>
    </w:p>
    <w:p w:rsidR="00AF138F" w:rsidRPr="00E56A1A" w:rsidRDefault="00AF138F" w:rsidP="00AF138F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Дать согласие  на замещение </w:t>
      </w:r>
      <w:r w:rsidR="002C1493">
        <w:rPr>
          <w:rFonts w:eastAsia="Times New Roman"/>
          <w:bCs/>
          <w:sz w:val="28"/>
          <w:szCs w:val="28"/>
        </w:rPr>
        <w:t>***</w:t>
      </w:r>
      <w:r>
        <w:rPr>
          <w:rFonts w:eastAsia="Times New Roman"/>
          <w:bCs/>
          <w:sz w:val="28"/>
          <w:szCs w:val="28"/>
        </w:rPr>
        <w:t xml:space="preserve"> должности </w:t>
      </w:r>
      <w:r w:rsidR="002C1493">
        <w:rPr>
          <w:rFonts w:eastAsia="Times New Roman"/>
          <w:bCs/>
          <w:sz w:val="28"/>
          <w:szCs w:val="28"/>
        </w:rPr>
        <w:t>***</w:t>
      </w:r>
      <w:r>
        <w:rPr>
          <w:rFonts w:eastAsia="Times New Roman"/>
          <w:bCs/>
          <w:sz w:val="28"/>
          <w:szCs w:val="28"/>
        </w:rPr>
        <w:t xml:space="preserve"> в ООО «Исеть –Торг»</w:t>
      </w:r>
    </w:p>
    <w:p w:rsidR="00937A50" w:rsidRDefault="00937A50" w:rsidP="00AF138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</w:p>
    <w:p w:rsidR="00AF138F" w:rsidRPr="002E4A2C" w:rsidRDefault="00AF138F" w:rsidP="00AF138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lastRenderedPageBreak/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AF138F" w:rsidRPr="002E4A2C" w:rsidRDefault="00AF138F" w:rsidP="00AF138F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8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AF138F" w:rsidRDefault="00AF138F" w:rsidP="00AF138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937A50" w:rsidRDefault="00937A50" w:rsidP="00937A50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9309EA" w:rsidRDefault="009309EA" w:rsidP="00AF138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</w:p>
    <w:p w:rsidR="009309EA" w:rsidRDefault="009309EA" w:rsidP="009309EA">
      <w:pPr>
        <w:pStyle w:val="a3"/>
        <w:numPr>
          <w:ilvl w:val="0"/>
          <w:numId w:val="11"/>
        </w:numPr>
        <w:shd w:val="clear" w:color="auto" w:fill="FFFFFF"/>
        <w:spacing w:line="317" w:lineRule="exact"/>
        <w:ind w:left="0" w:firstLine="567"/>
        <w:jc w:val="both"/>
        <w:rPr>
          <w:sz w:val="28"/>
          <w:szCs w:val="28"/>
        </w:rPr>
      </w:pPr>
      <w:r w:rsidRPr="009309EA">
        <w:rPr>
          <w:rFonts w:eastAsia="Times New Roman"/>
          <w:sz w:val="28"/>
          <w:szCs w:val="28"/>
        </w:rPr>
        <w:t xml:space="preserve">Лозицкая Ю.Л. ознакомила членов комиссии с письмом </w:t>
      </w:r>
      <w:r w:rsidRPr="009309EA">
        <w:rPr>
          <w:sz w:val="28"/>
          <w:szCs w:val="28"/>
        </w:rPr>
        <w:t>ООО «</w:t>
      </w:r>
      <w:r>
        <w:rPr>
          <w:sz w:val="28"/>
          <w:szCs w:val="28"/>
        </w:rPr>
        <w:t>Уралстроймонтаж С</w:t>
      </w:r>
      <w:r w:rsidRPr="009309EA">
        <w:rPr>
          <w:sz w:val="28"/>
          <w:szCs w:val="28"/>
        </w:rPr>
        <w:t xml:space="preserve">» (г.Челябинск) о </w:t>
      </w:r>
      <w:r>
        <w:rPr>
          <w:sz w:val="28"/>
          <w:szCs w:val="28"/>
        </w:rPr>
        <w:t>приеме на работу</w:t>
      </w:r>
      <w:r w:rsidRPr="009309EA">
        <w:rPr>
          <w:sz w:val="28"/>
          <w:szCs w:val="28"/>
        </w:rPr>
        <w:t xml:space="preserve"> </w:t>
      </w:r>
      <w:r w:rsidR="002C1493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2C1493" w:rsidRDefault="002C1493" w:rsidP="00937A50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b/>
          <w:bCs/>
          <w:sz w:val="28"/>
          <w:szCs w:val="28"/>
        </w:rPr>
      </w:pPr>
    </w:p>
    <w:p w:rsidR="00937A50" w:rsidRDefault="00937A50" w:rsidP="00937A50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 </w:t>
      </w:r>
    </w:p>
    <w:p w:rsidR="00937A50" w:rsidRDefault="00937A50" w:rsidP="00937A50">
      <w:pPr>
        <w:pStyle w:val="a3"/>
        <w:shd w:val="clear" w:color="auto" w:fill="FFFFFF"/>
        <w:spacing w:line="326" w:lineRule="exact"/>
        <w:ind w:left="0" w:right="10" w:firstLine="567"/>
        <w:jc w:val="both"/>
        <w:rPr>
          <w:b/>
          <w:sz w:val="28"/>
          <w:szCs w:val="28"/>
        </w:rPr>
      </w:pPr>
      <w:r w:rsidRPr="00830B8F">
        <w:rPr>
          <w:rFonts w:eastAsia="Times New Roman"/>
          <w:spacing w:val="-1"/>
          <w:sz w:val="28"/>
          <w:szCs w:val="28"/>
        </w:rPr>
        <w:t xml:space="preserve">В связи с </w:t>
      </w:r>
      <w:r>
        <w:rPr>
          <w:rFonts w:eastAsia="Times New Roman"/>
          <w:spacing w:val="-1"/>
          <w:sz w:val="28"/>
          <w:szCs w:val="28"/>
        </w:rPr>
        <w:t xml:space="preserve">необходимостью получения дополнительной информации направить в </w:t>
      </w:r>
      <w:r>
        <w:rPr>
          <w:sz w:val="28"/>
          <w:szCs w:val="28"/>
        </w:rPr>
        <w:t xml:space="preserve">ООО «Уралстроймонтаж С» запрос о представлении в Администрацию Каменского городского округа сообщения </w:t>
      </w:r>
      <w:r w:rsidRPr="009309E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требованиями законодательства</w:t>
      </w:r>
      <w:r w:rsidRPr="009309EA">
        <w:rPr>
          <w:b/>
          <w:sz w:val="28"/>
          <w:szCs w:val="28"/>
        </w:rPr>
        <w:t>.</w:t>
      </w:r>
    </w:p>
    <w:p w:rsidR="00937A50" w:rsidRDefault="00937A50" w:rsidP="00937A50">
      <w:pPr>
        <w:pStyle w:val="a3"/>
        <w:shd w:val="clear" w:color="auto" w:fill="FFFFFF"/>
        <w:spacing w:line="326" w:lineRule="exact"/>
        <w:ind w:left="0" w:right="10" w:firstLine="567"/>
        <w:jc w:val="both"/>
        <w:rPr>
          <w:rFonts w:eastAsia="Times New Roman"/>
          <w:b/>
          <w:spacing w:val="-1"/>
          <w:sz w:val="28"/>
          <w:szCs w:val="28"/>
        </w:rPr>
      </w:pPr>
    </w:p>
    <w:p w:rsidR="00937A50" w:rsidRPr="002E4A2C" w:rsidRDefault="00937A50" w:rsidP="00937A50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937A50" w:rsidRPr="002E4A2C" w:rsidRDefault="00937A50" w:rsidP="00937A50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8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937A50" w:rsidRDefault="00937A50" w:rsidP="00937A50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937A50" w:rsidRDefault="00937A50" w:rsidP="00937A50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830B8F" w:rsidRDefault="00830B8F" w:rsidP="00830B8F">
      <w:pPr>
        <w:shd w:val="clear" w:color="auto" w:fill="FFFFFF"/>
        <w:spacing w:line="317" w:lineRule="exact"/>
        <w:jc w:val="both"/>
      </w:pPr>
    </w:p>
    <w:p w:rsidR="00D21284" w:rsidRDefault="002C1493" w:rsidP="00A77D7D">
      <w:pPr>
        <w:shd w:val="clear" w:color="auto" w:fill="FFFFFF"/>
      </w:pPr>
      <w:r>
        <w:rPr>
          <w:sz w:val="28"/>
          <w:szCs w:val="28"/>
        </w:rPr>
        <w:t>Подписи членов комиссии.</w:t>
      </w:r>
      <w:bookmarkStart w:id="0" w:name="_GoBack"/>
      <w:bookmarkEnd w:id="0"/>
    </w:p>
    <w:sectPr w:rsidR="00D21284" w:rsidSect="00D30DE9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5B" w:rsidRDefault="00E8705B" w:rsidP="00351C42">
      <w:r>
        <w:separator/>
      </w:r>
    </w:p>
  </w:endnote>
  <w:endnote w:type="continuationSeparator" w:id="0">
    <w:p w:rsidR="00E8705B" w:rsidRDefault="00E8705B" w:rsidP="0035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5B" w:rsidRDefault="00E8705B" w:rsidP="00351C42">
      <w:r>
        <w:separator/>
      </w:r>
    </w:p>
  </w:footnote>
  <w:footnote w:type="continuationSeparator" w:id="0">
    <w:p w:rsidR="00E8705B" w:rsidRDefault="00E8705B" w:rsidP="0035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206322"/>
      <w:docPartObj>
        <w:docPartGallery w:val="Page Numbers (Top of Page)"/>
        <w:docPartUnique/>
      </w:docPartObj>
    </w:sdtPr>
    <w:sdtEndPr/>
    <w:sdtContent>
      <w:p w:rsidR="00036F2F" w:rsidRDefault="00036F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93">
          <w:rPr>
            <w:noProof/>
          </w:rPr>
          <w:t>2</w:t>
        </w:r>
        <w:r>
          <w:fldChar w:fldCharType="end"/>
        </w:r>
      </w:p>
    </w:sdtContent>
  </w:sdt>
  <w:p w:rsidR="00036F2F" w:rsidRDefault="00036F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0813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F3781"/>
    <w:multiLevelType w:val="hybridMultilevel"/>
    <w:tmpl w:val="CBB80FEC"/>
    <w:lvl w:ilvl="0" w:tplc="4F909FC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87C60"/>
    <w:multiLevelType w:val="hybridMultilevel"/>
    <w:tmpl w:val="9192F4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FA17EB"/>
    <w:multiLevelType w:val="hybridMultilevel"/>
    <w:tmpl w:val="8C9A5B38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CEA6B5E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8019BD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913276"/>
    <w:multiLevelType w:val="hybridMultilevel"/>
    <w:tmpl w:val="E91203C2"/>
    <w:lvl w:ilvl="0" w:tplc="F2AC6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993A2F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BB38D6"/>
    <w:multiLevelType w:val="hybridMultilevel"/>
    <w:tmpl w:val="608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C4F4E"/>
    <w:multiLevelType w:val="hybridMultilevel"/>
    <w:tmpl w:val="51C219A4"/>
    <w:lvl w:ilvl="0" w:tplc="5D2CC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334DC5"/>
    <w:multiLevelType w:val="hybridMultilevel"/>
    <w:tmpl w:val="94EEE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828AE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751F75"/>
    <w:multiLevelType w:val="hybridMultilevel"/>
    <w:tmpl w:val="1AE64CE2"/>
    <w:lvl w:ilvl="0" w:tplc="2D64B068">
      <w:start w:val="1"/>
      <w:numFmt w:val="decimal"/>
      <w:lvlText w:val="%1."/>
      <w:lvlJc w:val="left"/>
      <w:pPr>
        <w:ind w:left="1825" w:hanging="109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>
    <w:nsid w:val="3FE919A4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63623B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9666B5"/>
    <w:multiLevelType w:val="hybridMultilevel"/>
    <w:tmpl w:val="ED56BCCA"/>
    <w:lvl w:ilvl="0" w:tplc="D2EC268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E749A"/>
    <w:multiLevelType w:val="hybridMultilevel"/>
    <w:tmpl w:val="E236F7EE"/>
    <w:lvl w:ilvl="0" w:tplc="64CC71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B0897"/>
    <w:multiLevelType w:val="hybridMultilevel"/>
    <w:tmpl w:val="ED56BCCA"/>
    <w:lvl w:ilvl="0" w:tplc="D2EC268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F6BBD"/>
    <w:multiLevelType w:val="hybridMultilevel"/>
    <w:tmpl w:val="EE60586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73A1487F"/>
    <w:multiLevelType w:val="hybridMultilevel"/>
    <w:tmpl w:val="D4847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F384A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160985"/>
    <w:multiLevelType w:val="hybridMultilevel"/>
    <w:tmpl w:val="6F0EE0EE"/>
    <w:lvl w:ilvl="0" w:tplc="2D8485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B25E66"/>
    <w:multiLevelType w:val="hybridMultilevel"/>
    <w:tmpl w:val="CD3882E8"/>
    <w:lvl w:ilvl="0" w:tplc="FECEB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54254E"/>
    <w:multiLevelType w:val="hybridMultilevel"/>
    <w:tmpl w:val="A8DC8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B3FB6"/>
    <w:multiLevelType w:val="hybridMultilevel"/>
    <w:tmpl w:val="F95A8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30535"/>
    <w:multiLevelType w:val="hybridMultilevel"/>
    <w:tmpl w:val="ED243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14142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22"/>
  </w:num>
  <w:num w:numId="5">
    <w:abstractNumId w:val="21"/>
  </w:num>
  <w:num w:numId="6">
    <w:abstractNumId w:val="6"/>
  </w:num>
  <w:num w:numId="7">
    <w:abstractNumId w:val="23"/>
  </w:num>
  <w:num w:numId="8">
    <w:abstractNumId w:val="9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24"/>
  </w:num>
  <w:num w:numId="14">
    <w:abstractNumId w:val="18"/>
  </w:num>
  <w:num w:numId="15">
    <w:abstractNumId w:val="25"/>
  </w:num>
  <w:num w:numId="16">
    <w:abstractNumId w:val="2"/>
  </w:num>
  <w:num w:numId="17">
    <w:abstractNumId w:val="10"/>
  </w:num>
  <w:num w:numId="18">
    <w:abstractNumId w:val="15"/>
  </w:num>
  <w:num w:numId="19">
    <w:abstractNumId w:val="17"/>
  </w:num>
  <w:num w:numId="20">
    <w:abstractNumId w:val="5"/>
  </w:num>
  <w:num w:numId="21">
    <w:abstractNumId w:val="7"/>
  </w:num>
  <w:num w:numId="22">
    <w:abstractNumId w:val="20"/>
  </w:num>
  <w:num w:numId="23">
    <w:abstractNumId w:val="26"/>
  </w:num>
  <w:num w:numId="24">
    <w:abstractNumId w:val="0"/>
  </w:num>
  <w:num w:numId="25">
    <w:abstractNumId w:val="14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FD"/>
    <w:rsid w:val="00014A69"/>
    <w:rsid w:val="000205A5"/>
    <w:rsid w:val="00036F2F"/>
    <w:rsid w:val="000408DD"/>
    <w:rsid w:val="000524CB"/>
    <w:rsid w:val="00066251"/>
    <w:rsid w:val="000B4FC8"/>
    <w:rsid w:val="000C6AE4"/>
    <w:rsid w:val="000E0538"/>
    <w:rsid w:val="000F0918"/>
    <w:rsid w:val="00100C64"/>
    <w:rsid w:val="00121894"/>
    <w:rsid w:val="00124A9F"/>
    <w:rsid w:val="00181A91"/>
    <w:rsid w:val="001A678B"/>
    <w:rsid w:val="00201251"/>
    <w:rsid w:val="00213179"/>
    <w:rsid w:val="00215588"/>
    <w:rsid w:val="002426BD"/>
    <w:rsid w:val="00255749"/>
    <w:rsid w:val="002658D9"/>
    <w:rsid w:val="0029421C"/>
    <w:rsid w:val="002A4CD3"/>
    <w:rsid w:val="002C1493"/>
    <w:rsid w:val="002E4A2C"/>
    <w:rsid w:val="002E655A"/>
    <w:rsid w:val="003123FE"/>
    <w:rsid w:val="00332326"/>
    <w:rsid w:val="00335649"/>
    <w:rsid w:val="00341726"/>
    <w:rsid w:val="0034305B"/>
    <w:rsid w:val="00351C42"/>
    <w:rsid w:val="0036607B"/>
    <w:rsid w:val="00385DEA"/>
    <w:rsid w:val="003920B2"/>
    <w:rsid w:val="00392545"/>
    <w:rsid w:val="003B1039"/>
    <w:rsid w:val="003B1B2E"/>
    <w:rsid w:val="003B33D7"/>
    <w:rsid w:val="003B3D9D"/>
    <w:rsid w:val="003E0128"/>
    <w:rsid w:val="0041059B"/>
    <w:rsid w:val="00414509"/>
    <w:rsid w:val="00431326"/>
    <w:rsid w:val="00436A44"/>
    <w:rsid w:val="00491FE9"/>
    <w:rsid w:val="004A6E19"/>
    <w:rsid w:val="004E14A7"/>
    <w:rsid w:val="005004FA"/>
    <w:rsid w:val="005125F6"/>
    <w:rsid w:val="00521DCF"/>
    <w:rsid w:val="005456E2"/>
    <w:rsid w:val="005741E1"/>
    <w:rsid w:val="005A0A68"/>
    <w:rsid w:val="005A1E6C"/>
    <w:rsid w:val="005E2D4F"/>
    <w:rsid w:val="006054FC"/>
    <w:rsid w:val="0061225A"/>
    <w:rsid w:val="00614955"/>
    <w:rsid w:val="00625F16"/>
    <w:rsid w:val="00654E91"/>
    <w:rsid w:val="00695087"/>
    <w:rsid w:val="006B1E47"/>
    <w:rsid w:val="006C3576"/>
    <w:rsid w:val="006D16C9"/>
    <w:rsid w:val="006D1BAC"/>
    <w:rsid w:val="006F7D7D"/>
    <w:rsid w:val="007259D8"/>
    <w:rsid w:val="00756930"/>
    <w:rsid w:val="00760CC2"/>
    <w:rsid w:val="00787AFD"/>
    <w:rsid w:val="0079378B"/>
    <w:rsid w:val="0079712A"/>
    <w:rsid w:val="007A5AAB"/>
    <w:rsid w:val="007A6124"/>
    <w:rsid w:val="007A6B78"/>
    <w:rsid w:val="007B5A5C"/>
    <w:rsid w:val="007B7DC6"/>
    <w:rsid w:val="00812EE3"/>
    <w:rsid w:val="008206EF"/>
    <w:rsid w:val="00830B8F"/>
    <w:rsid w:val="008411B0"/>
    <w:rsid w:val="008607FC"/>
    <w:rsid w:val="008B7A04"/>
    <w:rsid w:val="009279F3"/>
    <w:rsid w:val="009309EA"/>
    <w:rsid w:val="00937A50"/>
    <w:rsid w:val="009451C3"/>
    <w:rsid w:val="0094602C"/>
    <w:rsid w:val="00953885"/>
    <w:rsid w:val="00961FD8"/>
    <w:rsid w:val="00967BBA"/>
    <w:rsid w:val="00982432"/>
    <w:rsid w:val="009964E8"/>
    <w:rsid w:val="009A389E"/>
    <w:rsid w:val="009C5388"/>
    <w:rsid w:val="009C6642"/>
    <w:rsid w:val="009F260E"/>
    <w:rsid w:val="009F5062"/>
    <w:rsid w:val="00A064D8"/>
    <w:rsid w:val="00A146C5"/>
    <w:rsid w:val="00A15402"/>
    <w:rsid w:val="00A15DB1"/>
    <w:rsid w:val="00A231AA"/>
    <w:rsid w:val="00A23788"/>
    <w:rsid w:val="00A272C5"/>
    <w:rsid w:val="00A31E26"/>
    <w:rsid w:val="00A44233"/>
    <w:rsid w:val="00A57958"/>
    <w:rsid w:val="00A71C09"/>
    <w:rsid w:val="00A77D7D"/>
    <w:rsid w:val="00AA39F4"/>
    <w:rsid w:val="00AA7B7A"/>
    <w:rsid w:val="00AE4A90"/>
    <w:rsid w:val="00AF138F"/>
    <w:rsid w:val="00B01C0E"/>
    <w:rsid w:val="00B34106"/>
    <w:rsid w:val="00B34B3F"/>
    <w:rsid w:val="00B3523C"/>
    <w:rsid w:val="00B666DC"/>
    <w:rsid w:val="00B810A3"/>
    <w:rsid w:val="00B9551B"/>
    <w:rsid w:val="00B9678F"/>
    <w:rsid w:val="00BB4F66"/>
    <w:rsid w:val="00BC3FC2"/>
    <w:rsid w:val="00BF1D03"/>
    <w:rsid w:val="00BF28A8"/>
    <w:rsid w:val="00C12A67"/>
    <w:rsid w:val="00C4002B"/>
    <w:rsid w:val="00C417DD"/>
    <w:rsid w:val="00C74656"/>
    <w:rsid w:val="00C759D1"/>
    <w:rsid w:val="00C91D4A"/>
    <w:rsid w:val="00CA2FD4"/>
    <w:rsid w:val="00CC4AF7"/>
    <w:rsid w:val="00CC4C0B"/>
    <w:rsid w:val="00CD1C4A"/>
    <w:rsid w:val="00CD2F66"/>
    <w:rsid w:val="00CE570B"/>
    <w:rsid w:val="00CE7B2C"/>
    <w:rsid w:val="00CF27F8"/>
    <w:rsid w:val="00D21284"/>
    <w:rsid w:val="00D27073"/>
    <w:rsid w:val="00D30DE9"/>
    <w:rsid w:val="00D32FC1"/>
    <w:rsid w:val="00D448E1"/>
    <w:rsid w:val="00D55B33"/>
    <w:rsid w:val="00D62A9C"/>
    <w:rsid w:val="00D65EAC"/>
    <w:rsid w:val="00D858AC"/>
    <w:rsid w:val="00DC5A7C"/>
    <w:rsid w:val="00DE1D76"/>
    <w:rsid w:val="00E11030"/>
    <w:rsid w:val="00E51D74"/>
    <w:rsid w:val="00E56A1A"/>
    <w:rsid w:val="00E56F5E"/>
    <w:rsid w:val="00E63851"/>
    <w:rsid w:val="00E66CB1"/>
    <w:rsid w:val="00E676CA"/>
    <w:rsid w:val="00E86A06"/>
    <w:rsid w:val="00E8705B"/>
    <w:rsid w:val="00EA2010"/>
    <w:rsid w:val="00EA4415"/>
    <w:rsid w:val="00EB07B0"/>
    <w:rsid w:val="00EF1A20"/>
    <w:rsid w:val="00F22BBA"/>
    <w:rsid w:val="00F61E32"/>
    <w:rsid w:val="00F7148B"/>
    <w:rsid w:val="00F87FF4"/>
    <w:rsid w:val="00F96E6D"/>
    <w:rsid w:val="00FA14EF"/>
    <w:rsid w:val="00FC33F8"/>
    <w:rsid w:val="00FC7E1D"/>
    <w:rsid w:val="00FE3A5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EF885-90CA-4F9C-ABD2-779D2A1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FD"/>
    <w:pPr>
      <w:ind w:left="720"/>
      <w:contextualSpacing/>
    </w:pPr>
  </w:style>
  <w:style w:type="table" w:styleId="a4">
    <w:name w:val="Table Grid"/>
    <w:basedOn w:val="a1"/>
    <w:uiPriority w:val="59"/>
    <w:rsid w:val="0078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56E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1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0B8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95A0-EB14-43A5-972C-03C29110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User1</cp:lastModifiedBy>
  <cp:revision>2</cp:revision>
  <cp:lastPrinted>2016-08-01T06:01:00Z</cp:lastPrinted>
  <dcterms:created xsi:type="dcterms:W3CDTF">2017-02-08T10:42:00Z</dcterms:created>
  <dcterms:modified xsi:type="dcterms:W3CDTF">2017-02-08T10:42:00Z</dcterms:modified>
</cp:coreProperties>
</file>