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rmal"/>
        <w:numPr>
          <w:ilvl w:val="0"/>
          <w:numId w:val="0"/>
        </w:numPr>
        <w:ind w:left="5670" w:hanging="0"/>
        <w:outlineLvl w:val="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Приложение N 3</w:t>
      </w:r>
    </w:p>
    <w:p>
      <w:pPr>
        <w:pStyle w:val="ConsPlusNormal"/>
        <w:ind w:left="5670" w:hanging="0"/>
        <w:rPr>
          <w:rFonts w:ascii="Liberation Serif" w:hAnsi="Liberation Serif" w:cs="Times New Roman"/>
          <w:bCs/>
          <w:sz w:val="24"/>
        </w:rPr>
      </w:pPr>
      <w:r>
        <w:rPr>
          <w:rFonts w:ascii="Liberation Serif" w:hAnsi="Liberation Serif"/>
          <w:sz w:val="24"/>
          <w:szCs w:val="24"/>
        </w:rPr>
        <w:t>к муниципальной программе «</w:t>
      </w:r>
      <w:r>
        <w:rPr>
          <w:rFonts w:cs="Times New Roman" w:ascii="Liberation Serif" w:hAnsi="Liberation Serif"/>
          <w:bCs/>
          <w:sz w:val="24"/>
        </w:rPr>
        <w:t>Управление муниципальной собственностью и  земельными ресурсами муниципального  образования «Каменский городской округ» до 2026 года»</w:t>
      </w:r>
    </w:p>
    <w:p>
      <w:pPr>
        <w:pStyle w:val="ConsPlusNormal"/>
        <w:ind w:left="5670" w:hanging="0"/>
        <w:rPr>
          <w:color w:val="000000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(в редакции от 31.03.2021 года № 443, </w:t>
      </w:r>
      <w:r>
        <w:rPr>
          <w:rFonts w:ascii="Liberation Serif" w:hAnsi="Liberation Serif"/>
          <w:i w:val="false"/>
          <w:color w:val="000000"/>
          <w:sz w:val="24"/>
          <w:szCs w:val="24"/>
        </w:rPr>
        <w:t xml:space="preserve">от 17.06.2021 №950, от 19.07.2021. №1204, от 20.12.2021  № 2149, от 30.12.2021 № 2253,           от 24.05.2022 № 1017, </w:t>
      </w:r>
      <w:r>
        <w:rPr>
          <w:rFonts w:eastAsia="Times New Roman" w:ascii="Liberation Serif" w:hAnsi="Liberation Serif"/>
          <w:b w:val="false"/>
          <w:bCs w:val="false"/>
          <w:i w:val="false"/>
          <w:iCs w:val="false"/>
          <w:color w:val="000000"/>
          <w:sz w:val="24"/>
          <w:szCs w:val="24"/>
          <w:lang w:eastAsia="ru-RU"/>
        </w:rPr>
        <w:t xml:space="preserve">от 19.08.2022           № 1793, от 07.11.2022 № 2340, от 30.12.2022 № 2879, </w:t>
      </w:r>
      <w:r>
        <w:rPr>
          <w:rFonts w:eastAsia="Times New Roman" w:cs="Times New Roman" w:ascii="Liberation Serif" w:hAnsi="Liberation Serif"/>
          <w:b w:val="false"/>
          <w:bCs w:val="false"/>
          <w:i w:val="false"/>
          <w:iCs w:val="false"/>
          <w:color w:val="000000"/>
          <w:sz w:val="24"/>
          <w:szCs w:val="24"/>
          <w:shd w:fill="auto" w:val="clear"/>
          <w:lang w:eastAsia="x-none"/>
        </w:rPr>
        <w:t>от 13.07.2023 № 1291, от 18.08.2023 № 1586, от 01.11.2023 № 2144, от 29.12.2023 № 2599, от  11.06.2024 № 1152</w:t>
      </w:r>
      <w:r>
        <w:rPr>
          <w:rFonts w:ascii="Liberation Serif" w:hAnsi="Liberation Serif"/>
          <w:color w:val="000000"/>
          <w:sz w:val="24"/>
          <w:szCs w:val="24"/>
        </w:rPr>
        <w:t>)</w:t>
      </w:r>
      <w:bookmarkStart w:id="0" w:name="_GoBack"/>
      <w:bookmarkEnd w:id="0"/>
    </w:p>
    <w:p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bookmarkStart w:id="1" w:name="P936"/>
      <w:bookmarkEnd w:id="1"/>
      <w:r>
        <w:rPr>
          <w:rFonts w:ascii="Liberation Serif" w:hAnsi="Liberation Serif"/>
          <w:sz w:val="24"/>
          <w:szCs w:val="24"/>
        </w:rPr>
        <w:t>МЕТОДИКА</w:t>
      </w:r>
    </w:p>
    <w:p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РАСЧЕТА ЗНАЧЕНИЙ ЦЕЛЕВЫХ ПОКАЗАТЕЛЕЙ</w:t>
      </w:r>
    </w:p>
    <w:p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МУНИЦИПАЛЬНОЙ ПРОГРАММЫ «УПРАВЛЕНИЕ МУНИЦИПАЛЬНОЙ СОБСТВЕННОСТЬЮИ ЗЕМЕЛЬНЫМИ РЕСУРСАМИ МУНИЦИПАЛЬНОГО ОБРАЗОВАНИЯ «КАМЕНСКИЙ ГОРОДСКОЙ ОКРУГ»</w:t>
      </w:r>
      <w:r>
        <w:rPr>
          <w:rFonts w:ascii="Liberation Serif" w:hAnsi="Liberation Serif"/>
          <w:color w:val="000000"/>
          <w:sz w:val="24"/>
          <w:szCs w:val="24"/>
        </w:rPr>
        <w:t xml:space="preserve"> ДО 2027 ГОДА»</w:t>
      </w:r>
    </w:p>
    <w:p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ConsPlusNormal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 Задача 1.1.1. Достижение оптимального состава и структуры муниципального имущества.</w:t>
      </w:r>
    </w:p>
    <w:p>
      <w:pPr>
        <w:pStyle w:val="ConsPlusNormal"/>
        <w:ind w:firstLine="567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1.1. Целевой </w:t>
      </w:r>
      <w:r>
        <w:fldChar w:fldCharType="begin"/>
      </w:r>
      <w:r>
        <w:rPr>
          <w:sz w:val="24"/>
          <w:szCs w:val="24"/>
          <w:rFonts w:eastAsia="" w:ascii="Liberation Serif" w:hAnsi="Liberation Serif"/>
          <w:color w:val="auto"/>
        </w:rPr>
        <w:instrText xml:space="preserve"> HYPERLINK "file:///D:/%D1%80%D0%B0%D0%B1%D0%BE%D1%87%D0%B8%D0%B9%20%D1%81%D1%82%D0%BE%D0%BB/%D0%9F%D1%80%D0%BE%D0%B3%D1%80%D0%B0%D0%BC%D0%BC%D0%B0%202016-2020/2021-2026/%D0%9C%D1%83%D0%BD%D0%B8%D1%86%D0%B8%D0%BF%D0%B0%D0%BB%D1%8C%D0%BD%D0%B0%D1%8F%20%D0%BF%D1%80%D0%BE%D0%B3%D1%80%D0%B0%D0%BC%D0%BC%D0%B0.docx" \l "P312"</w:instrText>
      </w:r>
      <w:r>
        <w:rPr>
          <w:sz w:val="24"/>
          <w:szCs w:val="24"/>
          <w:rFonts w:eastAsia="" w:ascii="Liberation Serif" w:hAnsi="Liberation Serif"/>
          <w:color w:val="auto"/>
        </w:rPr>
        <w:fldChar w:fldCharType="separate"/>
      </w:r>
      <w:r>
        <w:rPr>
          <w:rFonts w:eastAsia="" w:ascii="Liberation Serif" w:hAnsi="Liberation Serif" w:eastAsiaTheme="majorEastAsia"/>
          <w:color w:val="auto"/>
          <w:sz w:val="24"/>
          <w:szCs w:val="24"/>
        </w:rPr>
        <w:t>показатель 1</w:t>
      </w:r>
      <w:r>
        <w:rPr>
          <w:sz w:val="24"/>
          <w:szCs w:val="24"/>
          <w:rFonts w:eastAsia="" w:ascii="Liberation Serif" w:hAnsi="Liberation Serif"/>
          <w:color w:val="auto"/>
        </w:rPr>
        <w:fldChar w:fldCharType="end"/>
      </w:r>
      <w:r>
        <w:rPr>
          <w:rFonts w:ascii="Liberation Serif" w:hAnsi="Liberation Serif"/>
          <w:sz w:val="24"/>
          <w:szCs w:val="24"/>
        </w:rPr>
        <w:t>. Доля исполненных судебных решений, связанных с управлением муниципальной собственностью и земельными ресурсами, от общего числа принятых за отчетный период.</w:t>
      </w:r>
    </w:p>
    <w:p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Значения целевого показателя устанавливаются по следующей формуле:</w:t>
      </w:r>
    </w:p>
    <w:p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Сгс = Сисп / Сп x 100%, где</w:t>
      </w:r>
    </w:p>
    <w:p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Сгс - значение целевого показателя;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Сисп - количество исполненных судебных решений за отчетный период;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Сп - общее число принятых судебных решений за отчетный период.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2. Задача 1.1.2. Обеспечение выполнения мероприятий в сфере управления и приватизации муниципального имущества.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2.1. Целевой </w:t>
      </w:r>
      <w:r>
        <w:fldChar w:fldCharType="begin"/>
      </w:r>
      <w:r>
        <w:rPr>
          <w:sz w:val="24"/>
          <w:szCs w:val="24"/>
          <w:rFonts w:eastAsia="" w:ascii="Liberation Serif" w:hAnsi="Liberation Serif"/>
          <w:color w:val="auto"/>
        </w:rPr>
        <w:instrText xml:space="preserve"> HYPERLINK "file:///D:/%D1%80%D0%B0%D0%B1%D0%BE%D1%87%D0%B8%D0%B9%20%D1%81%D1%82%D0%BE%D0%BB/%D0%9F%D1%80%D0%BE%D0%B3%D1%80%D0%B0%D0%BC%D0%BC%D0%B0%202016-2020/2021-2026/%D0%9C%D1%83%D0%BD%D0%B8%D1%86%D0%B8%D0%BF%D0%B0%D0%BB%D1%8C%D0%BD%D0%B0%D1%8F%20%D0%BF%D1%80%D0%BE%D0%B3%D1%80%D0%B0%D0%BC%D0%BC%D0%B0.docx" \l "P323"</w:instrText>
      </w:r>
      <w:r>
        <w:rPr>
          <w:sz w:val="24"/>
          <w:szCs w:val="24"/>
          <w:rFonts w:eastAsia="" w:ascii="Liberation Serif" w:hAnsi="Liberation Serif"/>
          <w:color w:val="auto"/>
        </w:rPr>
        <w:fldChar w:fldCharType="separate"/>
      </w:r>
      <w:r>
        <w:rPr>
          <w:rFonts w:eastAsia="" w:ascii="Liberation Serif" w:hAnsi="Liberation Serif" w:eastAsiaTheme="majorEastAsia"/>
          <w:color w:val="auto"/>
          <w:sz w:val="24"/>
          <w:szCs w:val="24"/>
        </w:rPr>
        <w:t>показатель 1</w:t>
      </w:r>
      <w:r>
        <w:rPr>
          <w:sz w:val="24"/>
          <w:szCs w:val="24"/>
          <w:rFonts w:eastAsia="" w:ascii="Liberation Serif" w:hAnsi="Liberation Serif"/>
          <w:color w:val="auto"/>
        </w:rPr>
        <w:fldChar w:fldCharType="end"/>
      </w:r>
      <w:r>
        <w:rPr>
          <w:rFonts w:ascii="Liberation Serif" w:hAnsi="Liberation Serif"/>
          <w:sz w:val="24"/>
          <w:szCs w:val="24"/>
        </w:rPr>
        <w:t>. Количество проведенных торгов и конкурсов по продаже права аренды (купли – продажи) муниципального имущества и земельных ресурсов.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Значения целевого показателя определяются на основании представленных Комитетом по управлению муниципальным имуществом данных о планируемом числе аукционов, согласно утвержденным проектам планировки на плановый период.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2.2. Целевой </w:t>
      </w:r>
      <w:r>
        <w:fldChar w:fldCharType="begin"/>
      </w:r>
      <w:r>
        <w:rPr>
          <w:sz w:val="24"/>
          <w:szCs w:val="24"/>
          <w:rFonts w:eastAsia="" w:ascii="Liberation Serif" w:hAnsi="Liberation Serif"/>
          <w:color w:val="auto"/>
        </w:rPr>
        <w:instrText xml:space="preserve"> HYPERLINK "file:///D:/%D1%80%D0%B0%D0%B1%D0%BE%D1%87%D0%B8%D0%B9%20%D1%81%D1%82%D0%BE%D0%BB/%D0%9F%D1%80%D0%BE%D0%B3%D1%80%D0%B0%D0%BC%D0%BC%D0%B0%202016-2020/2021-2026/%D0%9C%D1%83%D0%BD%D0%B8%D1%86%D0%B8%D0%BF%D0%B0%D0%BB%D1%8C%D0%BD%D0%B0%D1%8F%20%D0%BF%D1%80%D0%BE%D0%B3%D1%80%D0%B0%D0%BC%D0%BC%D0%B0.docx" \l "P332"</w:instrText>
      </w:r>
      <w:r>
        <w:rPr>
          <w:sz w:val="24"/>
          <w:szCs w:val="24"/>
          <w:rFonts w:eastAsia="" w:ascii="Liberation Serif" w:hAnsi="Liberation Serif"/>
          <w:color w:val="auto"/>
        </w:rPr>
        <w:fldChar w:fldCharType="separate"/>
      </w:r>
      <w:r>
        <w:rPr>
          <w:rFonts w:eastAsia="" w:ascii="Liberation Serif" w:hAnsi="Liberation Serif" w:eastAsiaTheme="majorEastAsia"/>
          <w:color w:val="auto"/>
          <w:sz w:val="24"/>
          <w:szCs w:val="24"/>
        </w:rPr>
        <w:t>показатель 2</w:t>
      </w:r>
      <w:r>
        <w:rPr>
          <w:sz w:val="24"/>
          <w:szCs w:val="24"/>
          <w:rFonts w:eastAsia="" w:ascii="Liberation Serif" w:hAnsi="Liberation Serif"/>
          <w:color w:val="auto"/>
        </w:rPr>
        <w:fldChar w:fldCharType="end"/>
      </w:r>
      <w:r>
        <w:rPr>
          <w:rFonts w:ascii="Liberation Serif" w:hAnsi="Liberation Serif"/>
          <w:sz w:val="24"/>
          <w:szCs w:val="24"/>
        </w:rPr>
        <w:t>. Ведение единой системы учета и управления муниципальным имуществом.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Значения целевого показателя устанавливается в соответствии с ведением единой автоматизированной системы учета и управления муниципальным имуществом, расходы на реализацию которых определены необходимостью исполнения мероприятий по модернизации или расширению функциональных возможностей единой автоматизированной системы учета и управления муниципальным имуществом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2.3. Целевой </w:t>
      </w:r>
      <w:r>
        <w:rPr>
          <w:rFonts w:ascii="Liberation Serif" w:hAnsi="Liberation Serif"/>
          <w:sz w:val="24"/>
          <w:szCs w:val="24"/>
          <w:u w:val="single"/>
        </w:rPr>
        <w:t>показатель 3</w:t>
      </w:r>
      <w:r>
        <w:rPr>
          <w:rFonts w:ascii="Liberation Serif" w:hAnsi="Liberation Serif"/>
          <w:sz w:val="24"/>
          <w:szCs w:val="24"/>
        </w:rPr>
        <w:t>. Площадь отремонтированного жилищного фонда.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Значение целевого показателя определяется в соответствии с площадью отремонтированного жилищного фонда. 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2.4. Целевой </w:t>
      </w:r>
      <w:r>
        <w:rPr>
          <w:rFonts w:ascii="Liberation Serif" w:hAnsi="Liberation Serif"/>
          <w:sz w:val="24"/>
          <w:szCs w:val="24"/>
          <w:u w:val="single"/>
        </w:rPr>
        <w:t>показатель 4.</w:t>
      </w:r>
      <w:r>
        <w:rPr>
          <w:rFonts w:ascii="Liberation Serif" w:hAnsi="Liberation Serif"/>
          <w:sz w:val="24"/>
          <w:szCs w:val="24"/>
        </w:rPr>
        <w:t xml:space="preserve"> Уровень выполнения мероприятий на ремонт и содержание зданий и сооружений, находящихся в муниципальной собственности (казне).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Значение целевого показателя устанавливается в соответствии с фактическим исполнением бюджетных назначений на соответствующий период. 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3. Задача 1.2.1. Обеспечение полноты и своевременности поступлений в местный бюджет по закрепленным за Комитетом по управлению муниципальным имуществом источникам доходов местного бюджета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3.1. Целевой </w:t>
      </w:r>
      <w:r>
        <w:fldChar w:fldCharType="begin"/>
      </w:r>
      <w:r>
        <w:rPr>
          <w:sz w:val="24"/>
          <w:szCs w:val="24"/>
          <w:rFonts w:eastAsia="" w:ascii="Liberation Serif" w:hAnsi="Liberation Serif"/>
          <w:color w:val="auto"/>
        </w:rPr>
        <w:instrText xml:space="preserve"> HYPERLINK "file:///D:/%D1%80%D0%B0%D0%B1%D0%BE%D1%87%D0%B8%D0%B9%20%D1%81%D1%82%D0%BE%D0%BB/%D0%9F%D1%80%D0%BE%D0%B3%D1%80%D0%B0%D0%BC%D0%BC%D0%B0%202016-2020/2021-2026/%D0%9C%D1%83%D0%BD%D0%B8%D1%86%D0%B8%D0%BF%D0%B0%D0%BB%D1%8C%D0%BD%D0%B0%D1%8F%20%D0%BF%D1%80%D0%BE%D0%B3%D1%80%D0%B0%D0%BC%D0%BC%D0%B0.docx" \l "P345"</w:instrText>
      </w:r>
      <w:r>
        <w:rPr>
          <w:sz w:val="24"/>
          <w:szCs w:val="24"/>
          <w:rFonts w:eastAsia="" w:ascii="Liberation Serif" w:hAnsi="Liberation Serif"/>
          <w:color w:val="auto"/>
        </w:rPr>
        <w:fldChar w:fldCharType="separate"/>
      </w:r>
      <w:r>
        <w:rPr>
          <w:rFonts w:eastAsia="" w:ascii="Liberation Serif" w:hAnsi="Liberation Serif" w:eastAsiaTheme="majorEastAsia"/>
          <w:color w:val="auto"/>
          <w:sz w:val="24"/>
          <w:szCs w:val="24"/>
        </w:rPr>
        <w:t>показатель 1</w:t>
      </w:r>
      <w:r>
        <w:rPr>
          <w:sz w:val="24"/>
          <w:szCs w:val="24"/>
          <w:rFonts w:eastAsia="" w:ascii="Liberation Serif" w:hAnsi="Liberation Serif"/>
          <w:color w:val="auto"/>
        </w:rPr>
        <w:fldChar w:fldCharType="end"/>
      </w:r>
      <w:r>
        <w:rPr>
          <w:rFonts w:ascii="Liberation Serif" w:hAnsi="Liberation Serif"/>
          <w:sz w:val="24"/>
          <w:szCs w:val="24"/>
        </w:rPr>
        <w:t>. Доходы местного бюджета от использования и приватизации муниципального имущества и земельных ресурсов.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Значения целевого показателя определяются в соответствии с доходами, указанными в Прогнозе поступлений доходов на очередной финансовый год и плановый период в соответствии с утвержденной методикой прогнозирования поступлений доходов в бюджет (по форме согласно постановлению Главы МО  «Каменский городской округ» от  24.12.2018 № 2142).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4. Задача 1.3.1. Увеличение доли объектов недвижимого имущества, находящихся в муниципальной собственности, с государственной регистрацией прав на объекты в общем числе таких объектов, подлежащих государственной регистрации.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4.1. Целевой </w:t>
      </w:r>
      <w:r>
        <w:fldChar w:fldCharType="begin"/>
      </w:r>
      <w:r>
        <w:rPr>
          <w:sz w:val="24"/>
          <w:szCs w:val="24"/>
          <w:rFonts w:eastAsia="" w:ascii="Liberation Serif" w:hAnsi="Liberation Serif"/>
          <w:color w:val="auto"/>
        </w:rPr>
        <w:instrText xml:space="preserve"> HYPERLINK "file:///D:/%D1%80%D0%B0%D0%B1%D0%BE%D1%87%D0%B8%D0%B9%20%D1%81%D1%82%D0%BE%D0%BB/%D0%9F%D1%80%D0%BE%D0%B3%D1%80%D0%B0%D0%BC%D0%BC%D0%B0%202016-2020/2021-2026/%D0%9C%D1%83%D0%BD%D0%B8%D1%86%D0%B8%D0%BF%D0%B0%D0%BB%D1%8C%D0%BD%D0%B0%D1%8F%20%D0%BF%D1%80%D0%BE%D0%B3%D1%80%D0%B0%D0%BC%D0%BC%D0%B0.docx" \l "P358"</w:instrText>
      </w:r>
      <w:r>
        <w:rPr>
          <w:sz w:val="24"/>
          <w:szCs w:val="24"/>
          <w:rFonts w:eastAsia="" w:ascii="Liberation Serif" w:hAnsi="Liberation Serif"/>
          <w:color w:val="auto"/>
        </w:rPr>
        <w:fldChar w:fldCharType="separate"/>
      </w:r>
      <w:r>
        <w:rPr>
          <w:rFonts w:eastAsia="" w:ascii="Liberation Serif" w:hAnsi="Liberation Serif" w:eastAsiaTheme="majorEastAsia"/>
          <w:color w:val="auto"/>
          <w:sz w:val="24"/>
          <w:szCs w:val="24"/>
        </w:rPr>
        <w:t>показатель 1</w:t>
      </w:r>
      <w:r>
        <w:rPr>
          <w:sz w:val="24"/>
          <w:szCs w:val="24"/>
          <w:rFonts w:eastAsia="" w:ascii="Liberation Serif" w:hAnsi="Liberation Serif"/>
          <w:color w:val="auto"/>
        </w:rPr>
        <w:fldChar w:fldCharType="end"/>
      </w:r>
      <w:r>
        <w:rPr>
          <w:rFonts w:ascii="Liberation Serif" w:hAnsi="Liberation Serif"/>
          <w:sz w:val="24"/>
          <w:szCs w:val="24"/>
        </w:rPr>
        <w:t>. Доля объектов недвижимого имущества, находящихся в муниципальной собственности, с государственной регистрацией прав на объекты в общем числе таких объектов, подлежащих государственной регистрации.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Значения целевого показателя устанавливаются на основании данных статистического наблюдения по следующей формуле:</w:t>
      </w:r>
    </w:p>
    <w:p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Они = Оз / Осо x 100%, где</w:t>
      </w:r>
    </w:p>
    <w:p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Они - плановое значение целевого показателя;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Оз - количество объектов, на которые зарегистрировано право собственности МО "Каменский городской округ";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Осо - количество объектов, находящихся в МО "Каменский городской округ".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4.2. Целевой </w:t>
      </w:r>
      <w:r>
        <w:fldChar w:fldCharType="begin"/>
      </w:r>
      <w:r>
        <w:rPr>
          <w:sz w:val="24"/>
          <w:szCs w:val="24"/>
          <w:rFonts w:eastAsia="" w:ascii="Liberation Serif" w:hAnsi="Liberation Serif"/>
          <w:color w:val="auto"/>
        </w:rPr>
        <w:instrText xml:space="preserve"> HYPERLINK "file:///D:/%D1%80%D0%B0%D0%B1%D0%BE%D1%87%D0%B8%D0%B9%20%D1%81%D1%82%D0%BE%D0%BB/%D0%9F%D1%80%D0%BE%D0%B3%D1%80%D0%B0%D0%BC%D0%BC%D0%B0%202016-2020/2021-2026/%D0%9C%D1%83%D0%BD%D0%B8%D1%86%D0%B8%D0%BF%D0%B0%D0%BB%D1%8C%D0%BD%D0%B0%D1%8F%20%D0%BF%D1%80%D0%BE%D0%B3%D1%80%D0%B0%D0%BC%D0%BC%D0%B0.docx" \l "P367"</w:instrText>
      </w:r>
      <w:r>
        <w:rPr>
          <w:sz w:val="24"/>
          <w:szCs w:val="24"/>
          <w:rFonts w:eastAsia="" w:ascii="Liberation Serif" w:hAnsi="Liberation Serif"/>
          <w:color w:val="auto"/>
        </w:rPr>
        <w:fldChar w:fldCharType="separate"/>
      </w:r>
      <w:r>
        <w:rPr>
          <w:rFonts w:eastAsia="" w:ascii="Liberation Serif" w:hAnsi="Liberation Serif" w:eastAsiaTheme="majorEastAsia"/>
          <w:color w:val="auto"/>
          <w:sz w:val="24"/>
          <w:szCs w:val="24"/>
        </w:rPr>
        <w:t>показатель 2</w:t>
      </w:r>
      <w:r>
        <w:rPr>
          <w:sz w:val="24"/>
          <w:szCs w:val="24"/>
          <w:rFonts w:eastAsia="" w:ascii="Liberation Serif" w:hAnsi="Liberation Serif"/>
          <w:color w:val="auto"/>
        </w:rPr>
        <w:fldChar w:fldCharType="end"/>
      </w:r>
      <w:r>
        <w:rPr>
          <w:rFonts w:ascii="Liberation Serif" w:hAnsi="Liberation Serif"/>
          <w:sz w:val="24"/>
          <w:szCs w:val="24"/>
        </w:rPr>
        <w:t>. Доля объектов недвижимого имущества, на которые зарегистрировано право муниципальной собственности, от общего числа объектов недвижимого имущества, подлежащих регистрации, от общего числа запланированных на отчетный период.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Значения целевого показателя устанавливаются на основании данных статистического наблюдения по следующей формуле:</w:t>
      </w:r>
    </w:p>
    <w:p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Они пл = Оз / Осо x 100%, где</w:t>
      </w:r>
    </w:p>
    <w:p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Они пл - значение целевого показателя;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Оз - количество объектов, на которые зарегистрировано право собственности МО "Каменский городской округ" за отчетный период;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Осо - количество объектов, на которое запланировано осуществить мероприятия по регистрации права муниципальной собственности за отчетный период.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4.3. Целевой </w:t>
      </w:r>
      <w:r>
        <w:rPr>
          <w:rFonts w:ascii="Liberation Serif" w:hAnsi="Liberation Serif"/>
          <w:sz w:val="24"/>
          <w:szCs w:val="24"/>
          <w:u w:val="single"/>
        </w:rPr>
        <w:t>показатель 3.</w:t>
      </w:r>
      <w:r>
        <w:rPr>
          <w:rFonts w:ascii="Liberation Serif" w:hAnsi="Liberation Serif"/>
          <w:sz w:val="24"/>
          <w:szCs w:val="24"/>
        </w:rPr>
        <w:t xml:space="preserve"> Увеличение количества объектов муниципального имущества и земельных ресурсов, предназначенного для оказания имущественной поддержки субъектам малого и среднего предпринимательства в Каменском городском округе.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Значение целевого показателя определяется в соответствии с утвержденным Перечнем муниципального имущества, предназначенного для оказания имущественной поддержки субъектам малого и среднего предпринимательства в Каменском городском округе. Утвержден Постановлением Главы МО «Каменский городской округ» от 21.06.2011 г. № 718 «Об утверждении перечня муниципального имущества, предназначенного для оказания имущественной поддержки субъектам малого и среднего предпринимательства  в Каменском городском округе» (с изменениями, внесенными постановлениями Главы Каменского городского округа от 21.01.2014 года № 130, от 04.09.2018 года № 1361, от 30.10.2019 года №2020, от 24.09.2020 года №1379).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5. Задача 1.4.1. Обеспечение учета и мониторинга муниципального имущества путем ведения единой системы учета и управления муниципальным имуществом, обеспечивающих механизмы сбора, консолидации и представления информации для принятия и анализа эффективности управленческих решений в отношении объектов муниципального имущества.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5.1. Целевой </w:t>
      </w:r>
      <w:r>
        <w:fldChar w:fldCharType="begin"/>
      </w:r>
      <w:r>
        <w:rPr>
          <w:sz w:val="24"/>
          <w:szCs w:val="24"/>
          <w:rFonts w:eastAsia="" w:ascii="Liberation Serif" w:hAnsi="Liberation Serif"/>
          <w:color w:val="auto"/>
        </w:rPr>
        <w:instrText xml:space="preserve"> HYPERLINK "file:///D:/%D1%80%D0%B0%D0%B1%D0%BE%D1%87%D0%B8%D0%B9%20%D1%81%D1%82%D0%BE%D0%BB/%D0%9F%D1%80%D0%BE%D0%B3%D1%80%D0%B0%D0%BC%D0%BC%D0%B0%202016-2020/2021-2026/%D0%9C%D1%83%D0%BD%D0%B8%D1%86%D0%B8%D0%BF%D0%B0%D0%BB%D1%8C%D0%BD%D0%B0%D1%8F%20%D0%BF%D1%80%D0%BE%D0%B3%D1%80%D0%B0%D0%BC%D0%BC%D0%B0.docx" \l "P389"</w:instrText>
      </w:r>
      <w:r>
        <w:rPr>
          <w:sz w:val="24"/>
          <w:szCs w:val="24"/>
          <w:rFonts w:eastAsia="" w:ascii="Liberation Serif" w:hAnsi="Liberation Serif"/>
          <w:color w:val="auto"/>
        </w:rPr>
        <w:fldChar w:fldCharType="separate"/>
      </w:r>
      <w:r>
        <w:rPr>
          <w:rFonts w:eastAsia="" w:ascii="Liberation Serif" w:hAnsi="Liberation Serif" w:eastAsiaTheme="majorEastAsia"/>
          <w:color w:val="auto"/>
          <w:sz w:val="24"/>
          <w:szCs w:val="24"/>
        </w:rPr>
        <w:t>показатель 1</w:t>
      </w:r>
      <w:r>
        <w:rPr>
          <w:sz w:val="24"/>
          <w:szCs w:val="24"/>
          <w:rFonts w:eastAsia="" w:ascii="Liberation Serif" w:hAnsi="Liberation Serif"/>
          <w:color w:val="auto"/>
        </w:rPr>
        <w:fldChar w:fldCharType="end"/>
      </w:r>
      <w:r>
        <w:rPr>
          <w:rFonts w:ascii="Liberation Serif" w:hAnsi="Liberation Serif"/>
          <w:sz w:val="24"/>
          <w:szCs w:val="24"/>
        </w:rPr>
        <w:t>. Доля проведенных контрольных мероприятий в отношении объектов муниципальной собственности, переданных в пользование, от общего числа запланированных контрольных мероприятий.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Значение целевого показателя определяется исходя из обязательного исполнения в полном объеме ежегодного плана проведения плановых проверок юридических лиц и индивидуальных предпринимателей на отчетный год.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Значения целевого показателя устанавливаются по следующей формуле:</w:t>
      </w:r>
    </w:p>
    <w:p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ОКН со = Пф со / Ппл x 100%, где</w:t>
      </w:r>
    </w:p>
    <w:p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ОКН со - значение целевого показателя;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Пф со - количество фактически проведенных плановых проверок юридических лиц и индивидуальных предпринимателей на отчетный год;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Ппл - количество запланированных плановых проверок юридических лиц и индивидуальных предпринимателей на отчетный год.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5.2. Целевой </w:t>
      </w:r>
      <w:r>
        <w:fldChar w:fldCharType="begin"/>
      </w:r>
      <w:r>
        <w:rPr>
          <w:sz w:val="24"/>
          <w:szCs w:val="24"/>
          <w:rFonts w:eastAsia="" w:ascii="Liberation Serif" w:hAnsi="Liberation Serif"/>
          <w:color w:val="auto"/>
        </w:rPr>
        <w:instrText xml:space="preserve"> HYPERLINK "file:///D:/%D1%80%D0%B0%D0%B1%D0%BE%D1%87%D0%B8%D0%B9%20%D1%81%D1%82%D0%BE%D0%BB/%D0%9F%D1%80%D0%BE%D0%B3%D1%80%D0%B0%D0%BC%D0%BC%D0%B0%202016-2020/2021-2026/%D0%9C%D1%83%D0%BD%D0%B8%D1%86%D0%B8%D0%BF%D0%B0%D0%BB%D1%8C%D0%BD%D0%B0%D1%8F%20%D0%BF%D1%80%D0%BE%D0%B3%D1%80%D0%B0%D0%BC%D0%BC%D0%B0.docx" \l "P398"</w:instrText>
      </w:r>
      <w:r>
        <w:rPr>
          <w:sz w:val="24"/>
          <w:szCs w:val="24"/>
          <w:rFonts w:eastAsia="" w:ascii="Liberation Serif" w:hAnsi="Liberation Serif"/>
          <w:color w:val="auto"/>
        </w:rPr>
        <w:fldChar w:fldCharType="separate"/>
      </w:r>
      <w:r>
        <w:rPr>
          <w:rFonts w:eastAsia="" w:ascii="Liberation Serif" w:hAnsi="Liberation Serif" w:eastAsiaTheme="majorEastAsia"/>
          <w:color w:val="auto"/>
          <w:sz w:val="24"/>
          <w:szCs w:val="24"/>
        </w:rPr>
        <w:t>показатель 2</w:t>
      </w:r>
      <w:r>
        <w:rPr>
          <w:sz w:val="24"/>
          <w:szCs w:val="24"/>
          <w:rFonts w:eastAsia="" w:ascii="Liberation Serif" w:hAnsi="Liberation Serif"/>
          <w:color w:val="auto"/>
        </w:rPr>
        <w:fldChar w:fldCharType="end"/>
      </w:r>
      <w:r>
        <w:rPr>
          <w:rFonts w:ascii="Liberation Serif" w:hAnsi="Liberation Serif"/>
          <w:sz w:val="24"/>
          <w:szCs w:val="24"/>
        </w:rPr>
        <w:t>. Доля контрольных мероприятий с выявленными нарушениями, в отношении которых реализованы мероприятия по их устранению.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Значения целевого показателя устанавливаются по следующей формуле:</w:t>
      </w:r>
    </w:p>
    <w:p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КМн = КМн ф / КМн пл x 100%, где</w:t>
      </w:r>
    </w:p>
    <w:p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КМн - плановое значение целевого показателя;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КМн ф - количество фактически реализованных мероприятий по устранению выявленных нарушений в отчетном периоде;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КМн пл - количество выявленных нарушений в отчетном периоде.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6. Задача 2.1.1. Увеличение доли предоставляемых земельных участков.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6.1. Целевой </w:t>
      </w:r>
      <w:r>
        <w:fldChar w:fldCharType="begin"/>
      </w:r>
      <w:r>
        <w:rPr>
          <w:sz w:val="24"/>
          <w:szCs w:val="24"/>
          <w:rFonts w:eastAsia="" w:ascii="Liberation Serif" w:hAnsi="Liberation Serif"/>
          <w:color w:val="auto"/>
        </w:rPr>
        <w:instrText xml:space="preserve"> HYPERLINK "file:///D:/%D1%80%D0%B0%D0%B1%D0%BE%D1%87%D0%B8%D0%B9%20%D1%81%D1%82%D0%BE%D0%BB/%D0%9F%D1%80%D0%BE%D0%B3%D1%80%D0%B0%D0%BC%D0%BC%D0%B0%202016-2020/2021-2026/%D0%9C%D1%83%D0%BD%D0%B8%D1%86%D0%B8%D0%BF%D0%B0%D0%BB%D1%8C%D0%BD%D0%B0%D1%8F%20%D0%BF%D1%80%D0%BE%D0%B3%D1%80%D0%B0%D0%BC%D0%BC%D0%B0.docx" \l "P413"</w:instrText>
      </w:r>
      <w:r>
        <w:rPr>
          <w:sz w:val="24"/>
          <w:szCs w:val="24"/>
          <w:rFonts w:eastAsia="" w:ascii="Liberation Serif" w:hAnsi="Liberation Serif"/>
          <w:color w:val="auto"/>
        </w:rPr>
        <w:fldChar w:fldCharType="separate"/>
      </w:r>
      <w:r>
        <w:rPr>
          <w:rFonts w:eastAsia="" w:ascii="Liberation Serif" w:hAnsi="Liberation Serif" w:eastAsiaTheme="majorEastAsia"/>
          <w:color w:val="auto"/>
          <w:sz w:val="24"/>
          <w:szCs w:val="24"/>
        </w:rPr>
        <w:t>показатель 1</w:t>
      </w:r>
      <w:r>
        <w:rPr>
          <w:sz w:val="24"/>
          <w:szCs w:val="24"/>
          <w:rFonts w:eastAsia="" w:ascii="Liberation Serif" w:hAnsi="Liberation Serif"/>
          <w:color w:val="auto"/>
        </w:rPr>
        <w:fldChar w:fldCharType="end"/>
      </w:r>
      <w:r>
        <w:rPr>
          <w:rFonts w:ascii="Liberation Serif" w:hAnsi="Liberation Serif"/>
          <w:sz w:val="24"/>
          <w:szCs w:val="24"/>
        </w:rPr>
        <w:t>. Количество земельных участков, предоставленных однократно бесплатно.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Значения целевого показателя определяется в единицах, как количество предоставленных в собственность бесплатно земельных участков на основании Постановления о предоставления в собственность однократно бесплатно земельного участка в отчетном году.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6.2. Целевой </w:t>
      </w:r>
      <w:r>
        <w:fldChar w:fldCharType="begin"/>
      </w:r>
      <w:r>
        <w:rPr>
          <w:sz w:val="24"/>
          <w:szCs w:val="24"/>
          <w:rFonts w:eastAsia="" w:ascii="Liberation Serif" w:hAnsi="Liberation Serif"/>
          <w:color w:val="auto"/>
        </w:rPr>
        <w:instrText xml:space="preserve"> HYPERLINK "file:///D:/%D1%80%D0%B0%D0%B1%D0%BE%D1%87%D0%B8%D0%B9%20%D1%81%D1%82%D0%BE%D0%BB/%D0%9F%D1%80%D0%BE%D0%B3%D1%80%D0%B0%D0%BC%D0%BC%D0%B0%202016-2020/2021-2026/%D0%9C%D1%83%D0%BD%D0%B8%D1%86%D0%B8%D0%BF%D0%B0%D0%BB%D1%8C%D0%BD%D0%B0%D1%8F%20%D0%BF%D1%80%D0%BE%D0%B3%D1%80%D0%B0%D0%BC%D0%BC%D0%B0.docx" \l "P422"</w:instrText>
      </w:r>
      <w:r>
        <w:rPr>
          <w:sz w:val="24"/>
          <w:szCs w:val="24"/>
          <w:rFonts w:eastAsia="" w:ascii="Liberation Serif" w:hAnsi="Liberation Serif"/>
          <w:color w:val="auto"/>
        </w:rPr>
        <w:fldChar w:fldCharType="separate"/>
      </w:r>
      <w:r>
        <w:rPr>
          <w:rFonts w:eastAsia="" w:ascii="Liberation Serif" w:hAnsi="Liberation Serif" w:eastAsiaTheme="majorEastAsia"/>
          <w:color w:val="auto"/>
          <w:sz w:val="24"/>
          <w:szCs w:val="24"/>
        </w:rPr>
        <w:t>показатель 2</w:t>
      </w:r>
      <w:r>
        <w:rPr>
          <w:sz w:val="24"/>
          <w:szCs w:val="24"/>
          <w:rFonts w:eastAsia="" w:ascii="Liberation Serif" w:hAnsi="Liberation Serif"/>
          <w:color w:val="auto"/>
        </w:rPr>
        <w:fldChar w:fldCharType="end"/>
      </w:r>
      <w:r>
        <w:rPr>
          <w:rFonts w:ascii="Liberation Serif" w:hAnsi="Liberation Serif"/>
          <w:sz w:val="24"/>
          <w:szCs w:val="24"/>
        </w:rPr>
        <w:t>. Количество предоставляемых в аренду земельных участков (пользование)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Значения целевого показателя определяется в единицах, как количество договоров аренды земельных участков, заключенных в соответствии с действующим законодательством Российской Федерации в отчетном году.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Liberation Serif" w:hAnsi="Liberation Serif"/>
          <w:sz w:val="24"/>
          <w:szCs w:val="24"/>
        </w:rPr>
        <w:t>7. Задача 2.1.2. Применение результатов государственной кадастровой оценки земель.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7.1. Целевой </w:t>
      </w:r>
      <w:r>
        <w:fldChar w:fldCharType="begin"/>
      </w:r>
      <w:r>
        <w:rPr>
          <w:sz w:val="24"/>
          <w:szCs w:val="24"/>
          <w:rFonts w:eastAsia="" w:ascii="Liberation Serif" w:hAnsi="Liberation Serif"/>
          <w:color w:val="auto"/>
        </w:rPr>
        <w:instrText xml:space="preserve"> HYPERLINK "file:///D:/%D1%80%D0%B0%D0%B1%D0%BE%D1%87%D0%B8%D0%B9%20%D1%81%D1%82%D0%BE%D0%BB/%D0%9F%D1%80%D0%BE%D0%B3%D1%80%D0%B0%D0%BC%D0%BC%D0%B0%202016-2020/2021-2026/%D0%9C%D1%83%D0%BD%D0%B8%D1%86%D0%B8%D0%BF%D0%B0%D0%BB%D1%8C%D0%BD%D0%B0%D1%8F%20%D0%BF%D1%80%D0%BE%D0%B3%D1%80%D0%B0%D0%BC%D0%BC%D0%B0.docx" \l "P442"</w:instrText>
      </w:r>
      <w:r>
        <w:rPr>
          <w:sz w:val="24"/>
          <w:szCs w:val="24"/>
          <w:rFonts w:eastAsia="" w:ascii="Liberation Serif" w:hAnsi="Liberation Serif"/>
          <w:color w:val="auto"/>
        </w:rPr>
        <w:fldChar w:fldCharType="separate"/>
      </w:r>
      <w:r>
        <w:rPr>
          <w:rFonts w:eastAsia="" w:ascii="Liberation Serif" w:hAnsi="Liberation Serif" w:eastAsiaTheme="majorEastAsia"/>
          <w:color w:val="auto"/>
          <w:sz w:val="24"/>
          <w:szCs w:val="24"/>
        </w:rPr>
        <w:t>показатель 1</w:t>
      </w:r>
      <w:r>
        <w:rPr>
          <w:sz w:val="24"/>
          <w:szCs w:val="24"/>
          <w:rFonts w:eastAsia="" w:ascii="Liberation Serif" w:hAnsi="Liberation Serif"/>
          <w:color w:val="auto"/>
        </w:rPr>
        <w:fldChar w:fldCharType="end"/>
      </w:r>
      <w:r>
        <w:rPr>
          <w:rFonts w:ascii="Liberation Serif" w:hAnsi="Liberation Serif"/>
          <w:sz w:val="24"/>
          <w:szCs w:val="24"/>
        </w:rPr>
        <w:t>. Актуальные результаты государственной кадастровой оценки земель.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Значение целевого показателя определяется на основании данных, установленных Управлением Росреестра по Свердловской области в целях актуализации государственного кадастра недвижимости и развития государственного кадастрового учета, согласно сведениям, содержащимся в государственном кадастре недвижимости.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8. Задача 2.1.3. Обеспечение выполнения кадастровых работ по образованию земельных участков для предоставления посредством аукциона.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8.1. Целевой </w:t>
      </w:r>
      <w:r>
        <w:fldChar w:fldCharType="begin"/>
      </w:r>
      <w:r>
        <w:rPr>
          <w:sz w:val="24"/>
          <w:szCs w:val="24"/>
          <w:rFonts w:eastAsia="" w:ascii="Liberation Serif" w:hAnsi="Liberation Serif"/>
          <w:color w:val="auto"/>
        </w:rPr>
        <w:instrText xml:space="preserve"> HYPERLINK "file:///D:/%D1%80%D0%B0%D0%B1%D0%BE%D1%87%D0%B8%D0%B9%20%D1%81%D1%82%D0%BE%D0%BB/%D0%9F%D1%80%D0%BE%D0%B3%D1%80%D0%B0%D0%BC%D0%BC%D0%B0%202016-2020/2021-2026/%D0%9C%D1%83%D0%BD%D0%B8%D1%86%D0%B8%D0%BF%D0%B0%D0%BB%D1%8C%D0%BD%D0%B0%D1%8F%20%D0%BF%D1%80%D0%BE%D0%B3%D1%80%D0%B0%D0%BC%D0%BC%D0%B0.docx" \l "P453"</w:instrText>
      </w:r>
      <w:r>
        <w:rPr>
          <w:sz w:val="24"/>
          <w:szCs w:val="24"/>
          <w:rFonts w:eastAsia="" w:ascii="Liberation Serif" w:hAnsi="Liberation Serif"/>
          <w:color w:val="auto"/>
        </w:rPr>
        <w:fldChar w:fldCharType="separate"/>
      </w:r>
      <w:r>
        <w:rPr>
          <w:rFonts w:eastAsia="" w:ascii="Liberation Serif" w:hAnsi="Liberation Serif" w:eastAsiaTheme="majorEastAsia"/>
          <w:color w:val="auto"/>
          <w:sz w:val="24"/>
          <w:szCs w:val="24"/>
        </w:rPr>
        <w:t>показатель 1</w:t>
      </w:r>
      <w:r>
        <w:rPr>
          <w:sz w:val="24"/>
          <w:szCs w:val="24"/>
          <w:rFonts w:eastAsia="" w:ascii="Liberation Serif" w:hAnsi="Liberation Serif"/>
          <w:color w:val="auto"/>
        </w:rPr>
        <w:fldChar w:fldCharType="end"/>
      </w:r>
      <w:r>
        <w:rPr>
          <w:rFonts w:ascii="Liberation Serif" w:hAnsi="Liberation Serif"/>
          <w:sz w:val="24"/>
          <w:szCs w:val="24"/>
        </w:rPr>
        <w:t>. Количество земельных участков, поставленных на кадастровый учет.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Значение целевого показателя определяется исходя из планируемых  муниципальным образованием количеством проведения кадастровых работ, постановка на государственный кадастровый учет земельных участков и расходов на реализацию мероприятия.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9. Задача 3.1.1. Обеспечение условий для реализации мероприятий муниципальной программы "Управление муниципальной собственностью и земельными ресурсами муниципального образования «Каменский городской округ» до 2026 года".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Liberation Serif" w:hAnsi="Liberation Serif" w:eastAsia="Calibri" w:cs="" w:cstheme="minorBidi" w:eastAsiaTheme="minorHAnsi"/>
          <w:sz w:val="24"/>
          <w:szCs w:val="24"/>
          <w:lang w:eastAsia="en-US"/>
        </w:rPr>
      </w:pPr>
      <w:r>
        <w:rPr>
          <w:rFonts w:ascii="Liberation Serif" w:hAnsi="Liberation Serif"/>
          <w:sz w:val="24"/>
          <w:szCs w:val="24"/>
        </w:rPr>
        <w:t xml:space="preserve">9.1. Целевой показатель 1: </w:t>
      </w:r>
      <w:r>
        <w:rPr>
          <w:rFonts w:eastAsia="Calibri" w:cs="" w:ascii="Liberation Serif" w:hAnsi="Liberation Serif" w:cstheme="minorBidi" w:eastAsiaTheme="minorHAnsi"/>
          <w:sz w:val="24"/>
          <w:szCs w:val="24"/>
          <w:lang w:eastAsia="en-US"/>
        </w:rPr>
        <w:t>Обеспечение деятельности органов местного самоуправления (центральный аппарат).</w:t>
      </w:r>
    </w:p>
    <w:p>
      <w:pPr>
        <w:pStyle w:val="ConsPlusNormal"/>
        <w:ind w:firstLine="540"/>
        <w:jc w:val="both"/>
        <w:rPr>
          <w:rFonts w:ascii="Liberation Serif" w:hAnsi="Liberation Serif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cstheme="minorBidi" w:eastAsiaTheme="minorHAnsi" w:ascii="Liberation Serif" w:hAnsi="Liberation Serif"/>
          <w:sz w:val="24"/>
          <w:szCs w:val="24"/>
          <w:lang w:eastAsia="en-US"/>
        </w:rPr>
      </w:r>
    </w:p>
    <w:p>
      <w:pPr>
        <w:pStyle w:val="ConsPlusNormal"/>
        <w:ind w:firstLine="540"/>
        <w:jc w:val="both"/>
        <w:rPr>
          <w:rFonts w:ascii="Liberation Serif" w:hAnsi="Liberation Serif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Liberation Serif" w:hAnsi="Liberation Serif" w:cstheme="minorBidi" w:eastAsiaTheme="minorHAnsi"/>
          <w:sz w:val="24"/>
          <w:szCs w:val="24"/>
          <w:lang w:eastAsia="en-US"/>
        </w:rPr>
        <w:t>Определяется исходя из фактического исполнения бюджета муниципального образования на отчетную дату.</w:t>
      </w:r>
    </w:p>
    <w:p>
      <w:pPr>
        <w:pStyle w:val="ConsPlusNormal"/>
        <w:ind w:firstLine="540"/>
        <w:jc w:val="both"/>
        <w:rPr>
          <w:rFonts w:ascii="Liberation Serif" w:hAnsi="Liberation Serif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cstheme="minorBidi" w:eastAsiaTheme="minorHAnsi" w:ascii="Liberation Serif" w:hAnsi="Liberation Serif"/>
          <w:sz w:val="24"/>
          <w:szCs w:val="24"/>
          <w:lang w:eastAsia="en-US"/>
        </w:rPr>
      </w:r>
    </w:p>
    <w:p>
      <w:pPr>
        <w:pStyle w:val="ConsPlusNormal"/>
        <w:ind w:firstLine="540"/>
        <w:jc w:val="both"/>
        <w:rPr>
          <w:rFonts w:ascii="Liberation Serif" w:hAnsi="Liberation Serif" w:eastAsia="Calibri" w:cs="" w:cstheme="minorBidi" w:eastAsiaTheme="minorHAnsi"/>
          <w:sz w:val="24"/>
          <w:szCs w:val="24"/>
          <w:lang w:eastAsia="en-US"/>
        </w:rPr>
      </w:pPr>
      <w:r>
        <w:rPr>
          <w:rFonts w:ascii="Liberation Serif" w:hAnsi="Liberation Serif"/>
          <w:sz w:val="24"/>
          <w:szCs w:val="24"/>
        </w:rPr>
        <w:t xml:space="preserve">9.2. Целевой показатель 2: </w:t>
      </w:r>
      <w:r>
        <w:rPr>
          <w:rFonts w:eastAsia="Calibri" w:cs="" w:ascii="Liberation Serif" w:hAnsi="Liberation Serif" w:cstheme="minorBidi" w:eastAsiaTheme="minorHAnsi"/>
          <w:sz w:val="24"/>
          <w:szCs w:val="24"/>
          <w:lang w:eastAsia="en-US"/>
        </w:rPr>
        <w:t>Организация мероприятий по профессиональной подготовке, переподготовке и повышению квалификации муниципальных служащих.</w:t>
      </w:r>
    </w:p>
    <w:p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ind w:firstLine="540"/>
        <w:jc w:val="both"/>
        <w:rPr>
          <w:i w:val="false"/>
          <w:i w:val="false"/>
        </w:rPr>
      </w:pPr>
      <w:r>
        <w:rPr>
          <w:rFonts w:ascii="Liberation Serif" w:hAnsi="Liberation Serif"/>
          <w:i w:val="false"/>
          <w:sz w:val="24"/>
          <w:szCs w:val="24"/>
        </w:rPr>
        <w:t>Определяется исходя из фактического исполнения бюджета муниципального образования на отчетную дату.</w:t>
      </w:r>
    </w:p>
    <w:p>
      <w:pPr>
        <w:pStyle w:val="Normal"/>
        <w:ind w:firstLine="540"/>
        <w:jc w:val="both"/>
        <w:rPr>
          <w:rFonts w:ascii="Liberation Serif" w:hAnsi="Liberation Serif"/>
          <w:i w:val="false"/>
          <w:i w:val="false"/>
          <w:sz w:val="24"/>
          <w:szCs w:val="24"/>
        </w:rPr>
      </w:pPr>
      <w:r>
        <w:rPr>
          <w:rFonts w:ascii="Liberation Serif" w:hAnsi="Liberation Serif"/>
          <w:i w:val="false"/>
          <w:sz w:val="24"/>
          <w:szCs w:val="24"/>
        </w:rPr>
        <w:t>9.3. Целевой показатель 3: Проведение диспансеризации муниципальных служащих.</w:t>
      </w:r>
    </w:p>
    <w:p>
      <w:pPr>
        <w:pStyle w:val="Normal"/>
        <w:ind w:firstLine="540"/>
        <w:jc w:val="both"/>
        <w:rPr>
          <w:rFonts w:ascii="Liberation Serif" w:hAnsi="Liberation Serif"/>
          <w:i w:val="false"/>
          <w:i w:val="false"/>
          <w:sz w:val="24"/>
          <w:szCs w:val="24"/>
        </w:rPr>
      </w:pPr>
      <w:r>
        <w:rPr>
          <w:rFonts w:ascii="Liberation Serif" w:hAnsi="Liberation Serif"/>
          <w:i w:val="false"/>
          <w:sz w:val="24"/>
          <w:szCs w:val="24"/>
        </w:rPr>
        <w:t>Определяется исходя из фактического исполнения бюджета муниципального образования на отчетную дату.</w:t>
      </w:r>
    </w:p>
    <w:p>
      <w:pPr>
        <w:pStyle w:val="Normal"/>
        <w:ind w:firstLine="540"/>
        <w:jc w:val="both"/>
        <w:rPr>
          <w:rFonts w:ascii="Liberation Serif" w:hAnsi="Liberation Serif"/>
          <w:i w:val="false"/>
          <w:i w:val="false"/>
          <w:sz w:val="24"/>
          <w:szCs w:val="24"/>
        </w:rPr>
      </w:pPr>
      <w:r>
        <w:rPr>
          <w:rFonts w:ascii="Liberation Serif" w:hAnsi="Liberation Serif"/>
          <w:i w:val="false"/>
          <w:sz w:val="24"/>
          <w:szCs w:val="24"/>
        </w:rPr>
        <w:t>9.4. Целевой показатель 4: Управление информационными технологиями, создание и техническое сопровождение информационно -коммуникационной инфраструктуры в сфере реализации муниципальной программы.</w:t>
      </w:r>
    </w:p>
    <w:p>
      <w:pPr>
        <w:pStyle w:val="Normal"/>
        <w:spacing w:before="0" w:after="200"/>
        <w:ind w:firstLine="540"/>
        <w:jc w:val="both"/>
        <w:rPr>
          <w:rFonts w:ascii="Liberation Serif" w:hAnsi="Liberation Serif"/>
          <w:i w:val="false"/>
          <w:i w:val="false"/>
          <w:sz w:val="24"/>
          <w:szCs w:val="24"/>
        </w:rPr>
      </w:pPr>
      <w:r>
        <w:rPr>
          <w:rFonts w:ascii="Liberation Serif" w:hAnsi="Liberation Serif"/>
          <w:i w:val="false"/>
          <w:sz w:val="24"/>
          <w:szCs w:val="24"/>
        </w:rPr>
        <w:t>Определяется исходя из фактического исполнения бюджета муниципального образования на отчетную дату.</w:t>
      </w:r>
    </w:p>
    <w:sectPr>
      <w:headerReference w:type="default" r:id="rId2"/>
      <w:type w:val="nextPage"/>
      <w:pgSz w:w="11906" w:h="16838"/>
      <w:pgMar w:left="1701" w:right="850" w:gutter="0" w:header="708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557123645"/>
    </w:sdtPr>
    <w:sdtContent>
      <w:p>
        <w:pPr>
          <w:pStyle w:val="Style25"/>
          <w:jc w:val="center"/>
          <w:rPr/>
        </w:pPr>
        <w:r>
          <w:rPr>
            <w:i w:val="false"/>
          </w:rPr>
          <w:fldChar w:fldCharType="begin"/>
        </w:r>
        <w:r>
          <w:rPr>
            <w:i w:val="false"/>
          </w:rPr>
          <w:instrText xml:space="preserve"> PAGE </w:instrText>
        </w:r>
        <w:r>
          <w:rPr>
            <w:i w:val="false"/>
          </w:rPr>
          <w:fldChar w:fldCharType="separate"/>
        </w:r>
        <w:r>
          <w:rPr>
            <w:i w:val="false"/>
          </w:rPr>
          <w:t>5</w:t>
        </w:r>
        <w:r>
          <w:rPr>
            <w:i w:val="false"/>
          </w:rPr>
          <w:fldChar w:fldCharType="end"/>
        </w:r>
      </w:p>
    </w:sdtContent>
  </w:sdt>
  <w:p>
    <w:pPr>
      <w:pStyle w:val="Style25"/>
      <w:rPr>
        <w:i w:val="false"/>
        <w:i w:val="false"/>
      </w:rPr>
    </w:pPr>
    <w:r>
      <w:rPr>
        <w:i w:val="false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06bc3"/>
    <w:pPr>
      <w:widowControl/>
      <w:suppressAutoHyphens w:val="true"/>
      <w:bidi w:val="0"/>
      <w:spacing w:lineRule="auto" w:line="288" w:before="0" w:after="200"/>
      <w:jc w:val="left"/>
    </w:pPr>
    <w:rPr>
      <w:rFonts w:ascii="Calibri" w:hAnsi="Calibri" w:eastAsia="Calibri" w:cs="" w:asciiTheme="minorHAnsi" w:cstheme="minorBidi" w:eastAsiaTheme="minorHAnsi" w:hAnsiTheme="minorHAnsi"/>
      <w:i/>
      <w:iCs/>
      <w:color w:val="auto"/>
      <w:kern w:val="0"/>
      <w:sz w:val="20"/>
      <w:szCs w:val="20"/>
      <w:lang w:val="ru-RU" w:eastAsia="en-US" w:bidi="ar-SA"/>
    </w:rPr>
  </w:style>
  <w:style w:type="paragraph" w:styleId="1">
    <w:name w:val="Heading 1"/>
    <w:basedOn w:val="Normal"/>
    <w:next w:val="Normal"/>
    <w:uiPriority w:val="9"/>
    <w:qFormat/>
    <w:rsid w:val="00806bc3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 w:themeFill="accent2" w:themeFillTint="33"/>
      <w:spacing w:lineRule="auto" w:line="264" w:before="480" w:after="100"/>
      <w:contextualSpacing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Normal"/>
    <w:next w:val="Normal"/>
    <w:uiPriority w:val="9"/>
    <w:semiHidden/>
    <w:unhideWhenUsed/>
    <w:qFormat/>
    <w:rsid w:val="00806bc3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lineRule="auto" w:line="264" w:before="200" w:after="100"/>
      <w:ind w:left="144" w:hanging="0"/>
      <w:contextualSpacing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Normal"/>
    <w:next w:val="Normal"/>
    <w:uiPriority w:val="9"/>
    <w:semiHidden/>
    <w:unhideWhenUsed/>
    <w:qFormat/>
    <w:rsid w:val="00806bc3"/>
    <w:pPr>
      <w:pBdr>
        <w:left w:val="single" w:sz="48" w:space="2" w:color="C0504D"/>
        <w:bottom w:val="single" w:sz="4" w:space="0" w:color="C0504D"/>
      </w:pBdr>
      <w:spacing w:lineRule="auto" w:line="240" w:before="200" w:after="100"/>
      <w:ind w:left="144" w:hanging="0"/>
      <w:contextualSpacing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Normal"/>
    <w:next w:val="Normal"/>
    <w:uiPriority w:val="9"/>
    <w:semiHidden/>
    <w:unhideWhenUsed/>
    <w:qFormat/>
    <w:rsid w:val="00806bc3"/>
    <w:pPr>
      <w:pBdr>
        <w:left w:val="single" w:sz="4" w:space="2" w:color="C0504D"/>
        <w:bottom w:val="single" w:sz="4" w:space="2" w:color="C0504D"/>
      </w:pBdr>
      <w:spacing w:lineRule="auto" w:line="240" w:before="200" w:after="100"/>
      <w:ind w:left="86" w:hanging="0"/>
      <w:contextualSpacing/>
      <w:outlineLvl w:val="3"/>
    </w:pPr>
    <w:rPr>
      <w:rFonts w:ascii="Cambria" w:hAnsi="Cambria" w:eastAsia="" w:cs="" w:asciiTheme="majorHAnsi" w:cstheme="majorBidi" w:eastAsiaTheme="majorEastAsia" w:hAnsiTheme="majorHAns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Normal"/>
    <w:next w:val="Normal"/>
    <w:uiPriority w:val="9"/>
    <w:semiHidden/>
    <w:unhideWhenUsed/>
    <w:qFormat/>
    <w:rsid w:val="00806bc3"/>
    <w:pPr>
      <w:pBdr>
        <w:left w:val="dotted" w:sz="4" w:space="2" w:color="C0504D"/>
        <w:bottom w:val="dotted" w:sz="4" w:space="2" w:color="C0504D"/>
      </w:pBdr>
      <w:spacing w:lineRule="auto" w:line="240" w:before="200" w:after="100"/>
      <w:ind w:left="86" w:hanging="0"/>
      <w:contextualSpacing/>
      <w:outlineLvl w:val="4"/>
    </w:pPr>
    <w:rPr>
      <w:rFonts w:ascii="Cambria" w:hAnsi="Cambria" w:eastAsia="" w:cs="" w:asciiTheme="majorHAnsi" w:cstheme="majorBidi" w:eastAsiaTheme="majorEastAsia" w:hAnsiTheme="majorHAns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Normal"/>
    <w:next w:val="Normal"/>
    <w:uiPriority w:val="9"/>
    <w:semiHidden/>
    <w:unhideWhenUsed/>
    <w:qFormat/>
    <w:rsid w:val="00806bc3"/>
    <w:pPr>
      <w:pBdr>
        <w:bottom w:val="single" w:sz="4" w:space="2" w:color="E5B8B7"/>
      </w:pBdr>
      <w:spacing w:lineRule="auto" w:line="240" w:before="200" w:after="100"/>
      <w:contextualSpacing/>
      <w:outlineLvl w:val="5"/>
    </w:pPr>
    <w:rPr>
      <w:rFonts w:ascii="Cambria" w:hAnsi="Cambria" w:eastAsia="" w:cs="" w:asciiTheme="majorHAnsi" w:cstheme="majorBidi" w:eastAsiaTheme="majorEastAsia" w:hAnsiTheme="majorHAnsi"/>
      <w:color w:val="943634" w:themeColor="accent2" w:themeShade="bf"/>
      <w:sz w:val="22"/>
      <w:szCs w:val="22"/>
    </w:rPr>
  </w:style>
  <w:style w:type="paragraph" w:styleId="7">
    <w:name w:val="Heading 7"/>
    <w:basedOn w:val="Normal"/>
    <w:next w:val="Normal"/>
    <w:uiPriority w:val="9"/>
    <w:semiHidden/>
    <w:unhideWhenUsed/>
    <w:qFormat/>
    <w:rsid w:val="00806bc3"/>
    <w:pPr>
      <w:pBdr>
        <w:bottom w:val="dotted" w:sz="4" w:space="2" w:color="D99594"/>
      </w:pBdr>
      <w:spacing w:lineRule="auto" w:line="240" w:before="200" w:after="100"/>
      <w:contextualSpacing/>
      <w:outlineLvl w:val="6"/>
    </w:pPr>
    <w:rPr>
      <w:rFonts w:ascii="Cambria" w:hAnsi="Cambria" w:eastAsia="" w:cs="" w:asciiTheme="majorHAnsi" w:cstheme="majorBidi" w:eastAsiaTheme="majorEastAsia" w:hAnsiTheme="majorHAnsi"/>
      <w:color w:val="943634" w:themeColor="accent2" w:themeShade="bf"/>
      <w:sz w:val="22"/>
      <w:szCs w:val="22"/>
    </w:rPr>
  </w:style>
  <w:style w:type="paragraph" w:styleId="8">
    <w:name w:val="Heading 8"/>
    <w:basedOn w:val="Normal"/>
    <w:next w:val="Normal"/>
    <w:uiPriority w:val="9"/>
    <w:semiHidden/>
    <w:unhideWhenUsed/>
    <w:qFormat/>
    <w:rsid w:val="00806bc3"/>
    <w:pPr>
      <w:spacing w:lineRule="auto" w:line="240" w:before="200" w:after="100"/>
      <w:contextualSpacing/>
      <w:outlineLvl w:val="7"/>
    </w:pPr>
    <w:rPr>
      <w:rFonts w:ascii="Cambria" w:hAnsi="Cambria" w:eastAsia="" w:cs="" w:asciiTheme="majorHAnsi" w:cstheme="majorBidi" w:eastAsiaTheme="majorEastAsia" w:hAnsiTheme="majorHAnsi"/>
      <w:color w:val="C0504D" w:themeColor="accent2"/>
      <w:sz w:val="22"/>
      <w:szCs w:val="22"/>
    </w:rPr>
  </w:style>
  <w:style w:type="paragraph" w:styleId="9">
    <w:name w:val="Heading 9"/>
    <w:basedOn w:val="Normal"/>
    <w:next w:val="Normal"/>
    <w:uiPriority w:val="9"/>
    <w:semiHidden/>
    <w:unhideWhenUsed/>
    <w:qFormat/>
    <w:rsid w:val="00806bc3"/>
    <w:pPr>
      <w:spacing w:lineRule="auto" w:line="240" w:before="200" w:after="100"/>
      <w:contextualSpacing/>
      <w:outlineLvl w:val="8"/>
    </w:pPr>
    <w:rPr>
      <w:rFonts w:ascii="Cambria" w:hAnsi="Cambria" w:eastAsia="" w:cs="" w:asciiTheme="majorHAnsi" w:cstheme="majorBidi" w:eastAsiaTheme="majorEastAsia" w:hAnsiTheme="majorHAnsi"/>
      <w:color w:val="C0504D" w:themeColor="accent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806bc3"/>
    <w:rPr>
      <w:rFonts w:ascii="Cambria" w:hAnsi="Cambria" w:eastAsia="" w:cs="" w:asciiTheme="majorHAnsi" w:cstheme="majorBidi" w:eastAsiaTheme="majorEastAsia" w:hAnsiTheme="majorHAnsi"/>
      <w:b/>
      <w:bCs/>
      <w:i/>
      <w:iCs/>
      <w:color w:val="622423" w:themeColor="accent2" w:themeShade="7f"/>
      <w:shd w:fill="F2DBDB" w:val="clear"/>
    </w:rPr>
  </w:style>
  <w:style w:type="character" w:styleId="21" w:customStyle="1">
    <w:name w:val="Заголовок 2 Знак"/>
    <w:basedOn w:val="DefaultParagraphFont"/>
    <w:uiPriority w:val="9"/>
    <w:semiHidden/>
    <w:qFormat/>
    <w:rsid w:val="00806bc3"/>
    <w:rPr>
      <w:rFonts w:ascii="Cambria" w:hAnsi="Cambria" w:eastAsia="" w:cs="" w:asciiTheme="majorHAnsi" w:cstheme="majorBidi" w:eastAsiaTheme="majorEastAsia" w:hAnsiTheme="majorHAnsi"/>
      <w:b/>
      <w:bCs/>
      <w:i/>
      <w:iCs/>
      <w:color w:val="943634" w:themeColor="accent2" w:themeShade="bf"/>
    </w:rPr>
  </w:style>
  <w:style w:type="character" w:styleId="31" w:customStyle="1">
    <w:name w:val="Заголовок 3 Знак"/>
    <w:basedOn w:val="DefaultParagraphFont"/>
    <w:uiPriority w:val="9"/>
    <w:semiHidden/>
    <w:qFormat/>
    <w:rsid w:val="00806bc3"/>
    <w:rPr>
      <w:rFonts w:ascii="Cambria" w:hAnsi="Cambria" w:eastAsia="" w:cs="" w:asciiTheme="majorHAnsi" w:cstheme="majorBidi" w:eastAsiaTheme="majorEastAsia" w:hAnsiTheme="majorHAnsi"/>
      <w:b/>
      <w:bCs/>
      <w:i/>
      <w:iCs/>
      <w:color w:val="943634" w:themeColor="accent2" w:themeShade="bf"/>
    </w:rPr>
  </w:style>
  <w:style w:type="character" w:styleId="41" w:customStyle="1">
    <w:name w:val="Заголовок 4 Знак"/>
    <w:basedOn w:val="DefaultParagraphFont"/>
    <w:uiPriority w:val="9"/>
    <w:semiHidden/>
    <w:qFormat/>
    <w:rsid w:val="00806bc3"/>
    <w:rPr>
      <w:rFonts w:ascii="Cambria" w:hAnsi="Cambria" w:eastAsia="" w:cs="" w:asciiTheme="majorHAnsi" w:cstheme="majorBidi" w:eastAsiaTheme="majorEastAsia" w:hAnsiTheme="majorHAnsi"/>
      <w:b/>
      <w:bCs/>
      <w:i/>
      <w:iCs/>
      <w:color w:val="943634" w:themeColor="accent2" w:themeShade="bf"/>
    </w:rPr>
  </w:style>
  <w:style w:type="character" w:styleId="51" w:customStyle="1">
    <w:name w:val="Заголовок 5 Знак"/>
    <w:basedOn w:val="DefaultParagraphFont"/>
    <w:uiPriority w:val="9"/>
    <w:semiHidden/>
    <w:qFormat/>
    <w:rsid w:val="00806bc3"/>
    <w:rPr>
      <w:rFonts w:ascii="Cambria" w:hAnsi="Cambria" w:eastAsia="" w:cs="" w:asciiTheme="majorHAnsi" w:cstheme="majorBidi" w:eastAsiaTheme="majorEastAsia" w:hAnsiTheme="majorHAnsi"/>
      <w:b/>
      <w:bCs/>
      <w:i/>
      <w:iCs/>
      <w:color w:val="943634" w:themeColor="accent2" w:themeShade="bf"/>
    </w:rPr>
  </w:style>
  <w:style w:type="character" w:styleId="61" w:customStyle="1">
    <w:name w:val="Заголовок 6 Знак"/>
    <w:basedOn w:val="DefaultParagraphFont"/>
    <w:uiPriority w:val="9"/>
    <w:semiHidden/>
    <w:qFormat/>
    <w:rsid w:val="00806bc3"/>
    <w:rPr>
      <w:rFonts w:ascii="Cambria" w:hAnsi="Cambria" w:eastAsia="" w:cs="" w:asciiTheme="majorHAnsi" w:cstheme="majorBidi" w:eastAsiaTheme="majorEastAsia" w:hAnsiTheme="majorHAnsi"/>
      <w:i/>
      <w:iCs/>
      <w:color w:val="943634" w:themeColor="accent2" w:themeShade="bf"/>
    </w:rPr>
  </w:style>
  <w:style w:type="character" w:styleId="71" w:customStyle="1">
    <w:name w:val="Заголовок 7 Знак"/>
    <w:basedOn w:val="DefaultParagraphFont"/>
    <w:uiPriority w:val="9"/>
    <w:semiHidden/>
    <w:qFormat/>
    <w:rsid w:val="00806bc3"/>
    <w:rPr>
      <w:rFonts w:ascii="Cambria" w:hAnsi="Cambria" w:eastAsia="" w:cs="" w:asciiTheme="majorHAnsi" w:cstheme="majorBidi" w:eastAsiaTheme="majorEastAsia" w:hAnsiTheme="majorHAnsi"/>
      <w:i/>
      <w:iCs/>
      <w:color w:val="943634" w:themeColor="accent2" w:themeShade="bf"/>
    </w:rPr>
  </w:style>
  <w:style w:type="character" w:styleId="81" w:customStyle="1">
    <w:name w:val="Заголовок 8 Знак"/>
    <w:basedOn w:val="DefaultParagraphFont"/>
    <w:uiPriority w:val="9"/>
    <w:semiHidden/>
    <w:qFormat/>
    <w:rsid w:val="00806bc3"/>
    <w:rPr>
      <w:rFonts w:ascii="Cambria" w:hAnsi="Cambria" w:eastAsia="" w:cs="" w:asciiTheme="majorHAnsi" w:cstheme="majorBidi" w:eastAsiaTheme="majorEastAsia" w:hAnsiTheme="majorHAnsi"/>
      <w:i/>
      <w:iCs/>
      <w:color w:val="C0504D" w:themeColor="accent2"/>
    </w:rPr>
  </w:style>
  <w:style w:type="character" w:styleId="91" w:customStyle="1">
    <w:name w:val="Заголовок 9 Знак"/>
    <w:basedOn w:val="DefaultParagraphFont"/>
    <w:uiPriority w:val="9"/>
    <w:semiHidden/>
    <w:qFormat/>
    <w:rsid w:val="00806bc3"/>
    <w:rPr>
      <w:rFonts w:ascii="Cambria" w:hAnsi="Cambria" w:eastAsia="" w:cs="" w:asciiTheme="majorHAnsi" w:cstheme="majorBidi" w:eastAsiaTheme="majorEastAsia" w:hAnsiTheme="majorHAnsi"/>
      <w:i/>
      <w:iCs/>
      <w:color w:val="C0504D" w:themeColor="accent2"/>
      <w:sz w:val="20"/>
      <w:szCs w:val="20"/>
    </w:rPr>
  </w:style>
  <w:style w:type="character" w:styleId="Style5" w:customStyle="1">
    <w:name w:val="Название Знак"/>
    <w:basedOn w:val="DefaultParagraphFont"/>
    <w:uiPriority w:val="10"/>
    <w:qFormat/>
    <w:rsid w:val="00806bc3"/>
    <w:rPr>
      <w:rFonts w:ascii="Cambria" w:hAnsi="Cambria" w:eastAsia="" w:cs="" w:asciiTheme="majorHAnsi" w:cstheme="majorBidi" w:eastAsiaTheme="majorEastAsia" w:hAnsiTheme="majorHAnsi"/>
      <w:i/>
      <w:iCs/>
      <w:color w:val="FFFFFF" w:themeColor="background1"/>
      <w:spacing w:val="10"/>
      <w:sz w:val="48"/>
      <w:szCs w:val="48"/>
      <w:shd w:fill="C0504D" w:val="clear"/>
    </w:rPr>
  </w:style>
  <w:style w:type="character" w:styleId="Style6" w:customStyle="1">
    <w:name w:val="Подзаголовок Знак"/>
    <w:basedOn w:val="DefaultParagraphFont"/>
    <w:uiPriority w:val="11"/>
    <w:qFormat/>
    <w:rsid w:val="00806bc3"/>
    <w:rPr>
      <w:rFonts w:ascii="Cambria" w:hAnsi="Cambria" w:eastAsia="" w:cs="" w:asciiTheme="majorHAnsi" w:cstheme="majorBidi" w:eastAsiaTheme="majorEastAsia" w:hAnsiTheme="majorHAnsi"/>
      <w:i/>
      <w:iCs/>
      <w:color w:val="622423" w:themeColor="accent2" w:themeShade="7f"/>
      <w:sz w:val="24"/>
      <w:szCs w:val="24"/>
    </w:rPr>
  </w:style>
  <w:style w:type="character" w:styleId="Strong">
    <w:name w:val="Strong"/>
    <w:uiPriority w:val="22"/>
    <w:qFormat/>
    <w:rsid w:val="00806bc3"/>
    <w:rPr>
      <w:b/>
      <w:bCs/>
      <w:spacing w:val="0"/>
    </w:rPr>
  </w:style>
  <w:style w:type="character" w:styleId="Style7">
    <w:name w:val="Выделение"/>
    <w:uiPriority w:val="20"/>
    <w:qFormat/>
    <w:rsid w:val="00806bc3"/>
    <w:rPr>
      <w:rFonts w:ascii="Cambria" w:hAnsi="Cambria" w:eastAsia="" w:cs="" w:asciiTheme="majorHAnsi" w:cstheme="majorBidi" w:eastAsiaTheme="majorEastAsia" w:hAnsiTheme="majorHAnsi"/>
      <w:b/>
      <w:bCs/>
      <w:i/>
      <w:iCs/>
      <w:color w:val="C0504D" w:themeColor="accent2"/>
      <w:bdr w:val="single" w:sz="18" w:space="0" w:color="F2DBDB"/>
      <w:shd w:fill="F2DBDB" w:val="clear"/>
    </w:rPr>
  </w:style>
  <w:style w:type="character" w:styleId="Style8" w:customStyle="1">
    <w:name w:val="Без интервала Знак"/>
    <w:basedOn w:val="DefaultParagraphFont"/>
    <w:uiPriority w:val="1"/>
    <w:qFormat/>
    <w:rsid w:val="00806bc3"/>
    <w:rPr>
      <w:i/>
      <w:iCs/>
      <w:sz w:val="20"/>
      <w:szCs w:val="20"/>
    </w:rPr>
  </w:style>
  <w:style w:type="character" w:styleId="22" w:customStyle="1">
    <w:name w:val="Цитата 2 Знак"/>
    <w:basedOn w:val="DefaultParagraphFont"/>
    <w:uiPriority w:val="29"/>
    <w:qFormat/>
    <w:rsid w:val="00806bc3"/>
    <w:rPr>
      <w:color w:val="943634" w:themeColor="accent2" w:themeShade="bf"/>
      <w:sz w:val="20"/>
      <w:szCs w:val="20"/>
    </w:rPr>
  </w:style>
  <w:style w:type="character" w:styleId="Style9" w:customStyle="1">
    <w:name w:val="Выделенная цитата Знак"/>
    <w:basedOn w:val="DefaultParagraphFont"/>
    <w:uiPriority w:val="30"/>
    <w:qFormat/>
    <w:rsid w:val="00806bc3"/>
    <w:rPr>
      <w:rFonts w:ascii="Cambria" w:hAnsi="Cambria" w:eastAsia="" w:cs="" w:asciiTheme="majorHAnsi" w:cstheme="majorBidi" w:eastAsiaTheme="majorEastAsia" w:hAnsiTheme="majorHAnsi"/>
      <w:b/>
      <w:bCs/>
      <w:i/>
      <w:iCs/>
      <w:color w:val="C0504D" w:themeColor="accent2"/>
      <w:sz w:val="20"/>
      <w:szCs w:val="20"/>
    </w:rPr>
  </w:style>
  <w:style w:type="character" w:styleId="SubtleEmphasis">
    <w:name w:val="Subtle Emphasis"/>
    <w:uiPriority w:val="19"/>
    <w:qFormat/>
    <w:rsid w:val="00806bc3"/>
    <w:rPr>
      <w:rFonts w:ascii="Cambria" w:hAnsi="Cambria" w:eastAsia="" w:cs="" w:asciiTheme="majorHAnsi" w:cstheme="majorBidi" w:eastAsiaTheme="majorEastAsia" w:hAnsiTheme="majorHAnsi"/>
      <w:i/>
      <w:iCs/>
      <w:color w:val="C0504D" w:themeColor="accent2"/>
    </w:rPr>
  </w:style>
  <w:style w:type="character" w:styleId="IntenseEmphasis">
    <w:name w:val="Intense Emphasis"/>
    <w:uiPriority w:val="21"/>
    <w:qFormat/>
    <w:rsid w:val="00806bc3"/>
    <w:rPr>
      <w:rFonts w:ascii="Cambria" w:hAnsi="Cambria" w:eastAsia="" w:cs="" w:asciiTheme="majorHAnsi" w:cstheme="majorBidi" w:eastAsiaTheme="majorEastAsia" w:hAnsiTheme="majorHAnsi"/>
      <w:b/>
      <w:bCs/>
      <w:i/>
      <w:iCs/>
      <w:strike w:val="false"/>
      <w:dstrike w:val="false"/>
      <w:color w:val="FFFFFF" w:themeColor="background1"/>
      <w:position w:val="0"/>
      <w:sz w:val="20"/>
      <w:sz w:val="20"/>
      <w:bdr w:val="single" w:sz="18" w:space="0" w:color="C0504D"/>
      <w:shd w:fill="C0504D" w:val="clear"/>
      <w:vertAlign w:val="baseline"/>
    </w:rPr>
  </w:style>
  <w:style w:type="character" w:styleId="SubtleReference">
    <w:name w:val="Subtle Reference"/>
    <w:uiPriority w:val="31"/>
    <w:qFormat/>
    <w:rsid w:val="00806bc3"/>
    <w:rPr>
      <w:i/>
      <w:iCs/>
      <w:smallCaps/>
      <w:color w:val="C0504D" w:themeColor="accent2"/>
      <w:u w:val="none" w:color="C0504D"/>
    </w:rPr>
  </w:style>
  <w:style w:type="character" w:styleId="IntenseReference">
    <w:name w:val="Intense Reference"/>
    <w:uiPriority w:val="32"/>
    <w:qFormat/>
    <w:rsid w:val="00806bc3"/>
    <w:rPr>
      <w:b/>
      <w:bCs/>
      <w:i/>
      <w:iCs/>
      <w:smallCaps/>
      <w:color w:val="C0504D" w:themeColor="accent2"/>
      <w:u w:val="none" w:color="C0504D"/>
    </w:rPr>
  </w:style>
  <w:style w:type="character" w:styleId="BookTitle">
    <w:name w:val="Book Title"/>
    <w:uiPriority w:val="33"/>
    <w:qFormat/>
    <w:rsid w:val="00806bc3"/>
    <w:rPr>
      <w:rFonts w:ascii="Cambria" w:hAnsi="Cambria" w:eastAsia="" w:cs="" w:asciiTheme="majorHAnsi" w:cstheme="majorBidi" w:eastAsiaTheme="majorEastAsia" w:hAnsiTheme="majorHAnsi"/>
      <w:b/>
      <w:bCs/>
      <w:i/>
      <w:iCs/>
      <w:smallCaps/>
      <w:color w:val="943634" w:themeColor="accent2" w:themeShade="bf"/>
      <w:u w:val="single"/>
    </w:rPr>
  </w:style>
  <w:style w:type="character" w:styleId="Style10">
    <w:name w:val="Интернет-ссылка"/>
    <w:basedOn w:val="DefaultParagraphFont"/>
    <w:uiPriority w:val="99"/>
    <w:semiHidden/>
    <w:unhideWhenUsed/>
    <w:rsid w:val="00044209"/>
    <w:rPr>
      <w:color w:val="0000FF"/>
      <w:u w:val="single"/>
    </w:rPr>
  </w:style>
  <w:style w:type="character" w:styleId="Style11" w:customStyle="1">
    <w:name w:val="Текст выноски Знак"/>
    <w:basedOn w:val="DefaultParagraphFont"/>
    <w:uiPriority w:val="99"/>
    <w:semiHidden/>
    <w:qFormat/>
    <w:rsid w:val="00044209"/>
    <w:rPr>
      <w:rFonts w:ascii="Tahoma" w:hAnsi="Tahoma" w:cs="Tahoma"/>
      <w:i/>
      <w:iCs/>
      <w:sz w:val="16"/>
      <w:szCs w:val="16"/>
    </w:rPr>
  </w:style>
  <w:style w:type="character" w:styleId="Style12" w:customStyle="1">
    <w:name w:val="Верхний колонтитул Знак"/>
    <w:basedOn w:val="DefaultParagraphFont"/>
    <w:uiPriority w:val="99"/>
    <w:qFormat/>
    <w:rsid w:val="00044209"/>
    <w:rPr>
      <w:i/>
      <w:iCs/>
      <w:sz w:val="20"/>
      <w:szCs w:val="20"/>
    </w:rPr>
  </w:style>
  <w:style w:type="character" w:styleId="Style13" w:customStyle="1">
    <w:name w:val="Нижний колонтитул Знак"/>
    <w:basedOn w:val="DefaultParagraphFont"/>
    <w:uiPriority w:val="99"/>
    <w:qFormat/>
    <w:rsid w:val="00044209"/>
    <w:rPr>
      <w:i/>
      <w:iCs/>
      <w:sz w:val="20"/>
      <w:szCs w:val="20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06bc3"/>
    <w:pPr/>
    <w:rPr>
      <w:b/>
      <w:bCs/>
      <w:color w:val="943634" w:themeColor="accent2" w:themeShade="bf"/>
      <w:sz w:val="18"/>
      <w:szCs w:val="18"/>
    </w:rPr>
  </w:style>
  <w:style w:type="paragraph" w:styleId="Style19">
    <w:name w:val="Title"/>
    <w:basedOn w:val="Normal"/>
    <w:next w:val="Normal"/>
    <w:uiPriority w:val="10"/>
    <w:qFormat/>
    <w:rsid w:val="00806bc3"/>
    <w:pPr>
      <w:pBdr>
        <w:top w:val="single" w:sz="48" w:space="0" w:color="C0504D"/>
        <w:bottom w:val="single" w:sz="48" w:space="0" w:color="C0504D"/>
      </w:pBdr>
      <w:shd w:val="clear" w:color="auto" w:fill="C0504D" w:themeFill="accent2"/>
      <w:spacing w:lineRule="auto" w:line="240" w:before="0" w:after="0"/>
      <w:jc w:val="center"/>
    </w:pPr>
    <w:rPr>
      <w:rFonts w:ascii="Cambria" w:hAnsi="Cambria" w:eastAsia="" w:cs="" w:asciiTheme="majorHAnsi" w:cstheme="majorBidi" w:eastAsiaTheme="majorEastAsia" w:hAnsiTheme="majorHAnsi"/>
      <w:color w:val="FFFFFF" w:themeColor="background1"/>
      <w:spacing w:val="10"/>
      <w:sz w:val="48"/>
      <w:szCs w:val="48"/>
    </w:rPr>
  </w:style>
  <w:style w:type="paragraph" w:styleId="Style20">
    <w:name w:val="Subtitle"/>
    <w:basedOn w:val="Normal"/>
    <w:next w:val="Normal"/>
    <w:uiPriority w:val="11"/>
    <w:qFormat/>
    <w:rsid w:val="00806bc3"/>
    <w:pPr>
      <w:pBdr>
        <w:bottom w:val="dotted" w:sz="8" w:space="10" w:color="C0504D"/>
      </w:pBdr>
      <w:spacing w:lineRule="auto" w:line="240" w:before="200" w:after="900"/>
      <w:jc w:val="center"/>
    </w:pPr>
    <w:rPr>
      <w:rFonts w:ascii="Cambria" w:hAnsi="Cambria" w:eastAsia="" w:cs="" w:asciiTheme="majorHAnsi" w:cstheme="majorBidi" w:eastAsiaTheme="majorEastAsia" w:hAnsiTheme="majorHAnsi"/>
      <w:color w:val="622423" w:themeColor="accent2" w:themeShade="7f"/>
      <w:sz w:val="24"/>
      <w:szCs w:val="24"/>
    </w:rPr>
  </w:style>
  <w:style w:type="paragraph" w:styleId="NoSpacing">
    <w:name w:val="No Spacing"/>
    <w:basedOn w:val="Normal"/>
    <w:uiPriority w:val="1"/>
    <w:qFormat/>
    <w:rsid w:val="00806bc3"/>
    <w:pPr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06bc3"/>
    <w:pPr>
      <w:spacing w:before="0" w:after="200"/>
      <w:ind w:left="720" w:hanging="0"/>
      <w:contextualSpacing/>
    </w:pPr>
    <w:rPr/>
  </w:style>
  <w:style w:type="paragraph" w:styleId="Quote">
    <w:name w:val="Quote"/>
    <w:basedOn w:val="Normal"/>
    <w:next w:val="Normal"/>
    <w:link w:val="22"/>
    <w:uiPriority w:val="29"/>
    <w:qFormat/>
    <w:rsid w:val="00806bc3"/>
    <w:pPr/>
    <w:rPr>
      <w:i w:val="false"/>
      <w:iCs w:val="false"/>
      <w:color w:val="943634" w:themeColor="accent2" w:themeShade="bf"/>
    </w:rPr>
  </w:style>
  <w:style w:type="paragraph" w:styleId="IntenseQuote">
    <w:name w:val="Intense Quote"/>
    <w:basedOn w:val="Normal"/>
    <w:next w:val="Normal"/>
    <w:uiPriority w:val="30"/>
    <w:qFormat/>
    <w:rsid w:val="00806bc3"/>
    <w:pPr>
      <w:pBdr>
        <w:top w:val="dotted" w:sz="8" w:space="10" w:color="C0504D"/>
        <w:bottom w:val="dotted" w:sz="8" w:space="10" w:color="C0504D"/>
      </w:pBdr>
      <w:spacing w:lineRule="auto" w:line="300"/>
      <w:ind w:left="2160" w:right="2160" w:hanging="0"/>
      <w:jc w:val="center"/>
    </w:pPr>
    <w:rPr>
      <w:rFonts w:ascii="Cambria" w:hAnsi="Cambria" w:eastAsia="" w:cs="" w:asciiTheme="majorHAnsi" w:cstheme="majorBidi" w:eastAsiaTheme="majorEastAsia" w:hAnsiTheme="majorHAnsi"/>
      <w:b/>
      <w:bCs/>
      <w:color w:val="C0504D" w:themeColor="accent2"/>
    </w:rPr>
  </w:style>
  <w:style w:type="paragraph" w:styleId="Style21">
    <w:name w:val="Index Heading"/>
    <w:basedOn w:val="Style14"/>
    <w:pPr/>
    <w:rPr/>
  </w:style>
  <w:style w:type="paragraph" w:styleId="Style22">
    <w:name w:val="TOC Heading"/>
    <w:basedOn w:val="1"/>
    <w:next w:val="Normal"/>
    <w:uiPriority w:val="39"/>
    <w:semiHidden/>
    <w:unhideWhenUsed/>
    <w:qFormat/>
    <w:rsid w:val="00806bc3"/>
    <w:pPr>
      <w:shd w:val="clear" w:fill="F2DBDB"/>
    </w:pPr>
    <w:rPr>
      <w:lang w:bidi="en-US"/>
    </w:rPr>
  </w:style>
  <w:style w:type="paragraph" w:styleId="ConsPlusNormal" w:customStyle="1">
    <w:name w:val="ConsPlusNormal"/>
    <w:qFormat/>
    <w:rsid w:val="00044209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04420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uiPriority w:val="99"/>
    <w:unhideWhenUsed/>
    <w:rsid w:val="0004420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Footer"/>
    <w:basedOn w:val="Normal"/>
    <w:uiPriority w:val="99"/>
    <w:unhideWhenUsed/>
    <w:rsid w:val="0004420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Application>LibreOffice/7.3.2.2$Windows_X86_64 LibreOffice_project/49f2b1bff42cfccbd8f788c8dc32c1c309559be0</Application>
  <AppVersion>15.0000</AppVersion>
  <Pages>5</Pages>
  <Words>1211</Words>
  <Characters>8914</Characters>
  <CharactersWithSpaces>10081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2020-08-31T05:57:00Z</dcterms:created>
  <dc:creator>Администратор2</dc:creator>
  <dc:description/>
  <dc:language>ru-RU</dc:language>
  <cp:lastModifiedBy/>
  <cp:lastPrinted>2021-02-15T04:13:00Z</cp:lastPrinted>
  <dcterms:modified xsi:type="dcterms:W3CDTF">2024-08-19T10:15:07Z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