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D9" w:rsidRPr="00DE2477" w:rsidRDefault="00A1312A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1.5pt;visibility:visible">
            <v:imagedata r:id="rId8" o:title=""/>
          </v:shape>
        </w:pic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374CD9" w:rsidRPr="00DE2477" w:rsidRDefault="00374CD9" w:rsidP="00B7439E">
      <w:pPr>
        <w:pStyle w:val="a3"/>
        <w:rPr>
          <w:rFonts w:ascii="Liberation Serif" w:hAnsi="Liberation Serif"/>
        </w:rPr>
      </w:pPr>
      <w:r w:rsidRPr="00DE2477">
        <w:rPr>
          <w:rFonts w:ascii="Liberation Serif" w:hAnsi="Liberation Serif"/>
        </w:rPr>
        <w:t xml:space="preserve">РОССИЙСКАЯ ФЕДЕРАЦИЯ   </w:t>
      </w:r>
    </w:p>
    <w:p w:rsidR="00374CD9" w:rsidRPr="00DE2477" w:rsidRDefault="00374CD9" w:rsidP="00B7439E">
      <w:pPr>
        <w:pStyle w:val="a3"/>
        <w:rPr>
          <w:rFonts w:ascii="Liberation Serif" w:hAnsi="Liberation Serif"/>
          <w:b w:val="0"/>
          <w:bCs w:val="0"/>
        </w:rPr>
      </w:pPr>
      <w:r w:rsidRPr="00DE2477">
        <w:rPr>
          <w:rFonts w:ascii="Liberation Serif" w:hAnsi="Liberation Serif"/>
        </w:rPr>
        <w:t xml:space="preserve">СВЕРДЛОВСКАЯ ОБЛАСТЬ                   </w: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E2477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374CD9" w:rsidRPr="00DE2477" w:rsidRDefault="00DF209E" w:rsidP="00B7439E">
      <w:pPr>
        <w:pStyle w:val="2"/>
        <w:pBdr>
          <w:bottom w:val="double" w:sz="6" w:space="1" w:color="auto"/>
        </w:pBd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СЕДЬМОЙ</w:t>
      </w:r>
      <w:r w:rsidR="00374CD9" w:rsidRPr="00DE2477">
        <w:rPr>
          <w:rFonts w:ascii="Liberation Serif" w:hAnsi="Liberation Serif"/>
          <w:sz w:val="28"/>
          <w:szCs w:val="28"/>
        </w:rPr>
        <w:t xml:space="preserve"> СОЗЫВ</w:t>
      </w:r>
    </w:p>
    <w:p w:rsidR="00374CD9" w:rsidRPr="00857FE0" w:rsidRDefault="00374CD9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DE2477">
        <w:rPr>
          <w:rFonts w:ascii="Liberation Serif" w:hAnsi="Liberation Serif"/>
          <w:b/>
          <w:bCs/>
          <w:iCs/>
          <w:sz w:val="28"/>
          <w:szCs w:val="28"/>
        </w:rPr>
        <w:t xml:space="preserve">ПРОЕКТ РЕШЕНИЯ 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от ___________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  <w:t>________________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B33696" w:rsidRPr="00DE2477" w:rsidRDefault="00374CD9" w:rsidP="00B7439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О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внесении </w:t>
      </w:r>
      <w:r w:rsidR="00462C52" w:rsidRPr="00DE2477">
        <w:rPr>
          <w:rFonts w:ascii="Liberation Serif" w:hAnsi="Liberation Serif"/>
          <w:b/>
          <w:i/>
          <w:sz w:val="28"/>
          <w:szCs w:val="28"/>
        </w:rPr>
        <w:t>и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0811F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г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>ода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0811F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125</w:t>
      </w:r>
    </w:p>
    <w:p w:rsidR="006008D4" w:rsidRDefault="00B66B3C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(в ред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акции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от </w:t>
      </w:r>
      <w:r w:rsidR="008F394D">
        <w:rPr>
          <w:rFonts w:ascii="Liberation Serif" w:hAnsi="Liberation Serif"/>
          <w:b/>
          <w:i/>
          <w:sz w:val="28"/>
          <w:szCs w:val="28"/>
        </w:rPr>
        <w:t>17.11.2022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 xml:space="preserve"> года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0811F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8F394D">
        <w:rPr>
          <w:rFonts w:ascii="Liberation Serif" w:hAnsi="Liberation Serif"/>
          <w:b/>
          <w:i/>
          <w:sz w:val="28"/>
          <w:szCs w:val="28"/>
        </w:rPr>
        <w:t>153</w:t>
      </w:r>
      <w:r w:rsidR="009E1A4B" w:rsidRPr="00DE2477">
        <w:rPr>
          <w:rFonts w:ascii="Liberation Serif" w:hAnsi="Liberation Serif"/>
          <w:b/>
          <w:i/>
          <w:sz w:val="28"/>
          <w:szCs w:val="28"/>
        </w:rPr>
        <w:t>)</w:t>
      </w:r>
      <w:r w:rsidR="006D52CA">
        <w:rPr>
          <w:rFonts w:ascii="Liberation Serif" w:hAnsi="Liberation Serif"/>
          <w:b/>
          <w:i/>
          <w:sz w:val="28"/>
          <w:szCs w:val="28"/>
        </w:rPr>
        <w:t xml:space="preserve">, применительно к схеме градостроительного зонирования </w:t>
      </w:r>
      <w:r w:rsidR="006008D4">
        <w:rPr>
          <w:rFonts w:ascii="Liberation Serif" w:hAnsi="Liberation Serif"/>
          <w:b/>
          <w:i/>
          <w:sz w:val="28"/>
          <w:szCs w:val="28"/>
        </w:rPr>
        <w:t>муниципального образования</w:t>
      </w:r>
    </w:p>
    <w:p w:rsidR="000A454F" w:rsidRPr="00DE2477" w:rsidRDefault="006D52CA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«Каменский городской округ»</w:t>
      </w:r>
    </w:p>
    <w:p w:rsidR="00374CD9" w:rsidRPr="001B0DA4" w:rsidRDefault="00374CD9" w:rsidP="00B7439E">
      <w:pPr>
        <w:pStyle w:val="ConsPlusTitle"/>
        <w:widowControl/>
        <w:jc w:val="center"/>
        <w:rPr>
          <w:rFonts w:ascii="Liberation Serif" w:hAnsi="Liberation Serif"/>
          <w:b w:val="0"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5F02A1" w:rsidRPr="00DE2477" w:rsidRDefault="005F02A1" w:rsidP="005F02A1">
      <w:pPr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E2477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в редакции</w:t>
      </w:r>
      <w:r w:rsidR="00702ADB" w:rsidRPr="00DE2477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8F394D">
        <w:rPr>
          <w:rFonts w:ascii="Liberation Serif" w:hAnsi="Liberation Serif" w:cs="Times New Roman CYR"/>
          <w:sz w:val="28"/>
          <w:szCs w:val="28"/>
        </w:rPr>
        <w:t>17.11.2022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 xml:space="preserve"> года №</w:t>
      </w:r>
      <w:r w:rsidR="000811FE">
        <w:rPr>
          <w:rFonts w:ascii="Liberation Serif" w:hAnsi="Liberation Serif" w:cs="Times New Roman CYR"/>
          <w:sz w:val="28"/>
          <w:szCs w:val="28"/>
        </w:rPr>
        <w:t xml:space="preserve"> </w:t>
      </w:r>
      <w:r w:rsidR="008F394D">
        <w:rPr>
          <w:rFonts w:ascii="Liberation Serif" w:hAnsi="Liberation Serif" w:cs="Times New Roman CYR"/>
          <w:sz w:val="28"/>
          <w:szCs w:val="28"/>
        </w:rPr>
        <w:t>153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), </w:t>
      </w:r>
      <w:r w:rsidRPr="00DE2477">
        <w:rPr>
          <w:rFonts w:ascii="Liberation Serif" w:hAnsi="Liberation Serif"/>
          <w:sz w:val="28"/>
          <w:szCs w:val="28"/>
        </w:rPr>
        <w:t>Уставом Каменского городского округа</w:t>
      </w:r>
      <w:r w:rsidR="00F9162D" w:rsidRPr="00DE2477">
        <w:rPr>
          <w:rFonts w:ascii="Liberation Serif" w:hAnsi="Liberation Serif"/>
          <w:sz w:val="28"/>
          <w:szCs w:val="28"/>
        </w:rPr>
        <w:t>, протокол</w:t>
      </w:r>
      <w:r w:rsidR="00CF48F4">
        <w:rPr>
          <w:rFonts w:ascii="Liberation Serif" w:hAnsi="Liberation Serif"/>
          <w:sz w:val="28"/>
          <w:szCs w:val="28"/>
        </w:rPr>
        <w:t>о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="00654CBB" w:rsidRPr="00DE2477">
        <w:rPr>
          <w:rFonts w:ascii="Liberation Serif" w:hAnsi="Liberation Serif"/>
          <w:sz w:val="28"/>
          <w:szCs w:val="28"/>
        </w:rPr>
        <w:t xml:space="preserve"> публичных слушаний</w:t>
      </w:r>
      <w:r w:rsidR="00A1312A">
        <w:rPr>
          <w:rFonts w:ascii="Liberation Serif" w:hAnsi="Liberation Serif"/>
          <w:sz w:val="28"/>
          <w:szCs w:val="28"/>
        </w:rPr>
        <w:t xml:space="preserve"> от 05.06.2023 года</w:t>
      </w:r>
      <w:r w:rsidR="00F9162D" w:rsidRPr="00DE2477">
        <w:rPr>
          <w:rFonts w:ascii="Liberation Serif" w:hAnsi="Liberation Serif"/>
          <w:sz w:val="28"/>
          <w:szCs w:val="28"/>
        </w:rPr>
        <w:t>, заключени</w:t>
      </w:r>
      <w:r w:rsidR="00CF48F4">
        <w:rPr>
          <w:rFonts w:ascii="Liberation Serif" w:hAnsi="Liberation Serif"/>
          <w:sz w:val="28"/>
          <w:szCs w:val="28"/>
        </w:rPr>
        <w:t>е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Pr="00DE2477">
        <w:rPr>
          <w:rFonts w:ascii="Liberation Serif" w:hAnsi="Liberation Serif"/>
          <w:sz w:val="28"/>
          <w:szCs w:val="28"/>
        </w:rPr>
        <w:t xml:space="preserve"> о результатах публичных слушаний</w:t>
      </w:r>
      <w:r w:rsidR="00A1312A">
        <w:rPr>
          <w:rFonts w:ascii="Liberation Serif" w:hAnsi="Liberation Serif"/>
          <w:sz w:val="28"/>
          <w:szCs w:val="28"/>
        </w:rPr>
        <w:t xml:space="preserve"> от 06.06.2023 года</w:t>
      </w:r>
      <w:r w:rsidRPr="00DE2477">
        <w:rPr>
          <w:rFonts w:ascii="Liberation Serif" w:hAnsi="Liberation Serif"/>
          <w:sz w:val="28"/>
          <w:szCs w:val="28"/>
        </w:rPr>
        <w:t xml:space="preserve">, </w:t>
      </w:r>
      <w:r w:rsidRPr="00DE2477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374CD9" w:rsidRPr="00DE2477" w:rsidRDefault="00374CD9" w:rsidP="005F02A1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352A49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</w:p>
    <w:p w:rsidR="00F9162D" w:rsidRDefault="005F02A1" w:rsidP="00352A4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27.06.2013г</w:t>
      </w:r>
      <w:r w:rsidR="008C47E9" w:rsidRPr="00DE2477">
        <w:rPr>
          <w:rFonts w:ascii="Liberation Serif" w:hAnsi="Liberation Serif"/>
          <w:sz w:val="28"/>
          <w:szCs w:val="28"/>
        </w:rPr>
        <w:t>ода</w:t>
      </w:r>
      <w:r w:rsidR="000A454F" w:rsidRPr="00DE2477">
        <w:rPr>
          <w:rFonts w:ascii="Liberation Serif" w:hAnsi="Liberation Serif"/>
          <w:sz w:val="28"/>
          <w:szCs w:val="28"/>
        </w:rPr>
        <w:t xml:space="preserve"> № 125</w:t>
      </w:r>
      <w:r w:rsidR="008C47E9" w:rsidRPr="00DE2477">
        <w:rPr>
          <w:rFonts w:ascii="Liberation Serif" w:hAnsi="Liberation Serif"/>
          <w:sz w:val="28"/>
          <w:szCs w:val="28"/>
        </w:rPr>
        <w:t xml:space="preserve"> (в редакции</w:t>
      </w:r>
      <w:r w:rsidR="009201D6" w:rsidRPr="00DE2477">
        <w:rPr>
          <w:rFonts w:ascii="Liberation Serif" w:hAnsi="Liberation Serif"/>
          <w:sz w:val="28"/>
          <w:szCs w:val="28"/>
        </w:rPr>
        <w:t xml:space="preserve"> от </w:t>
      </w:r>
      <w:r w:rsidR="008F394D">
        <w:rPr>
          <w:rFonts w:ascii="Liberation Serif" w:hAnsi="Liberation Serif"/>
          <w:sz w:val="28"/>
          <w:szCs w:val="28"/>
        </w:rPr>
        <w:t>17.11.2022</w:t>
      </w:r>
      <w:r w:rsidR="00352A49">
        <w:rPr>
          <w:rFonts w:ascii="Liberation Serif" w:hAnsi="Liberation Serif"/>
          <w:sz w:val="28"/>
          <w:szCs w:val="28"/>
        </w:rPr>
        <w:t xml:space="preserve"> года №</w:t>
      </w:r>
      <w:r w:rsidR="000811FE">
        <w:rPr>
          <w:rFonts w:ascii="Liberation Serif" w:hAnsi="Liberation Serif"/>
          <w:sz w:val="28"/>
          <w:szCs w:val="28"/>
        </w:rPr>
        <w:t xml:space="preserve"> </w:t>
      </w:r>
      <w:r w:rsidR="008F394D">
        <w:rPr>
          <w:rFonts w:ascii="Liberation Serif" w:hAnsi="Liberation Serif"/>
          <w:sz w:val="28"/>
          <w:szCs w:val="28"/>
        </w:rPr>
        <w:t>153</w:t>
      </w:r>
      <w:r w:rsidR="009201D6" w:rsidRPr="00DE2477">
        <w:rPr>
          <w:rFonts w:ascii="Liberation Serif" w:hAnsi="Liberation Serif"/>
          <w:sz w:val="28"/>
          <w:szCs w:val="28"/>
        </w:rPr>
        <w:t>)</w:t>
      </w:r>
      <w:r w:rsidR="00575FA7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в</w:t>
      </w:r>
      <w:r w:rsidR="006008D4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части</w:t>
      </w:r>
      <w:r w:rsidR="00AE430C" w:rsidRPr="00DE2477">
        <w:rPr>
          <w:rFonts w:ascii="Liberation Serif" w:hAnsi="Liberation Serif"/>
          <w:sz w:val="28"/>
          <w:szCs w:val="28"/>
        </w:rPr>
        <w:t xml:space="preserve"> </w:t>
      </w:r>
      <w:r w:rsidR="00AE430C">
        <w:rPr>
          <w:rFonts w:ascii="Liberation Serif" w:hAnsi="Liberation Serif"/>
          <w:sz w:val="28"/>
          <w:szCs w:val="28"/>
        </w:rPr>
        <w:t>утверждения</w:t>
      </w:r>
      <w:r w:rsidR="00AE430C" w:rsidRPr="00E755AA">
        <w:rPr>
          <w:rFonts w:ascii="Liberation Serif" w:hAnsi="Liberation Serif"/>
          <w:sz w:val="28"/>
          <w:szCs w:val="28"/>
        </w:rPr>
        <w:t xml:space="preserve"> схем</w:t>
      </w:r>
      <w:r w:rsidR="00AE430C">
        <w:rPr>
          <w:rFonts w:ascii="Liberation Serif" w:hAnsi="Liberation Serif"/>
          <w:sz w:val="28"/>
          <w:szCs w:val="28"/>
        </w:rPr>
        <w:t>ы</w:t>
      </w:r>
      <w:r w:rsidR="00AE430C" w:rsidRPr="00E755AA">
        <w:rPr>
          <w:rFonts w:ascii="Liberation Serif" w:hAnsi="Liberation Serif"/>
          <w:sz w:val="28"/>
          <w:szCs w:val="28"/>
        </w:rPr>
        <w:t xml:space="preserve"> градостроительного зонирования</w:t>
      </w:r>
      <w:r w:rsidR="00AE430C"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 в новой редакции, </w:t>
      </w:r>
      <w:r w:rsidR="00AE430C" w:rsidRPr="00DF209E">
        <w:rPr>
          <w:rFonts w:ascii="Liberation Serif" w:hAnsi="Liberation Serif"/>
          <w:sz w:val="28"/>
          <w:szCs w:val="28"/>
        </w:rPr>
        <w:t>установи</w:t>
      </w:r>
      <w:r w:rsidR="00AE430C">
        <w:rPr>
          <w:rFonts w:ascii="Liberation Serif" w:hAnsi="Liberation Serif"/>
          <w:sz w:val="28"/>
          <w:szCs w:val="28"/>
        </w:rPr>
        <w:t xml:space="preserve">в территориальную зону </w:t>
      </w:r>
      <w:r w:rsidR="008F394D">
        <w:rPr>
          <w:rFonts w:ascii="Liberation Serif" w:hAnsi="Liberation Serif"/>
          <w:sz w:val="28"/>
          <w:szCs w:val="28"/>
        </w:rPr>
        <w:t xml:space="preserve">ТП </w:t>
      </w:r>
      <w:r w:rsidR="008F394D" w:rsidRPr="008F394D">
        <w:rPr>
          <w:rFonts w:ascii="Liberation Serif" w:hAnsi="Liberation Serif"/>
          <w:sz w:val="28"/>
          <w:szCs w:val="28"/>
        </w:rPr>
        <w:t>(Зона производственных объектов, инженерной и транспортной инфраструктуры за границами населенных пунктов)</w:t>
      </w:r>
      <w:r w:rsidR="00AE430C">
        <w:rPr>
          <w:rFonts w:ascii="Liberation Serif" w:hAnsi="Liberation Serif"/>
          <w:sz w:val="28"/>
          <w:szCs w:val="28"/>
        </w:rPr>
        <w:t xml:space="preserve"> в отношении </w:t>
      </w:r>
      <w:r w:rsidR="000811FE">
        <w:rPr>
          <w:rFonts w:ascii="Liberation Serif" w:hAnsi="Liberation Serif"/>
          <w:sz w:val="28"/>
          <w:szCs w:val="28"/>
        </w:rPr>
        <w:t>следующих территорий</w:t>
      </w:r>
      <w:r w:rsidR="00F9162D" w:rsidRPr="00DE2477">
        <w:rPr>
          <w:rFonts w:ascii="Liberation Serif" w:hAnsi="Liberation Serif"/>
          <w:sz w:val="28"/>
          <w:szCs w:val="28"/>
        </w:rPr>
        <w:t>:</w:t>
      </w:r>
    </w:p>
    <w:p w:rsidR="007D237F" w:rsidRDefault="007D237F" w:rsidP="007D237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1.1 В границах земельных участков с кадастровыми номерами 66:12:2708002:43, 66:12:2708002:11, 66:12:2708002:7, 66:12:2708002:8, 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lastRenderedPageBreak/>
        <w:t>66:12:2708002:9, 66:12:2708002:10,</w:t>
      </w:r>
      <w:r w:rsidR="00A1312A">
        <w:rPr>
          <w:rFonts w:ascii="Liberation Serif" w:eastAsia="Times New Roman" w:hAnsi="Liberation Serif"/>
          <w:sz w:val="28"/>
          <w:szCs w:val="28"/>
          <w:lang w:eastAsia="ru-RU"/>
        </w:rPr>
        <w:t xml:space="preserve"> 66:12:2708002:41, 66:12:2708002:15,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расположенных на север от д. Кремлёвка Каменского района Свердловской области, 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согласно фрагменту 1 (прилагается)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;</w:t>
      </w:r>
    </w:p>
    <w:p w:rsidR="007D237F" w:rsidRDefault="007D237F" w:rsidP="001B1312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1.2. В границах земельного участка с кадастровым номером 66:12:5221001:143, расположенного </w:t>
      </w:r>
      <w:r w:rsidRPr="00A12A1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примерно в 4 км по направлению на северо-восток от п. Степной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Каменского района Свердловской области, 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согласно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фрагменту 2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(прилагается)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;</w:t>
      </w:r>
    </w:p>
    <w:p w:rsidR="007D237F" w:rsidRDefault="007D237F" w:rsidP="007D237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1.3. В границах земельного участка с кадастровым номером 66:12:5216006:54, расположенного </w:t>
      </w:r>
      <w:r w:rsidRPr="0068758F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рядом с СТ "Швейник" (у Барабановского тракта)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в 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Каменском районе Свердловской области, 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согласно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фрагменту 3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(прилагается)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;</w:t>
      </w:r>
    </w:p>
    <w:p w:rsidR="007D237F" w:rsidRDefault="007D237F" w:rsidP="007D237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1.4. В границах земельного участка в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кадастровом квартале 66:12:0815002, расположенного западнее с. Клевакинское Каменского района Свердловской области, 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согласно фрагменту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4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(прилагается)</w:t>
      </w:r>
    </w:p>
    <w:p w:rsidR="007D237F" w:rsidRDefault="007D237F" w:rsidP="007D237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1.5. 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>В границах земельных участков с кадастровыми номерами 66:12:5203004:3, 66:12:5203005:1,</w:t>
      </w:r>
      <w:r w:rsidR="00A1312A">
        <w:rPr>
          <w:rFonts w:ascii="Liberation Serif" w:eastAsia="Times New Roman" w:hAnsi="Liberation Serif"/>
          <w:sz w:val="28"/>
          <w:szCs w:val="28"/>
          <w:lang w:eastAsia="ru-RU"/>
        </w:rPr>
        <w:t xml:space="preserve"> 66:12:5203004:136,</w:t>
      </w:r>
      <w:bookmarkStart w:id="0" w:name="_GoBack"/>
      <w:bookmarkEnd w:id="0"/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расположенных восточнее д. Ключики Каменского района Свердловской области, 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согласно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фрагменту</w:t>
      </w:r>
      <w:r w:rsidR="00A1312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5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(прилагается)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;</w:t>
      </w:r>
    </w:p>
    <w:p w:rsidR="007D237F" w:rsidRPr="001B1312" w:rsidRDefault="007D237F" w:rsidP="001B1312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1.6. В границах земельного участка с кадастровым номером 66:12:5216002:19, расположенного на юго-западе от д. Брод Каменского района Свердловской области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, 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согласно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фрагменту 6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(прилагается)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</w:p>
    <w:p w:rsidR="00374CD9" w:rsidRPr="00DE2477" w:rsidRDefault="00D710CA" w:rsidP="00352A4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5F270C" w:rsidRPr="00DE2477">
        <w:rPr>
          <w:rFonts w:ascii="Liberation Serif" w:hAnsi="Liberation Serif"/>
          <w:sz w:val="28"/>
          <w:szCs w:val="28"/>
        </w:rPr>
        <w:t xml:space="preserve">в сети Интернет </w:t>
      </w:r>
      <w:r w:rsidR="00374CD9" w:rsidRPr="00DE2477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 городской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374CD9" w:rsidRPr="00DE2477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74CD9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Думы Каменского городского округа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 социальной политике  (</w:t>
      </w:r>
      <w:r w:rsidR="00352A49">
        <w:rPr>
          <w:rFonts w:ascii="Liberation Serif" w:hAnsi="Liberation Serif" w:cs="Times New Roman"/>
          <w:sz w:val="28"/>
          <w:szCs w:val="28"/>
        </w:rPr>
        <w:t>А</w:t>
      </w:r>
      <w:r w:rsidR="00374CD9"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В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Кузнецов</w:t>
      </w:r>
      <w:r w:rsidR="00374CD9" w:rsidRPr="00DE2477">
        <w:rPr>
          <w:rFonts w:ascii="Liberation Serif" w:hAnsi="Liberation Serif" w:cs="Times New Roman"/>
          <w:sz w:val="28"/>
          <w:szCs w:val="28"/>
        </w:rPr>
        <w:t>).</w:t>
      </w:r>
    </w:p>
    <w:p w:rsidR="00374CD9" w:rsidRPr="00DE2477" w:rsidRDefault="00374CD9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Председатель Думы Каменского городского окру</w:t>
      </w:r>
      <w:r w:rsidR="00352A49">
        <w:rPr>
          <w:rFonts w:ascii="Liberation Serif" w:hAnsi="Liberation Serif" w:cs="Times New Roman"/>
          <w:sz w:val="28"/>
          <w:szCs w:val="28"/>
        </w:rPr>
        <w:t>га                          Т</w:t>
      </w:r>
      <w:r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Г</w:t>
      </w:r>
      <w:r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Лисицина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Глава Каменского городского округа                                                    С.А. Белоусов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E840AB">
      <w:headerReference w:type="default" r:id="rId9"/>
      <w:pgSz w:w="11906" w:h="16838"/>
      <w:pgMar w:top="1276" w:right="680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739" w:rsidRDefault="00166739" w:rsidP="00257E00">
      <w:r>
        <w:separator/>
      </w:r>
    </w:p>
  </w:endnote>
  <w:endnote w:type="continuationSeparator" w:id="0">
    <w:p w:rsidR="00166739" w:rsidRDefault="00166739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739" w:rsidRDefault="00166739" w:rsidP="00257E00">
      <w:r>
        <w:separator/>
      </w:r>
    </w:p>
  </w:footnote>
  <w:footnote w:type="continuationSeparator" w:id="0">
    <w:p w:rsidR="00166739" w:rsidRDefault="00166739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E00" w:rsidRDefault="00B806E3">
    <w:pPr>
      <w:pStyle w:val="a7"/>
      <w:jc w:val="center"/>
    </w:pPr>
    <w:r>
      <w:fldChar w:fldCharType="begin"/>
    </w:r>
    <w:r w:rsidR="00257E00">
      <w:instrText>PAGE   \* MERGEFORMAT</w:instrText>
    </w:r>
    <w:r>
      <w:fldChar w:fldCharType="separate"/>
    </w:r>
    <w:r w:rsidR="00A1312A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7439E"/>
    <w:rsid w:val="00015C3F"/>
    <w:rsid w:val="000328D5"/>
    <w:rsid w:val="000469E2"/>
    <w:rsid w:val="00063453"/>
    <w:rsid w:val="00067C54"/>
    <w:rsid w:val="000753BC"/>
    <w:rsid w:val="000811FE"/>
    <w:rsid w:val="000A2924"/>
    <w:rsid w:val="000A454F"/>
    <w:rsid w:val="000A481C"/>
    <w:rsid w:val="000A4B3C"/>
    <w:rsid w:val="000D5D50"/>
    <w:rsid w:val="000E7580"/>
    <w:rsid w:val="000F1892"/>
    <w:rsid w:val="001567D8"/>
    <w:rsid w:val="00164098"/>
    <w:rsid w:val="00166739"/>
    <w:rsid w:val="001754D2"/>
    <w:rsid w:val="001B0DA4"/>
    <w:rsid w:val="001B1312"/>
    <w:rsid w:val="001B4D0B"/>
    <w:rsid w:val="001C225A"/>
    <w:rsid w:val="001E3D94"/>
    <w:rsid w:val="001E4EF6"/>
    <w:rsid w:val="00202AC3"/>
    <w:rsid w:val="00204B57"/>
    <w:rsid w:val="00211267"/>
    <w:rsid w:val="00213DC2"/>
    <w:rsid w:val="0022382A"/>
    <w:rsid w:val="00257E00"/>
    <w:rsid w:val="00280BBE"/>
    <w:rsid w:val="002869C5"/>
    <w:rsid w:val="002C0ED4"/>
    <w:rsid w:val="00330095"/>
    <w:rsid w:val="00352A49"/>
    <w:rsid w:val="00360DDD"/>
    <w:rsid w:val="003661AD"/>
    <w:rsid w:val="00374CD9"/>
    <w:rsid w:val="00377ED6"/>
    <w:rsid w:val="003B2A33"/>
    <w:rsid w:val="00422986"/>
    <w:rsid w:val="004409CD"/>
    <w:rsid w:val="00462C52"/>
    <w:rsid w:val="00465D9D"/>
    <w:rsid w:val="0049007E"/>
    <w:rsid w:val="004B4D66"/>
    <w:rsid w:val="004D5EF7"/>
    <w:rsid w:val="0054238E"/>
    <w:rsid w:val="00556BED"/>
    <w:rsid w:val="00575FA7"/>
    <w:rsid w:val="005950C1"/>
    <w:rsid w:val="005D349A"/>
    <w:rsid w:val="005E0F23"/>
    <w:rsid w:val="005F02A1"/>
    <w:rsid w:val="005F270C"/>
    <w:rsid w:val="006008D4"/>
    <w:rsid w:val="00643A16"/>
    <w:rsid w:val="00654CBB"/>
    <w:rsid w:val="00673961"/>
    <w:rsid w:val="006765D3"/>
    <w:rsid w:val="006829A8"/>
    <w:rsid w:val="006C418E"/>
    <w:rsid w:val="006D52CA"/>
    <w:rsid w:val="00702ADB"/>
    <w:rsid w:val="00707D39"/>
    <w:rsid w:val="0071667B"/>
    <w:rsid w:val="0079036B"/>
    <w:rsid w:val="007B2073"/>
    <w:rsid w:val="007B377B"/>
    <w:rsid w:val="007D1712"/>
    <w:rsid w:val="007D237F"/>
    <w:rsid w:val="00805881"/>
    <w:rsid w:val="00857FE0"/>
    <w:rsid w:val="008B51BE"/>
    <w:rsid w:val="008C47E9"/>
    <w:rsid w:val="008F394D"/>
    <w:rsid w:val="008F5746"/>
    <w:rsid w:val="00910C68"/>
    <w:rsid w:val="009201D6"/>
    <w:rsid w:val="009338EB"/>
    <w:rsid w:val="00952419"/>
    <w:rsid w:val="009E1A4B"/>
    <w:rsid w:val="009F2880"/>
    <w:rsid w:val="00A01666"/>
    <w:rsid w:val="00A1312A"/>
    <w:rsid w:val="00A31842"/>
    <w:rsid w:val="00A63E90"/>
    <w:rsid w:val="00AC5C22"/>
    <w:rsid w:val="00AE430C"/>
    <w:rsid w:val="00B11124"/>
    <w:rsid w:val="00B33696"/>
    <w:rsid w:val="00B66B3C"/>
    <w:rsid w:val="00B7075C"/>
    <w:rsid w:val="00B7076E"/>
    <w:rsid w:val="00B7439E"/>
    <w:rsid w:val="00B806E3"/>
    <w:rsid w:val="00B9035A"/>
    <w:rsid w:val="00BC1DA7"/>
    <w:rsid w:val="00BE4098"/>
    <w:rsid w:val="00BF1B18"/>
    <w:rsid w:val="00BF6742"/>
    <w:rsid w:val="00C06E1F"/>
    <w:rsid w:val="00C408A3"/>
    <w:rsid w:val="00C61ED4"/>
    <w:rsid w:val="00C70E26"/>
    <w:rsid w:val="00C75AC3"/>
    <w:rsid w:val="00C81BC0"/>
    <w:rsid w:val="00C85E2D"/>
    <w:rsid w:val="00CD4774"/>
    <w:rsid w:val="00CE2E51"/>
    <w:rsid w:val="00CE3307"/>
    <w:rsid w:val="00CE7531"/>
    <w:rsid w:val="00CF2A10"/>
    <w:rsid w:val="00CF48F4"/>
    <w:rsid w:val="00CF622A"/>
    <w:rsid w:val="00D23988"/>
    <w:rsid w:val="00D710CA"/>
    <w:rsid w:val="00D76B09"/>
    <w:rsid w:val="00D87322"/>
    <w:rsid w:val="00DB697B"/>
    <w:rsid w:val="00DC1C99"/>
    <w:rsid w:val="00DD39A7"/>
    <w:rsid w:val="00DD53DD"/>
    <w:rsid w:val="00DE2477"/>
    <w:rsid w:val="00DF209E"/>
    <w:rsid w:val="00E015CD"/>
    <w:rsid w:val="00E0489F"/>
    <w:rsid w:val="00E06F89"/>
    <w:rsid w:val="00E07B83"/>
    <w:rsid w:val="00E37D54"/>
    <w:rsid w:val="00E42AC8"/>
    <w:rsid w:val="00E6375F"/>
    <w:rsid w:val="00E7435C"/>
    <w:rsid w:val="00E755AA"/>
    <w:rsid w:val="00E840AB"/>
    <w:rsid w:val="00EB2349"/>
    <w:rsid w:val="00ED42A5"/>
    <w:rsid w:val="00F03812"/>
    <w:rsid w:val="00F12DED"/>
    <w:rsid w:val="00F5520B"/>
    <w:rsid w:val="00F9162D"/>
    <w:rsid w:val="00FA2400"/>
    <w:rsid w:val="00FA7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AD515B"/>
  <w15:docId w15:val="{D54CE739-F01B-4AF9-9483-E7231867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DF20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E1376-A877-4F71-BA21-7AC2A469C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115</cp:revision>
  <cp:lastPrinted>2023-04-27T10:04:00Z</cp:lastPrinted>
  <dcterms:created xsi:type="dcterms:W3CDTF">2015-02-17T11:09:00Z</dcterms:created>
  <dcterms:modified xsi:type="dcterms:W3CDTF">2023-06-06T11:04:00Z</dcterms:modified>
</cp:coreProperties>
</file>