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28" w:rsidRPr="00560F6E" w:rsidRDefault="00F24728" w:rsidP="00F2472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560F6E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52F916EF" wp14:editId="38F19E40">
            <wp:extent cx="729615" cy="9036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728" w:rsidRPr="00560F6E" w:rsidRDefault="00F24728" w:rsidP="00F2472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F24728" w:rsidRPr="00560F6E" w:rsidRDefault="00F24728" w:rsidP="00F24728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560F6E">
        <w:rPr>
          <w:rFonts w:ascii="Liberation Serif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F24728" w:rsidRPr="00560F6E" w:rsidRDefault="00F24728" w:rsidP="00F24728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560F6E">
        <w:rPr>
          <w:rFonts w:ascii="Liberation Serif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F24728" w:rsidRPr="00560F6E" w:rsidRDefault="00F24728" w:rsidP="00F24728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proofErr w:type="gramStart"/>
      <w:r w:rsidRPr="00560F6E">
        <w:rPr>
          <w:rFonts w:ascii="Liberation Serif" w:hAnsi="Liberation Serif" w:cs="Times New Roman"/>
          <w:b/>
          <w:bCs/>
          <w:sz w:val="28"/>
          <w:szCs w:val="28"/>
        </w:rPr>
        <w:t>П</w:t>
      </w:r>
      <w:proofErr w:type="gramEnd"/>
      <w:r w:rsidRPr="00560F6E">
        <w:rPr>
          <w:rFonts w:ascii="Liberation Serif" w:hAnsi="Liberation Serif" w:cs="Times New Roman"/>
          <w:b/>
          <w:bCs/>
          <w:sz w:val="28"/>
          <w:szCs w:val="28"/>
        </w:rPr>
        <w:t xml:space="preserve"> О С Т А Н О В Л Е Н И Е</w:t>
      </w:r>
    </w:p>
    <w:p w:rsidR="00F24728" w:rsidRPr="00560F6E" w:rsidRDefault="00B566A5" w:rsidP="00F24728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26.02.2019</w:t>
      </w:r>
      <w:r w:rsidR="00F24728" w:rsidRPr="00560F6E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bookmarkStart w:id="0" w:name="_GoBack"/>
      <w:bookmarkEnd w:id="0"/>
      <w:r w:rsidR="00F24728" w:rsidRPr="00560F6E">
        <w:rPr>
          <w:rFonts w:ascii="Liberation Serif" w:hAnsi="Liberation Serif" w:cs="Times New Roman"/>
          <w:sz w:val="28"/>
          <w:szCs w:val="28"/>
        </w:rPr>
        <w:t xml:space="preserve"> № </w:t>
      </w:r>
      <w:r>
        <w:rPr>
          <w:rFonts w:ascii="Liberation Serif" w:hAnsi="Liberation Serif" w:cs="Times New Roman"/>
          <w:sz w:val="28"/>
          <w:szCs w:val="28"/>
        </w:rPr>
        <w:t>388</w:t>
      </w:r>
    </w:p>
    <w:p w:rsidR="00F24728" w:rsidRPr="00560F6E" w:rsidRDefault="00F24728" w:rsidP="00F24728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560F6E">
        <w:rPr>
          <w:rFonts w:ascii="Liberation Serif" w:hAnsi="Liberation Serif" w:cs="Times New Roman"/>
          <w:sz w:val="28"/>
          <w:szCs w:val="28"/>
        </w:rPr>
        <w:t>п. Мартюш</w:t>
      </w:r>
    </w:p>
    <w:p w:rsidR="00F24728" w:rsidRPr="00C24BD6" w:rsidRDefault="00F24728" w:rsidP="00F24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:rsidR="00F24728" w:rsidRPr="00C24BD6" w:rsidRDefault="00F24728" w:rsidP="00F2472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:rsidR="00F24728" w:rsidRPr="00560F6E" w:rsidRDefault="00F24728" w:rsidP="00F24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560F6E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О предоставлении </w:t>
      </w:r>
      <w:r w:rsidRPr="00560F6E">
        <w:rPr>
          <w:rFonts w:ascii="Liberation Serif" w:hAnsi="Liberation Serif" w:cs="Times New Roman"/>
          <w:b/>
          <w:i/>
          <w:sz w:val="28"/>
          <w:szCs w:val="28"/>
        </w:rPr>
        <w:t>разрешения</w:t>
      </w:r>
      <w:r w:rsidRPr="00560F6E">
        <w:rPr>
          <w:rFonts w:ascii="Liberation Serif" w:hAnsi="Liberation Serif"/>
          <w:b/>
          <w:i/>
          <w:sz w:val="28"/>
          <w:szCs w:val="28"/>
        </w:rPr>
        <w:t xml:space="preserve"> на отклонение от предельных параметров разрешенного строительства объектов капитальн</w:t>
      </w:r>
      <w:r>
        <w:rPr>
          <w:rFonts w:ascii="Liberation Serif" w:hAnsi="Liberation Serif"/>
          <w:b/>
          <w:i/>
          <w:sz w:val="28"/>
          <w:szCs w:val="28"/>
        </w:rPr>
        <w:t>ого строительства для земельного участка</w:t>
      </w:r>
      <w:r w:rsidRPr="00560F6E">
        <w:rPr>
          <w:rFonts w:ascii="Liberation Serif" w:hAnsi="Liberation Serif"/>
          <w:b/>
          <w:i/>
          <w:sz w:val="28"/>
          <w:szCs w:val="28"/>
        </w:rPr>
        <w:t xml:space="preserve">  в с. Рыбниковское Каменского района </w:t>
      </w:r>
    </w:p>
    <w:p w:rsidR="00F24728" w:rsidRPr="00560F6E" w:rsidRDefault="00F24728" w:rsidP="00F24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560F6E">
        <w:rPr>
          <w:rFonts w:ascii="Liberation Serif" w:hAnsi="Liberation Serif"/>
          <w:b/>
          <w:i/>
          <w:sz w:val="28"/>
          <w:szCs w:val="28"/>
        </w:rPr>
        <w:t>Свердловской области</w:t>
      </w:r>
    </w:p>
    <w:p w:rsidR="00F24728" w:rsidRPr="00C24BD6" w:rsidRDefault="00F24728" w:rsidP="00F24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:rsidR="00F24728" w:rsidRPr="00C24BD6" w:rsidRDefault="00F24728" w:rsidP="00F24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24728" w:rsidRPr="00560F6E" w:rsidRDefault="00F24728" w:rsidP="00F24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60F6E">
        <w:rPr>
          <w:rFonts w:ascii="Liberation Serif" w:hAnsi="Liberation Serif" w:cs="Times New Roman"/>
          <w:sz w:val="28"/>
          <w:szCs w:val="28"/>
        </w:rPr>
        <w:t xml:space="preserve">           </w:t>
      </w:r>
      <w:proofErr w:type="gramStart"/>
      <w:r w:rsidRPr="00560F6E">
        <w:rPr>
          <w:rFonts w:ascii="Liberation Serif" w:hAnsi="Liberation Serif" w:cs="Times New Roman"/>
          <w:sz w:val="28"/>
          <w:szCs w:val="28"/>
        </w:rPr>
        <w:t>Руководствуясь статьей 28 Федерального закона от 06.10.2003 года №131-ФЗ «Об общих принципах организации местного самоуправления в Российской Федерации», статьей 40 Градостроительного кодекса РФ, Решением Думы Каменского городского округа от 18.12.2014 года № 286  «Об утверждении Положения «О порядке организации и проведения публичных (общественных) слушаний в Каменском городском округе» (в редакции 14.06.2018 года № 242), Правилами землепользования и застройки муниципального образования «Каменский городской</w:t>
      </w:r>
      <w:proofErr w:type="gramEnd"/>
      <w:r w:rsidRPr="00560F6E">
        <w:rPr>
          <w:rFonts w:ascii="Liberation Serif" w:hAnsi="Liberation Serif" w:cs="Times New Roman"/>
          <w:sz w:val="28"/>
          <w:szCs w:val="28"/>
        </w:rPr>
        <w:t xml:space="preserve"> округ», утвержденными Решением Думы Каменского городского округа от 27.06.2013 года № 125 (в редакции от 20.12.2018 года № 323), Уставом МО «Каменский городской округ», </w:t>
      </w:r>
      <w:r w:rsidRPr="00560F6E">
        <w:rPr>
          <w:rFonts w:ascii="Liberation Serif" w:hAnsi="Liberation Serif" w:cs="Times New Roman"/>
          <w:color w:val="000000"/>
          <w:sz w:val="28"/>
          <w:szCs w:val="28"/>
        </w:rPr>
        <w:t>заключением о резу</w:t>
      </w:r>
      <w:r>
        <w:rPr>
          <w:rFonts w:ascii="Liberation Serif" w:hAnsi="Liberation Serif" w:cs="Times New Roman"/>
          <w:color w:val="000000"/>
          <w:sz w:val="28"/>
          <w:szCs w:val="28"/>
        </w:rPr>
        <w:t>льтатах  публичных слушаний от 11.02</w:t>
      </w:r>
      <w:r w:rsidRPr="00560F6E">
        <w:rPr>
          <w:rFonts w:ascii="Liberation Serif" w:hAnsi="Liberation Serif" w:cs="Times New Roman"/>
          <w:color w:val="000000"/>
          <w:sz w:val="28"/>
          <w:szCs w:val="28"/>
        </w:rPr>
        <w:t>.2019 года</w:t>
      </w:r>
    </w:p>
    <w:p w:rsidR="00F24728" w:rsidRPr="00560F6E" w:rsidRDefault="00F24728" w:rsidP="00F24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560F6E">
        <w:rPr>
          <w:rFonts w:ascii="Liberation Serif" w:hAnsi="Liberation Serif" w:cs="Times New Roman"/>
          <w:b/>
          <w:bCs/>
          <w:sz w:val="28"/>
          <w:szCs w:val="28"/>
        </w:rPr>
        <w:t>ПОСТАНОВЛЯЮ:</w:t>
      </w:r>
    </w:p>
    <w:p w:rsidR="00F24728" w:rsidRPr="00560F6E" w:rsidRDefault="00F24728" w:rsidP="00F247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60F6E">
        <w:rPr>
          <w:rFonts w:ascii="Liberation Serif" w:hAnsi="Liberation Serif" w:cs="Times New Roman"/>
          <w:sz w:val="28"/>
          <w:szCs w:val="28"/>
        </w:rPr>
        <w:t>1.  Предоставить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2A1559">
        <w:rPr>
          <w:rFonts w:ascii="Liberation Serif" w:hAnsi="Liberation Serif"/>
          <w:sz w:val="28"/>
          <w:szCs w:val="28"/>
        </w:rPr>
        <w:t>Тимофеевой Л</w:t>
      </w:r>
      <w:r>
        <w:rPr>
          <w:rFonts w:ascii="Liberation Serif" w:hAnsi="Liberation Serif"/>
          <w:sz w:val="28"/>
          <w:szCs w:val="28"/>
        </w:rPr>
        <w:t>арисе Степановне</w:t>
      </w:r>
      <w:r w:rsidRPr="002A1559">
        <w:rPr>
          <w:rFonts w:ascii="Liberation Serif" w:hAnsi="Liberation Serif"/>
          <w:sz w:val="28"/>
          <w:szCs w:val="28"/>
        </w:rPr>
        <w:t xml:space="preserve"> </w:t>
      </w:r>
      <w:r w:rsidRPr="002A1559">
        <w:rPr>
          <w:rFonts w:ascii="Liberation Serif" w:hAnsi="Liberation Serif"/>
          <w:color w:val="000000"/>
          <w:sz w:val="28"/>
          <w:szCs w:val="28"/>
        </w:rPr>
        <w:t>ра</w:t>
      </w:r>
      <w:r>
        <w:rPr>
          <w:rFonts w:ascii="Liberation Serif" w:hAnsi="Liberation Serif"/>
          <w:color w:val="000000"/>
          <w:sz w:val="28"/>
          <w:szCs w:val="28"/>
        </w:rPr>
        <w:t>зрешение</w:t>
      </w:r>
      <w:r w:rsidRPr="002A1559">
        <w:rPr>
          <w:rFonts w:ascii="Liberation Serif" w:hAnsi="Liberation Serif"/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66:12:4801003:1, площадью 2000 </w:t>
      </w:r>
      <w:proofErr w:type="spellStart"/>
      <w:r w:rsidRPr="002A1559">
        <w:rPr>
          <w:rFonts w:ascii="Liberation Serif" w:hAnsi="Liberation Serif"/>
          <w:color w:val="000000"/>
          <w:sz w:val="28"/>
          <w:szCs w:val="28"/>
        </w:rPr>
        <w:t>кв</w:t>
      </w:r>
      <w:proofErr w:type="gramStart"/>
      <w:r w:rsidRPr="002A1559">
        <w:rPr>
          <w:rFonts w:ascii="Liberation Serif" w:hAnsi="Liberation Serif"/>
          <w:color w:val="000000"/>
          <w:sz w:val="28"/>
          <w:szCs w:val="28"/>
        </w:rPr>
        <w:t>.м</w:t>
      </w:r>
      <w:proofErr w:type="spellEnd"/>
      <w:proofErr w:type="gramEnd"/>
      <w:r w:rsidRPr="002A1559">
        <w:rPr>
          <w:rFonts w:ascii="Liberation Serif" w:hAnsi="Liberation Serif"/>
          <w:color w:val="000000"/>
          <w:sz w:val="28"/>
          <w:szCs w:val="28"/>
        </w:rPr>
        <w:t xml:space="preserve">, расположенном по адресу: Свердловская область, Каменский район, с. Рыбниковское, ул. Советская, д. 158, в части уменьшения минимальных отступов с 3 м. до 0 м. </w:t>
      </w:r>
      <w:proofErr w:type="gramStart"/>
      <w:r w:rsidRPr="002A1559">
        <w:rPr>
          <w:rFonts w:ascii="Liberation Serif" w:hAnsi="Liberation Serif"/>
          <w:color w:val="000000"/>
          <w:sz w:val="28"/>
          <w:szCs w:val="28"/>
        </w:rPr>
        <w:t>от</w:t>
      </w:r>
      <w:proofErr w:type="gramEnd"/>
      <w:r w:rsidRPr="002A1559">
        <w:rPr>
          <w:rFonts w:ascii="Liberation Serif" w:hAnsi="Liberation Serif"/>
          <w:color w:val="000000"/>
          <w:sz w:val="28"/>
          <w:szCs w:val="28"/>
        </w:rPr>
        <w:t xml:space="preserve"> северо-восточной границы земельного участка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F24728" w:rsidRPr="00560F6E" w:rsidRDefault="00F24728" w:rsidP="00F2472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60F6E">
        <w:rPr>
          <w:rFonts w:ascii="Liberation Serif" w:hAnsi="Liberation Serif" w:cs="Times New Roman"/>
          <w:sz w:val="28"/>
          <w:szCs w:val="28"/>
        </w:rPr>
        <w:t xml:space="preserve">2.  Опубликовать настоящее постановление в газете «Пламя» и разместить на официальном сайте муниципального образования «Каменский городской округ».  </w:t>
      </w:r>
    </w:p>
    <w:p w:rsidR="00F24728" w:rsidRPr="00560F6E" w:rsidRDefault="00F24728" w:rsidP="00F247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60F6E">
        <w:rPr>
          <w:rFonts w:ascii="Liberation Serif" w:hAnsi="Liberation Serif" w:cs="Times New Roman"/>
          <w:sz w:val="28"/>
          <w:szCs w:val="28"/>
        </w:rPr>
        <w:t>3. 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F24728" w:rsidRPr="00560F6E" w:rsidRDefault="00F24728" w:rsidP="00F247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F24728" w:rsidRPr="00560F6E" w:rsidRDefault="00F24728" w:rsidP="00F24728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F24728" w:rsidRPr="00560F6E" w:rsidRDefault="00F24728" w:rsidP="00F24728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F24728" w:rsidRDefault="00F24728" w:rsidP="00F24728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05635F" w:rsidRPr="00F24728" w:rsidRDefault="00F24728" w:rsidP="00F24728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560F6E">
        <w:rPr>
          <w:rFonts w:ascii="Liberation Serif" w:hAnsi="Liberation Serif" w:cs="Times New Roman"/>
          <w:sz w:val="28"/>
          <w:szCs w:val="28"/>
        </w:rPr>
        <w:t>Глава городского округа                                                                      С.А. Белоусов</w:t>
      </w:r>
    </w:p>
    <w:sectPr w:rsidR="0005635F" w:rsidRPr="00F24728" w:rsidSect="00C24BD6">
      <w:headerReference w:type="even" r:id="rId8"/>
      <w:headerReference w:type="default" r:id="rId9"/>
      <w:pgSz w:w="11906" w:h="16838"/>
      <w:pgMar w:top="709" w:right="851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AF" w:rsidRDefault="003E40AF">
      <w:pPr>
        <w:spacing w:after="0" w:line="240" w:lineRule="auto"/>
      </w:pPr>
      <w:r>
        <w:separator/>
      </w:r>
    </w:p>
  </w:endnote>
  <w:endnote w:type="continuationSeparator" w:id="0">
    <w:p w:rsidR="003E40AF" w:rsidRDefault="003E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AF" w:rsidRDefault="003E40AF">
      <w:pPr>
        <w:spacing w:after="0" w:line="240" w:lineRule="auto"/>
      </w:pPr>
      <w:r>
        <w:separator/>
      </w:r>
    </w:p>
  </w:footnote>
  <w:footnote w:type="continuationSeparator" w:id="0">
    <w:p w:rsidR="003E40AF" w:rsidRDefault="003E4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F24728" w:rsidP="00F21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18E" w:rsidRDefault="003E40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F24728" w:rsidP="00F2118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66A5">
      <w:rPr>
        <w:rStyle w:val="a5"/>
        <w:noProof/>
      </w:rPr>
      <w:t>2</w:t>
    </w:r>
    <w:r>
      <w:rPr>
        <w:rStyle w:val="a5"/>
      </w:rPr>
      <w:fldChar w:fldCharType="end"/>
    </w:r>
  </w:p>
  <w:p w:rsidR="00F2118E" w:rsidRDefault="003E40AF" w:rsidP="00F2118E">
    <w:pPr>
      <w:pStyle w:val="a3"/>
      <w:framePr w:wrap="around" w:vAnchor="text" w:hAnchor="margin" w:xAlign="center" w:y="1"/>
      <w:rPr>
        <w:rStyle w:val="a5"/>
      </w:rPr>
    </w:pPr>
  </w:p>
  <w:p w:rsidR="00F2118E" w:rsidRDefault="003E40AF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C9"/>
    <w:rsid w:val="0005635F"/>
    <w:rsid w:val="002145C9"/>
    <w:rsid w:val="003E40AF"/>
    <w:rsid w:val="00B566A5"/>
    <w:rsid w:val="00F2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4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F247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247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4728"/>
  </w:style>
  <w:style w:type="paragraph" w:styleId="a6">
    <w:name w:val="Balloon Text"/>
    <w:basedOn w:val="a"/>
    <w:link w:val="a7"/>
    <w:uiPriority w:val="99"/>
    <w:semiHidden/>
    <w:unhideWhenUsed/>
    <w:rsid w:val="00F2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7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4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F247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247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4728"/>
  </w:style>
  <w:style w:type="paragraph" w:styleId="a6">
    <w:name w:val="Balloon Text"/>
    <w:basedOn w:val="a"/>
    <w:link w:val="a7"/>
    <w:uiPriority w:val="99"/>
    <w:semiHidden/>
    <w:unhideWhenUsed/>
    <w:rsid w:val="00F2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7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Настя</cp:lastModifiedBy>
  <cp:revision>4</cp:revision>
  <cp:lastPrinted>2019-02-27T03:11:00Z</cp:lastPrinted>
  <dcterms:created xsi:type="dcterms:W3CDTF">2019-02-19T05:33:00Z</dcterms:created>
  <dcterms:modified xsi:type="dcterms:W3CDTF">2019-02-27T03:14:00Z</dcterms:modified>
</cp:coreProperties>
</file>